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659" w:type="dxa"/>
        <w:tblInd w:w="100" w:type="dxa"/>
        <w:tblLayout w:type="fixed"/>
        <w:tblLook w:val="04A0" w:firstRow="1" w:lastRow="0" w:firstColumn="1" w:lastColumn="0" w:noHBand="0" w:noVBand="1"/>
      </w:tblPr>
      <w:tblGrid>
        <w:gridCol w:w="4970"/>
        <w:gridCol w:w="4689"/>
      </w:tblGrid>
      <w:tr w:rsidR="00633688" w:rsidRPr="00B60A7E" w:rsidTr="00FA6287">
        <w:trPr>
          <w:trHeight w:val="3545"/>
        </w:trPr>
        <w:tc>
          <w:tcPr>
            <w:tcW w:w="4970" w:type="dxa"/>
          </w:tcPr>
          <w:p w:rsidR="00633688" w:rsidRPr="00B60A7E" w:rsidRDefault="00633688" w:rsidP="0077282D">
            <w:pPr>
              <w:pStyle w:val="aa"/>
              <w:widowControl w:val="0"/>
              <w:tabs>
                <w:tab w:val="left" w:pos="284"/>
              </w:tabs>
              <w:spacing w:after="0"/>
              <w:jc w:val="center"/>
              <w:rPr>
                <w:rFonts w:cs="Calibri"/>
                <w:sz w:val="26"/>
                <w:szCs w:val="26"/>
              </w:rPr>
            </w:pPr>
            <w:r w:rsidRPr="00B60A7E">
              <w:rPr>
                <w:rFonts w:cs="Calibri"/>
                <w:b/>
                <w:sz w:val="26"/>
                <w:szCs w:val="26"/>
              </w:rPr>
              <w:t>УТВЕРЖДАЮ</w:t>
            </w:r>
            <w:r w:rsidRPr="00B60A7E">
              <w:rPr>
                <w:rFonts w:cs="Calibri"/>
                <w:b/>
                <w:sz w:val="26"/>
                <w:szCs w:val="26"/>
              </w:rPr>
              <w:br/>
            </w:r>
          </w:p>
          <w:p w:rsidR="00633688" w:rsidRPr="00B60A7E" w:rsidRDefault="00F120C8" w:rsidP="0077282D">
            <w:pPr>
              <w:pStyle w:val="aa"/>
              <w:widowControl w:val="0"/>
              <w:tabs>
                <w:tab w:val="left" w:pos="284"/>
              </w:tabs>
              <w:spacing w:after="0"/>
              <w:jc w:val="center"/>
              <w:rPr>
                <w:rFonts w:cs="Calibri"/>
                <w:sz w:val="26"/>
                <w:szCs w:val="26"/>
              </w:rPr>
            </w:pPr>
            <w:r w:rsidRPr="00B60A7E">
              <w:rPr>
                <w:rFonts w:cs="Calibri"/>
                <w:sz w:val="26"/>
                <w:szCs w:val="26"/>
              </w:rPr>
              <w:t>Первый з</w:t>
            </w:r>
            <w:r w:rsidR="00633688" w:rsidRPr="00B60A7E">
              <w:rPr>
                <w:rFonts w:cs="Calibri"/>
                <w:sz w:val="26"/>
                <w:szCs w:val="26"/>
              </w:rPr>
              <w:t>аместитель</w:t>
            </w:r>
          </w:p>
          <w:p w:rsidR="00633688" w:rsidRPr="00B60A7E" w:rsidRDefault="00633688" w:rsidP="0077282D">
            <w:pPr>
              <w:pStyle w:val="aa"/>
              <w:widowControl w:val="0"/>
              <w:tabs>
                <w:tab w:val="left" w:pos="284"/>
              </w:tabs>
              <w:spacing w:after="0"/>
              <w:jc w:val="center"/>
              <w:rPr>
                <w:rFonts w:cs="Calibri"/>
                <w:sz w:val="26"/>
                <w:szCs w:val="26"/>
              </w:rPr>
            </w:pPr>
            <w:r w:rsidRPr="00B60A7E">
              <w:rPr>
                <w:rFonts w:cs="Calibri"/>
                <w:sz w:val="26"/>
                <w:szCs w:val="26"/>
              </w:rPr>
              <w:t>Председателя Правления</w:t>
            </w:r>
          </w:p>
          <w:p w:rsidR="00633688" w:rsidRPr="00B60A7E" w:rsidRDefault="00633688" w:rsidP="0077282D">
            <w:pPr>
              <w:pStyle w:val="aa"/>
              <w:widowControl w:val="0"/>
              <w:tabs>
                <w:tab w:val="left" w:pos="284"/>
              </w:tabs>
              <w:spacing w:after="0"/>
              <w:jc w:val="center"/>
              <w:rPr>
                <w:rFonts w:cs="Calibri"/>
                <w:sz w:val="26"/>
                <w:szCs w:val="26"/>
              </w:rPr>
            </w:pPr>
            <w:r w:rsidRPr="00B60A7E">
              <w:rPr>
                <w:rFonts w:cs="Calibri"/>
                <w:sz w:val="26"/>
                <w:szCs w:val="26"/>
              </w:rPr>
              <w:t>АО «СО ЕЭС»</w:t>
            </w:r>
          </w:p>
          <w:p w:rsidR="00633688" w:rsidRPr="00B60A7E" w:rsidRDefault="00633688" w:rsidP="0077282D">
            <w:pPr>
              <w:pStyle w:val="aa"/>
              <w:widowControl w:val="0"/>
              <w:tabs>
                <w:tab w:val="left" w:pos="284"/>
              </w:tabs>
              <w:spacing w:after="0"/>
              <w:jc w:val="center"/>
              <w:rPr>
                <w:rFonts w:cs="Calibri"/>
                <w:sz w:val="26"/>
                <w:szCs w:val="26"/>
              </w:rPr>
            </w:pPr>
          </w:p>
          <w:p w:rsidR="00633688" w:rsidRPr="00B60A7E" w:rsidRDefault="00633688" w:rsidP="0077282D">
            <w:pPr>
              <w:pStyle w:val="aa"/>
              <w:widowControl w:val="0"/>
              <w:tabs>
                <w:tab w:val="left" w:pos="284"/>
              </w:tabs>
              <w:spacing w:after="0"/>
              <w:jc w:val="center"/>
              <w:rPr>
                <w:rFonts w:cs="Calibri"/>
                <w:sz w:val="26"/>
                <w:szCs w:val="26"/>
              </w:rPr>
            </w:pPr>
          </w:p>
          <w:p w:rsidR="00633688" w:rsidRPr="00B60A7E" w:rsidRDefault="00633688" w:rsidP="0077282D">
            <w:pPr>
              <w:pStyle w:val="aa"/>
              <w:widowControl w:val="0"/>
              <w:tabs>
                <w:tab w:val="left" w:pos="284"/>
              </w:tabs>
              <w:spacing w:after="0"/>
              <w:jc w:val="center"/>
              <w:rPr>
                <w:rFonts w:cs="Calibri"/>
                <w:sz w:val="26"/>
                <w:szCs w:val="26"/>
              </w:rPr>
            </w:pPr>
            <w:r w:rsidRPr="00B60A7E">
              <w:rPr>
                <w:rFonts w:cs="Calibri"/>
                <w:sz w:val="26"/>
                <w:szCs w:val="26"/>
              </w:rPr>
              <w:t>______________ С.А. Павлушко</w:t>
            </w:r>
          </w:p>
          <w:p w:rsidR="00633688" w:rsidRPr="00B60A7E" w:rsidRDefault="00633688" w:rsidP="0077282D">
            <w:pPr>
              <w:pStyle w:val="aa"/>
              <w:widowControl w:val="0"/>
              <w:tabs>
                <w:tab w:val="left" w:pos="284"/>
              </w:tabs>
              <w:spacing w:after="0"/>
              <w:jc w:val="center"/>
              <w:rPr>
                <w:rFonts w:cs="Calibri"/>
                <w:sz w:val="26"/>
                <w:szCs w:val="26"/>
              </w:rPr>
            </w:pPr>
          </w:p>
          <w:p w:rsidR="00633688" w:rsidRPr="00B60A7E" w:rsidRDefault="00633688" w:rsidP="00241188">
            <w:pPr>
              <w:pStyle w:val="aa"/>
              <w:widowControl w:val="0"/>
              <w:tabs>
                <w:tab w:val="left" w:pos="284"/>
              </w:tabs>
              <w:spacing w:after="0"/>
              <w:jc w:val="center"/>
              <w:rPr>
                <w:rFonts w:cs="Calibri"/>
                <w:sz w:val="26"/>
                <w:szCs w:val="26"/>
              </w:rPr>
            </w:pPr>
            <w:r w:rsidRPr="00B60A7E">
              <w:rPr>
                <w:rFonts w:cs="Calibri"/>
                <w:sz w:val="26"/>
                <w:szCs w:val="26"/>
              </w:rPr>
              <w:t xml:space="preserve">« ____ » _______________ </w:t>
            </w:r>
            <w:r w:rsidR="00F120C8" w:rsidRPr="00B60A7E">
              <w:rPr>
                <w:rFonts w:cs="Calibri"/>
                <w:sz w:val="26"/>
                <w:szCs w:val="26"/>
              </w:rPr>
              <w:t xml:space="preserve">202 </w:t>
            </w:r>
            <w:r w:rsidRPr="00B60A7E">
              <w:rPr>
                <w:rFonts w:cs="Calibri"/>
                <w:sz w:val="26"/>
                <w:szCs w:val="26"/>
              </w:rPr>
              <w:t>г.</w:t>
            </w:r>
          </w:p>
        </w:tc>
        <w:tc>
          <w:tcPr>
            <w:tcW w:w="4689" w:type="dxa"/>
          </w:tcPr>
          <w:p w:rsidR="00633688" w:rsidRPr="00B60A7E" w:rsidRDefault="00633688" w:rsidP="0077282D">
            <w:pPr>
              <w:pStyle w:val="aa"/>
              <w:widowControl w:val="0"/>
              <w:tabs>
                <w:tab w:val="left" w:pos="284"/>
              </w:tabs>
              <w:spacing w:after="0"/>
              <w:jc w:val="center"/>
              <w:rPr>
                <w:rFonts w:cs="Calibri"/>
                <w:b/>
                <w:sz w:val="26"/>
                <w:szCs w:val="26"/>
              </w:rPr>
            </w:pPr>
            <w:r w:rsidRPr="00B60A7E">
              <w:rPr>
                <w:rFonts w:cs="Calibri"/>
                <w:b/>
                <w:sz w:val="26"/>
                <w:szCs w:val="26"/>
              </w:rPr>
              <w:t>УТВЕРЖДАЮ</w:t>
            </w:r>
          </w:p>
          <w:p w:rsidR="00633688" w:rsidRPr="00B60A7E" w:rsidRDefault="00633688" w:rsidP="0077282D">
            <w:pPr>
              <w:pStyle w:val="aa"/>
              <w:widowControl w:val="0"/>
              <w:tabs>
                <w:tab w:val="left" w:pos="284"/>
              </w:tabs>
              <w:spacing w:after="0"/>
              <w:jc w:val="center"/>
              <w:rPr>
                <w:rFonts w:cs="Calibri"/>
                <w:sz w:val="26"/>
                <w:szCs w:val="26"/>
              </w:rPr>
            </w:pPr>
          </w:p>
          <w:p w:rsidR="00633688" w:rsidRPr="00B60A7E" w:rsidRDefault="006D1DB2" w:rsidP="0077282D">
            <w:pPr>
              <w:pStyle w:val="aa"/>
              <w:widowControl w:val="0"/>
              <w:tabs>
                <w:tab w:val="left" w:pos="284"/>
              </w:tabs>
              <w:spacing w:after="0"/>
              <w:jc w:val="center"/>
              <w:rPr>
                <w:rFonts w:cs="Calibri"/>
                <w:sz w:val="26"/>
                <w:szCs w:val="26"/>
              </w:rPr>
            </w:pPr>
            <w:r w:rsidRPr="00B60A7E">
              <w:rPr>
                <w:rFonts w:cs="Calibri"/>
                <w:sz w:val="26"/>
                <w:szCs w:val="26"/>
              </w:rPr>
              <w:t>Заместитель Генерального директора -</w:t>
            </w:r>
            <w:r w:rsidR="00633688" w:rsidRPr="00B60A7E">
              <w:rPr>
                <w:rFonts w:cs="Calibri"/>
                <w:sz w:val="26"/>
                <w:szCs w:val="26"/>
              </w:rPr>
              <w:t>Главный инженер</w:t>
            </w:r>
          </w:p>
          <w:p w:rsidR="00633688" w:rsidRPr="00B60A7E" w:rsidRDefault="00633688" w:rsidP="0077282D">
            <w:pPr>
              <w:pStyle w:val="aa"/>
              <w:widowControl w:val="0"/>
              <w:tabs>
                <w:tab w:val="left" w:pos="284"/>
              </w:tabs>
              <w:spacing w:after="0"/>
              <w:jc w:val="center"/>
              <w:rPr>
                <w:sz w:val="26"/>
                <w:szCs w:val="26"/>
              </w:rPr>
            </w:pPr>
            <w:r w:rsidRPr="00B60A7E">
              <w:rPr>
                <w:rFonts w:cs="Calibri"/>
                <w:sz w:val="26"/>
                <w:szCs w:val="26"/>
              </w:rPr>
              <w:t>ПАО «Россети»</w:t>
            </w:r>
          </w:p>
          <w:p w:rsidR="00633688" w:rsidRPr="00B60A7E" w:rsidRDefault="00633688" w:rsidP="0077282D">
            <w:pPr>
              <w:pStyle w:val="aa"/>
              <w:widowControl w:val="0"/>
              <w:tabs>
                <w:tab w:val="left" w:pos="284"/>
              </w:tabs>
              <w:spacing w:after="0"/>
              <w:jc w:val="center"/>
              <w:rPr>
                <w:rFonts w:cs="Calibri"/>
                <w:sz w:val="26"/>
                <w:szCs w:val="26"/>
              </w:rPr>
            </w:pPr>
          </w:p>
          <w:p w:rsidR="00633688" w:rsidRPr="00B60A7E" w:rsidRDefault="00633688" w:rsidP="0077282D">
            <w:pPr>
              <w:pStyle w:val="aa"/>
              <w:widowControl w:val="0"/>
              <w:tabs>
                <w:tab w:val="left" w:pos="284"/>
              </w:tabs>
              <w:spacing w:after="0"/>
              <w:jc w:val="center"/>
              <w:rPr>
                <w:rFonts w:cs="Calibri"/>
                <w:sz w:val="26"/>
                <w:szCs w:val="26"/>
              </w:rPr>
            </w:pPr>
          </w:p>
          <w:p w:rsidR="00633688" w:rsidRPr="00B60A7E" w:rsidRDefault="00633688" w:rsidP="0077282D">
            <w:pPr>
              <w:pStyle w:val="aa"/>
              <w:widowControl w:val="0"/>
              <w:tabs>
                <w:tab w:val="left" w:pos="284"/>
              </w:tabs>
              <w:spacing w:after="0"/>
              <w:jc w:val="center"/>
              <w:rPr>
                <w:sz w:val="26"/>
                <w:szCs w:val="26"/>
              </w:rPr>
            </w:pPr>
            <w:r w:rsidRPr="00B60A7E">
              <w:rPr>
                <w:rFonts w:cs="Calibri"/>
                <w:sz w:val="26"/>
                <w:szCs w:val="26"/>
              </w:rPr>
              <w:t xml:space="preserve">________________ </w:t>
            </w:r>
            <w:r w:rsidR="00CB42D2">
              <w:rPr>
                <w:rFonts w:cs="Calibri"/>
                <w:sz w:val="26"/>
                <w:szCs w:val="26"/>
              </w:rPr>
              <w:t>Е</w:t>
            </w:r>
            <w:r w:rsidR="00A152B2" w:rsidRPr="00B60A7E">
              <w:rPr>
                <w:rFonts w:cs="Calibri"/>
                <w:sz w:val="26"/>
                <w:szCs w:val="26"/>
              </w:rPr>
              <w:t xml:space="preserve">.В. </w:t>
            </w:r>
            <w:r w:rsidR="00CB42D2">
              <w:rPr>
                <w:rFonts w:cs="Calibri"/>
                <w:sz w:val="26"/>
                <w:szCs w:val="26"/>
              </w:rPr>
              <w:t>Ляпунов</w:t>
            </w:r>
          </w:p>
          <w:p w:rsidR="00633688" w:rsidRPr="00B60A7E" w:rsidRDefault="00633688" w:rsidP="0077282D">
            <w:pPr>
              <w:pStyle w:val="aa"/>
              <w:widowControl w:val="0"/>
              <w:tabs>
                <w:tab w:val="left" w:pos="284"/>
              </w:tabs>
              <w:spacing w:after="0"/>
              <w:jc w:val="center"/>
              <w:rPr>
                <w:sz w:val="26"/>
                <w:szCs w:val="26"/>
              </w:rPr>
            </w:pPr>
          </w:p>
          <w:p w:rsidR="00633688" w:rsidRPr="00B60A7E" w:rsidRDefault="00633688" w:rsidP="0077282D">
            <w:pPr>
              <w:pStyle w:val="aa"/>
              <w:widowControl w:val="0"/>
              <w:tabs>
                <w:tab w:val="left" w:pos="284"/>
              </w:tabs>
              <w:spacing w:after="0"/>
              <w:jc w:val="center"/>
              <w:rPr>
                <w:rFonts w:cs="Calibri"/>
                <w:sz w:val="26"/>
                <w:szCs w:val="26"/>
              </w:rPr>
            </w:pPr>
            <w:r w:rsidRPr="00B60A7E">
              <w:rPr>
                <w:rFonts w:cs="Calibri"/>
                <w:sz w:val="26"/>
                <w:szCs w:val="26"/>
              </w:rPr>
              <w:t>« ____ » ________________</w:t>
            </w:r>
            <w:r w:rsidR="00F120C8" w:rsidRPr="00B60A7E">
              <w:rPr>
                <w:rFonts w:cs="Calibri"/>
                <w:sz w:val="26"/>
                <w:szCs w:val="26"/>
              </w:rPr>
              <w:t xml:space="preserve">202 </w:t>
            </w:r>
            <w:r w:rsidRPr="00B60A7E">
              <w:rPr>
                <w:rFonts w:cs="Calibri"/>
                <w:sz w:val="26"/>
                <w:szCs w:val="26"/>
              </w:rPr>
              <w:t>г.</w:t>
            </w:r>
          </w:p>
          <w:p w:rsidR="00633688" w:rsidRPr="00B60A7E" w:rsidRDefault="00633688" w:rsidP="0077282D">
            <w:pPr>
              <w:pStyle w:val="aa"/>
              <w:widowControl w:val="0"/>
              <w:tabs>
                <w:tab w:val="left" w:pos="284"/>
              </w:tabs>
              <w:spacing w:after="0"/>
              <w:jc w:val="center"/>
              <w:rPr>
                <w:rFonts w:cs="Calibri"/>
                <w:b/>
                <w:bCs/>
                <w:caps/>
                <w:sz w:val="26"/>
                <w:szCs w:val="26"/>
              </w:rPr>
            </w:pPr>
          </w:p>
        </w:tc>
      </w:tr>
    </w:tbl>
    <w:p w:rsidR="00633688" w:rsidRPr="00B60A7E" w:rsidRDefault="00633688" w:rsidP="00633688">
      <w:pPr>
        <w:pStyle w:val="aa"/>
        <w:widowControl w:val="0"/>
        <w:tabs>
          <w:tab w:val="left" w:pos="284"/>
        </w:tabs>
        <w:spacing w:after="0"/>
        <w:rPr>
          <w:rFonts w:cs="Calibri"/>
          <w:sz w:val="26"/>
          <w:szCs w:val="26"/>
        </w:rPr>
      </w:pPr>
    </w:p>
    <w:p w:rsidR="00633688" w:rsidRPr="00B60A7E" w:rsidRDefault="00633688" w:rsidP="00633688"/>
    <w:p w:rsidR="00633688" w:rsidRPr="00B60A7E" w:rsidRDefault="00633688" w:rsidP="00633688">
      <w:pPr>
        <w:keepNext/>
        <w:outlineLvl w:val="0"/>
        <w:rPr>
          <w:rFonts w:eastAsia="Arial Unicode MS"/>
          <w:sz w:val="28"/>
        </w:rPr>
      </w:pPr>
    </w:p>
    <w:p w:rsidR="00633688" w:rsidRPr="00B60A7E" w:rsidRDefault="00633688" w:rsidP="00633688">
      <w:pPr>
        <w:rPr>
          <w:rFonts w:eastAsia="Arial Unicode MS"/>
          <w:sz w:val="28"/>
          <w:szCs w:val="28"/>
        </w:rPr>
      </w:pPr>
    </w:p>
    <w:p w:rsidR="00633688" w:rsidRPr="00B60A7E" w:rsidRDefault="00633688" w:rsidP="00633688">
      <w:pPr>
        <w:rPr>
          <w:rFonts w:eastAsia="Arial Unicode MS"/>
          <w:sz w:val="28"/>
          <w:szCs w:val="28"/>
        </w:rPr>
      </w:pPr>
    </w:p>
    <w:p w:rsidR="00633688" w:rsidRPr="00B60A7E" w:rsidRDefault="00633688" w:rsidP="00633688">
      <w:pPr>
        <w:rPr>
          <w:rFonts w:eastAsia="Arial Unicode MS"/>
          <w:sz w:val="28"/>
          <w:szCs w:val="28"/>
        </w:rPr>
      </w:pPr>
    </w:p>
    <w:p w:rsidR="00633688" w:rsidRPr="00B60A7E" w:rsidRDefault="00633688" w:rsidP="00633688">
      <w:pPr>
        <w:rPr>
          <w:rFonts w:eastAsia="Arial Unicode MS"/>
          <w:sz w:val="28"/>
          <w:szCs w:val="28"/>
        </w:rPr>
      </w:pPr>
    </w:p>
    <w:p w:rsidR="00633688" w:rsidRPr="00B60A7E" w:rsidRDefault="00633688" w:rsidP="00633688">
      <w:pPr>
        <w:rPr>
          <w:rFonts w:eastAsia="Arial Unicode MS"/>
          <w:sz w:val="28"/>
          <w:szCs w:val="28"/>
        </w:rPr>
      </w:pPr>
    </w:p>
    <w:p w:rsidR="00633688" w:rsidRPr="00B60A7E" w:rsidRDefault="00633688" w:rsidP="00633688">
      <w:pPr>
        <w:keepNext/>
        <w:jc w:val="center"/>
        <w:outlineLvl w:val="0"/>
        <w:rPr>
          <w:rFonts w:eastAsia="Arial Unicode MS"/>
          <w:sz w:val="28"/>
        </w:rPr>
      </w:pPr>
      <w:r w:rsidRPr="00B60A7E">
        <w:rPr>
          <w:rFonts w:eastAsia="Arial Unicode MS"/>
          <w:b/>
          <w:kern w:val="32"/>
          <w:sz w:val="28"/>
        </w:rPr>
        <w:t>ТИПОВОЕ СОГЛАШЕНИЕ</w:t>
      </w:r>
    </w:p>
    <w:p w:rsidR="00633688" w:rsidRPr="00B60A7E" w:rsidRDefault="00633688" w:rsidP="00633688">
      <w:pPr>
        <w:jc w:val="center"/>
        <w:rPr>
          <w:rFonts w:eastAsia="Arial Unicode MS"/>
          <w:sz w:val="28"/>
          <w:szCs w:val="28"/>
        </w:rPr>
      </w:pPr>
      <w:r w:rsidRPr="00B60A7E">
        <w:rPr>
          <w:rFonts w:eastAsia="Arial Unicode MS"/>
          <w:sz w:val="28"/>
          <w:szCs w:val="28"/>
        </w:rPr>
        <w:t xml:space="preserve">о технологическом взаимодействии в целях обеспечения надежности функционирования ЕЭС России </w:t>
      </w:r>
    </w:p>
    <w:p w:rsidR="00633688" w:rsidRPr="00B60A7E" w:rsidRDefault="00633688" w:rsidP="00633688">
      <w:pPr>
        <w:jc w:val="center"/>
        <w:rPr>
          <w:rFonts w:eastAsia="Arial Unicode MS"/>
          <w:sz w:val="28"/>
          <w:szCs w:val="28"/>
        </w:rPr>
      </w:pPr>
      <w:r w:rsidRPr="00B60A7E">
        <w:rPr>
          <w:rFonts w:eastAsia="Arial Unicode MS"/>
          <w:sz w:val="28"/>
          <w:szCs w:val="28"/>
        </w:rPr>
        <w:t xml:space="preserve">между АО «СО ЕЭС» и территориальной сетевой организацией, </w:t>
      </w:r>
    </w:p>
    <w:p w:rsidR="00633688" w:rsidRPr="00B60A7E" w:rsidRDefault="00633688" w:rsidP="00633688">
      <w:pPr>
        <w:jc w:val="center"/>
        <w:rPr>
          <w:rFonts w:eastAsia="Arial Unicode MS"/>
          <w:sz w:val="28"/>
          <w:szCs w:val="28"/>
        </w:rPr>
      </w:pPr>
      <w:r w:rsidRPr="00B60A7E">
        <w:rPr>
          <w:rFonts w:eastAsia="Arial Unicode MS"/>
          <w:sz w:val="28"/>
          <w:szCs w:val="28"/>
        </w:rPr>
        <w:t xml:space="preserve">являющейся дочерним обществом ПАО «Россети» </w:t>
      </w:r>
    </w:p>
    <w:p w:rsidR="00633688" w:rsidRPr="00B60A7E" w:rsidRDefault="00633688" w:rsidP="00633688">
      <w:pPr>
        <w:jc w:val="center"/>
        <w:rPr>
          <w:rFonts w:eastAsia="Arial Unicode MS"/>
          <w:sz w:val="28"/>
          <w:szCs w:val="28"/>
        </w:rPr>
      </w:pPr>
    </w:p>
    <w:p w:rsidR="00633688" w:rsidRPr="00B60A7E" w:rsidRDefault="00633688" w:rsidP="00633688">
      <w:pPr>
        <w:jc w:val="center"/>
        <w:rPr>
          <w:rFonts w:eastAsia="Arial Unicode MS"/>
          <w:b/>
          <w:sz w:val="28"/>
          <w:szCs w:val="28"/>
        </w:rPr>
      </w:pPr>
    </w:p>
    <w:p w:rsidR="00633688" w:rsidRPr="00B60A7E" w:rsidRDefault="00633688" w:rsidP="00633688">
      <w:pPr>
        <w:rPr>
          <w:rFonts w:eastAsia="Arial Unicode MS"/>
          <w:sz w:val="28"/>
          <w:szCs w:val="28"/>
        </w:rPr>
      </w:pPr>
    </w:p>
    <w:p w:rsidR="00633688" w:rsidRPr="00B60A7E" w:rsidRDefault="00633688" w:rsidP="00633688">
      <w:pPr>
        <w:rPr>
          <w:rFonts w:eastAsia="Arial Unicode MS"/>
          <w:sz w:val="28"/>
          <w:szCs w:val="28"/>
        </w:rPr>
      </w:pPr>
    </w:p>
    <w:p w:rsidR="00633688" w:rsidRPr="00B60A7E" w:rsidRDefault="00633688" w:rsidP="00633688">
      <w:pPr>
        <w:rPr>
          <w:rFonts w:eastAsia="Arial Unicode MS"/>
          <w:sz w:val="28"/>
          <w:szCs w:val="28"/>
        </w:rPr>
      </w:pPr>
    </w:p>
    <w:p w:rsidR="00633688" w:rsidRPr="00B60A7E" w:rsidRDefault="00633688" w:rsidP="00633688">
      <w:pPr>
        <w:rPr>
          <w:rFonts w:eastAsia="Arial Unicode MS"/>
          <w:sz w:val="28"/>
          <w:szCs w:val="28"/>
        </w:rPr>
      </w:pPr>
    </w:p>
    <w:p w:rsidR="00633688" w:rsidRPr="00B60A7E" w:rsidRDefault="00633688" w:rsidP="00633688">
      <w:pPr>
        <w:rPr>
          <w:rFonts w:eastAsia="Arial Unicode MS"/>
          <w:sz w:val="28"/>
          <w:szCs w:val="28"/>
        </w:rPr>
      </w:pPr>
    </w:p>
    <w:p w:rsidR="00633688" w:rsidRPr="00B60A7E" w:rsidRDefault="00633688" w:rsidP="00633688">
      <w:pPr>
        <w:rPr>
          <w:rFonts w:eastAsia="Arial Unicode MS"/>
          <w:sz w:val="28"/>
          <w:szCs w:val="28"/>
        </w:rPr>
      </w:pPr>
    </w:p>
    <w:p w:rsidR="00633688" w:rsidRPr="00B60A7E" w:rsidRDefault="00633688" w:rsidP="00633688">
      <w:pPr>
        <w:rPr>
          <w:rFonts w:eastAsia="Arial Unicode MS"/>
          <w:sz w:val="28"/>
          <w:szCs w:val="28"/>
        </w:rPr>
      </w:pPr>
    </w:p>
    <w:p w:rsidR="00633688" w:rsidRPr="00B60A7E" w:rsidRDefault="00633688" w:rsidP="00633688">
      <w:pPr>
        <w:rPr>
          <w:rFonts w:eastAsia="Arial Unicode MS"/>
          <w:sz w:val="28"/>
          <w:szCs w:val="28"/>
        </w:rPr>
      </w:pPr>
    </w:p>
    <w:p w:rsidR="00633688" w:rsidRPr="00B60A7E" w:rsidRDefault="00633688" w:rsidP="00633688">
      <w:pPr>
        <w:rPr>
          <w:rFonts w:eastAsia="Arial Unicode MS"/>
          <w:sz w:val="28"/>
          <w:szCs w:val="28"/>
        </w:rPr>
      </w:pPr>
    </w:p>
    <w:p w:rsidR="00633688" w:rsidRPr="00B60A7E" w:rsidRDefault="00633688" w:rsidP="00633688">
      <w:pPr>
        <w:rPr>
          <w:rFonts w:eastAsia="Arial Unicode MS"/>
          <w:sz w:val="28"/>
          <w:szCs w:val="28"/>
        </w:rPr>
      </w:pPr>
    </w:p>
    <w:p w:rsidR="00633688" w:rsidRPr="00B60A7E" w:rsidRDefault="00633688" w:rsidP="00633688">
      <w:pPr>
        <w:rPr>
          <w:rFonts w:eastAsia="Arial Unicode MS"/>
          <w:sz w:val="28"/>
          <w:szCs w:val="28"/>
        </w:rPr>
      </w:pPr>
    </w:p>
    <w:p w:rsidR="00633688" w:rsidRPr="00B60A7E" w:rsidRDefault="00633688" w:rsidP="00633688">
      <w:pPr>
        <w:rPr>
          <w:rFonts w:eastAsia="Arial Unicode MS"/>
          <w:sz w:val="28"/>
          <w:szCs w:val="28"/>
        </w:rPr>
      </w:pPr>
    </w:p>
    <w:p w:rsidR="00633688" w:rsidRPr="00B60A7E" w:rsidRDefault="00633688" w:rsidP="00633688">
      <w:pPr>
        <w:rPr>
          <w:rFonts w:eastAsia="Arial Unicode MS"/>
          <w:sz w:val="28"/>
          <w:szCs w:val="28"/>
        </w:rPr>
      </w:pPr>
    </w:p>
    <w:p w:rsidR="00633688" w:rsidRPr="00B60A7E" w:rsidRDefault="00633688" w:rsidP="00633688">
      <w:pPr>
        <w:rPr>
          <w:rFonts w:eastAsia="Arial Unicode MS"/>
          <w:sz w:val="28"/>
          <w:szCs w:val="28"/>
        </w:rPr>
      </w:pPr>
    </w:p>
    <w:p w:rsidR="00633688" w:rsidRPr="00B60A7E" w:rsidRDefault="00633688" w:rsidP="00633688">
      <w:pPr>
        <w:rPr>
          <w:rFonts w:eastAsia="Arial Unicode MS"/>
          <w:sz w:val="28"/>
          <w:szCs w:val="28"/>
        </w:rPr>
      </w:pPr>
    </w:p>
    <w:p w:rsidR="00633688" w:rsidRPr="00B60A7E" w:rsidRDefault="00633688" w:rsidP="00633688">
      <w:pPr>
        <w:rPr>
          <w:rFonts w:eastAsia="Arial Unicode MS"/>
          <w:sz w:val="28"/>
          <w:szCs w:val="28"/>
        </w:rPr>
      </w:pPr>
    </w:p>
    <w:p w:rsidR="00633688" w:rsidRPr="00B60A7E" w:rsidRDefault="00633688" w:rsidP="00633688">
      <w:pPr>
        <w:rPr>
          <w:rFonts w:eastAsia="Arial Unicode MS"/>
          <w:sz w:val="28"/>
          <w:szCs w:val="28"/>
        </w:rPr>
      </w:pPr>
    </w:p>
    <w:p w:rsidR="00633688" w:rsidRPr="00B60A7E" w:rsidRDefault="00633688" w:rsidP="00633688">
      <w:pPr>
        <w:rPr>
          <w:rFonts w:eastAsia="Arial Unicode MS"/>
          <w:sz w:val="28"/>
          <w:szCs w:val="28"/>
        </w:rPr>
      </w:pPr>
    </w:p>
    <w:p w:rsidR="00633688" w:rsidRPr="00B60A7E" w:rsidRDefault="00633688" w:rsidP="00633688">
      <w:pPr>
        <w:ind w:left="283" w:hanging="283"/>
        <w:jc w:val="center"/>
        <w:rPr>
          <w:rFonts w:eastAsia="Arial Unicode MS"/>
          <w:sz w:val="28"/>
          <w:szCs w:val="28"/>
        </w:rPr>
      </w:pPr>
    </w:p>
    <w:p w:rsidR="00633688" w:rsidRPr="00B60A7E" w:rsidRDefault="00633688" w:rsidP="00633688">
      <w:pPr>
        <w:ind w:left="283" w:hanging="283"/>
        <w:jc w:val="center"/>
        <w:rPr>
          <w:rFonts w:eastAsia="Arial Unicode MS"/>
          <w:sz w:val="28"/>
          <w:szCs w:val="28"/>
        </w:rPr>
      </w:pPr>
    </w:p>
    <w:p w:rsidR="00633688" w:rsidRPr="00B60A7E" w:rsidRDefault="00633688" w:rsidP="00633688">
      <w:pPr>
        <w:ind w:left="283" w:hanging="283"/>
        <w:jc w:val="center"/>
        <w:rPr>
          <w:rFonts w:eastAsia="Arial Unicode MS"/>
          <w:sz w:val="28"/>
          <w:szCs w:val="28"/>
        </w:rPr>
      </w:pPr>
    </w:p>
    <w:p w:rsidR="00633688" w:rsidRPr="00B60A7E" w:rsidRDefault="00633688" w:rsidP="00633688">
      <w:pPr>
        <w:ind w:left="283" w:hanging="283"/>
        <w:jc w:val="center"/>
        <w:rPr>
          <w:rFonts w:eastAsia="Arial Unicode MS"/>
          <w:b/>
          <w:sz w:val="28"/>
          <w:szCs w:val="28"/>
        </w:rPr>
      </w:pPr>
      <w:r w:rsidRPr="00B60A7E">
        <w:rPr>
          <w:rFonts w:eastAsia="Arial Unicode MS"/>
          <w:b/>
          <w:sz w:val="28"/>
          <w:szCs w:val="28"/>
        </w:rPr>
        <w:t>Соглашение №___________</w:t>
      </w:r>
    </w:p>
    <w:p w:rsidR="00633688" w:rsidRPr="00B60A7E" w:rsidRDefault="00633688" w:rsidP="00633688">
      <w:pPr>
        <w:ind w:left="283" w:hanging="283"/>
        <w:jc w:val="center"/>
        <w:rPr>
          <w:rFonts w:eastAsia="Arial Unicode MS"/>
          <w:b/>
          <w:sz w:val="28"/>
          <w:szCs w:val="28"/>
        </w:rPr>
      </w:pPr>
      <w:r w:rsidRPr="00B60A7E">
        <w:rPr>
          <w:rFonts w:eastAsia="Arial Unicode MS"/>
          <w:b/>
          <w:sz w:val="28"/>
          <w:szCs w:val="28"/>
        </w:rPr>
        <w:t xml:space="preserve">о технологическом взаимодействии между АО «СО ЕЭС» </w:t>
      </w:r>
    </w:p>
    <w:p w:rsidR="00633688" w:rsidRPr="00B60A7E" w:rsidRDefault="00633688" w:rsidP="00633688">
      <w:pPr>
        <w:jc w:val="center"/>
        <w:rPr>
          <w:rFonts w:eastAsia="Arial Unicode MS"/>
          <w:b/>
          <w:sz w:val="28"/>
          <w:szCs w:val="28"/>
        </w:rPr>
      </w:pPr>
      <w:r w:rsidRPr="00B60A7E">
        <w:rPr>
          <w:rFonts w:eastAsia="Arial Unicode MS"/>
          <w:b/>
          <w:sz w:val="28"/>
          <w:szCs w:val="28"/>
        </w:rPr>
        <w:t>и ПАО «</w:t>
      </w:r>
      <w:r w:rsidR="00064D26">
        <w:rPr>
          <w:rFonts w:eastAsia="Arial Unicode MS"/>
          <w:b/>
          <w:sz w:val="28"/>
          <w:szCs w:val="28"/>
        </w:rPr>
        <w:t>Россети</w:t>
      </w:r>
      <w:r w:rsidRPr="00B60A7E">
        <w:rPr>
          <w:rFonts w:eastAsia="Arial Unicode MS"/>
          <w:b/>
          <w:sz w:val="28"/>
          <w:szCs w:val="28"/>
        </w:rPr>
        <w:t xml:space="preserve">…» в целях обеспечения надежности функционирования </w:t>
      </w:r>
    </w:p>
    <w:p w:rsidR="00633688" w:rsidRPr="00B60A7E" w:rsidRDefault="00633688" w:rsidP="00633688">
      <w:pPr>
        <w:ind w:left="283" w:hanging="283"/>
        <w:jc w:val="center"/>
        <w:rPr>
          <w:rFonts w:eastAsia="Arial Unicode MS"/>
          <w:b/>
          <w:sz w:val="28"/>
          <w:szCs w:val="28"/>
        </w:rPr>
      </w:pPr>
      <w:r w:rsidRPr="00B60A7E">
        <w:rPr>
          <w:rFonts w:eastAsia="Arial Unicode MS"/>
          <w:b/>
          <w:sz w:val="28"/>
          <w:szCs w:val="28"/>
        </w:rPr>
        <w:t>ЕЭС России</w:t>
      </w:r>
    </w:p>
    <w:p w:rsidR="00633688" w:rsidRPr="00B60A7E" w:rsidRDefault="00633688" w:rsidP="00633688">
      <w:pPr>
        <w:rPr>
          <w:rFonts w:eastAsia="Arial Unicode MS"/>
          <w:sz w:val="28"/>
          <w:szCs w:val="28"/>
        </w:rPr>
      </w:pPr>
    </w:p>
    <w:p w:rsidR="00633688" w:rsidRPr="00B60A7E" w:rsidRDefault="00633688" w:rsidP="00633688">
      <w:pPr>
        <w:rPr>
          <w:rFonts w:eastAsia="Arial Unicode MS"/>
          <w:sz w:val="26"/>
          <w:szCs w:val="26"/>
        </w:rPr>
      </w:pPr>
      <w:r w:rsidRPr="00B60A7E">
        <w:rPr>
          <w:rFonts w:eastAsia="Arial Unicode MS"/>
          <w:sz w:val="26"/>
          <w:szCs w:val="26"/>
        </w:rPr>
        <w:t>г. Москва</w:t>
      </w:r>
      <w:r w:rsidRPr="00B60A7E">
        <w:rPr>
          <w:rFonts w:eastAsia="Arial Unicode MS"/>
          <w:sz w:val="26"/>
          <w:szCs w:val="26"/>
        </w:rPr>
        <w:tab/>
      </w:r>
      <w:r w:rsidRPr="00B60A7E">
        <w:rPr>
          <w:rFonts w:eastAsia="Arial Unicode MS"/>
          <w:sz w:val="26"/>
          <w:szCs w:val="26"/>
        </w:rPr>
        <w:tab/>
      </w:r>
      <w:r w:rsidRPr="00B60A7E">
        <w:rPr>
          <w:rFonts w:eastAsia="Arial Unicode MS"/>
          <w:sz w:val="26"/>
          <w:szCs w:val="26"/>
        </w:rPr>
        <w:tab/>
      </w:r>
      <w:r w:rsidRPr="00B60A7E">
        <w:rPr>
          <w:rFonts w:eastAsia="Arial Unicode MS"/>
          <w:sz w:val="26"/>
          <w:szCs w:val="26"/>
        </w:rPr>
        <w:tab/>
      </w:r>
      <w:r w:rsidRPr="00B60A7E">
        <w:rPr>
          <w:rFonts w:eastAsia="Arial Unicode MS"/>
          <w:sz w:val="26"/>
          <w:szCs w:val="26"/>
        </w:rPr>
        <w:tab/>
        <w:t xml:space="preserve"> </w:t>
      </w:r>
      <w:r w:rsidRPr="00B60A7E">
        <w:rPr>
          <w:rFonts w:eastAsia="Arial Unicode MS"/>
          <w:sz w:val="26"/>
          <w:szCs w:val="26"/>
        </w:rPr>
        <w:tab/>
        <w:t xml:space="preserve"> </w:t>
      </w:r>
      <w:r w:rsidRPr="00B60A7E">
        <w:rPr>
          <w:rFonts w:eastAsia="Arial Unicode MS"/>
          <w:sz w:val="26"/>
          <w:szCs w:val="26"/>
        </w:rPr>
        <w:tab/>
      </w:r>
      <w:r w:rsidRPr="00B60A7E">
        <w:rPr>
          <w:rFonts w:eastAsia="Arial Unicode MS"/>
          <w:sz w:val="26"/>
          <w:szCs w:val="26"/>
        </w:rPr>
        <w:tab/>
        <w:t xml:space="preserve">      «___» _________ 20</w:t>
      </w:r>
      <w:r w:rsidR="00F846F7">
        <w:rPr>
          <w:rFonts w:eastAsia="Arial Unicode MS"/>
          <w:sz w:val="26"/>
          <w:szCs w:val="26"/>
        </w:rPr>
        <w:t>_</w:t>
      </w:r>
      <w:r w:rsidRPr="00B60A7E">
        <w:rPr>
          <w:rFonts w:eastAsia="Arial Unicode MS"/>
          <w:sz w:val="26"/>
          <w:szCs w:val="26"/>
        </w:rPr>
        <w:t>_ г.</w:t>
      </w:r>
    </w:p>
    <w:p w:rsidR="00633688" w:rsidRPr="00B60A7E" w:rsidRDefault="00633688" w:rsidP="00633688">
      <w:pPr>
        <w:rPr>
          <w:rFonts w:eastAsia="Arial Unicode MS"/>
          <w:sz w:val="26"/>
          <w:szCs w:val="26"/>
        </w:rPr>
      </w:pPr>
    </w:p>
    <w:p w:rsidR="00633688" w:rsidRPr="00B60A7E" w:rsidRDefault="00633688" w:rsidP="00633688">
      <w:pPr>
        <w:ind w:firstLine="720"/>
        <w:jc w:val="both"/>
        <w:rPr>
          <w:rFonts w:eastAsia="Arial Unicode MS"/>
          <w:sz w:val="26"/>
          <w:szCs w:val="26"/>
        </w:rPr>
      </w:pPr>
      <w:r w:rsidRPr="00B60A7E">
        <w:rPr>
          <w:rFonts w:eastAsia="Arial Unicode MS"/>
          <w:sz w:val="26"/>
          <w:szCs w:val="26"/>
        </w:rPr>
        <w:t xml:space="preserve">Акционерное общество «Системный оператор Единой энергетической системы» (АО «СО ЕЭС»), именуемое в дальнейшем «Системный оператор», в лице </w:t>
      </w:r>
      <w:r w:rsidR="001D7343">
        <w:rPr>
          <w:rFonts w:eastAsia="Arial Unicode MS"/>
          <w:sz w:val="26"/>
          <w:szCs w:val="26"/>
        </w:rPr>
        <w:t xml:space="preserve">Первого </w:t>
      </w:r>
      <w:r w:rsidRPr="00B60A7E">
        <w:rPr>
          <w:rFonts w:eastAsia="Arial Unicode MS"/>
          <w:sz w:val="26"/>
          <w:szCs w:val="26"/>
        </w:rPr>
        <w:t>заместителя Председателя Правления Павлушко Сергея Анатольевича, действующего на основании доверенности от _________</w:t>
      </w:r>
      <w:r w:rsidR="00064D26">
        <w:rPr>
          <w:rFonts w:eastAsia="Arial Unicode MS"/>
          <w:sz w:val="26"/>
          <w:szCs w:val="26"/>
        </w:rPr>
        <w:t xml:space="preserve"> </w:t>
      </w:r>
      <w:r w:rsidR="00064D26" w:rsidRPr="00B60A7E">
        <w:rPr>
          <w:rFonts w:eastAsia="Arial Unicode MS"/>
          <w:sz w:val="26"/>
          <w:szCs w:val="26"/>
        </w:rPr>
        <w:t>№ ____</w:t>
      </w:r>
      <w:r w:rsidRPr="00B60A7E">
        <w:rPr>
          <w:rFonts w:eastAsia="Arial Unicode MS"/>
          <w:sz w:val="26"/>
          <w:szCs w:val="26"/>
        </w:rPr>
        <w:t xml:space="preserve">, с одной стороны, и </w:t>
      </w:r>
    </w:p>
    <w:p w:rsidR="00633688" w:rsidRPr="00B60A7E" w:rsidRDefault="00633688" w:rsidP="00633688">
      <w:pPr>
        <w:widowControl w:val="0"/>
        <w:ind w:firstLine="720"/>
        <w:jc w:val="both"/>
        <w:rPr>
          <w:rFonts w:eastAsia="Arial Unicode MS"/>
          <w:sz w:val="26"/>
          <w:szCs w:val="26"/>
        </w:rPr>
      </w:pPr>
      <w:r w:rsidRPr="00B60A7E">
        <w:rPr>
          <w:rFonts w:eastAsia="Arial Unicode MS"/>
          <w:sz w:val="26"/>
          <w:szCs w:val="26"/>
        </w:rPr>
        <w:t>Публичное акционерное общество «</w:t>
      </w:r>
      <w:r w:rsidR="007231A7">
        <w:rPr>
          <w:rFonts w:eastAsia="Arial Unicode MS"/>
          <w:sz w:val="26"/>
          <w:szCs w:val="26"/>
        </w:rPr>
        <w:t>Россети</w:t>
      </w:r>
      <w:r w:rsidRPr="00B60A7E">
        <w:rPr>
          <w:rFonts w:eastAsia="Arial Unicode MS"/>
          <w:sz w:val="26"/>
          <w:szCs w:val="26"/>
        </w:rPr>
        <w:t xml:space="preserve"> _______________» (ПАО «</w:t>
      </w:r>
      <w:r w:rsidR="007231A7">
        <w:rPr>
          <w:rFonts w:eastAsia="Arial Unicode MS"/>
          <w:sz w:val="26"/>
          <w:szCs w:val="26"/>
        </w:rPr>
        <w:t>Россети</w:t>
      </w:r>
      <w:r w:rsidRPr="00B60A7E">
        <w:rPr>
          <w:rFonts w:eastAsia="Arial Unicode MS"/>
          <w:sz w:val="26"/>
          <w:szCs w:val="26"/>
        </w:rPr>
        <w:t xml:space="preserve"> _______»), именуемое в дальнейшем «МРСК», в лице _______________________________________________, действующего на основании _____________________, с другой стороны, совместно здесь и далее именуемые «Стороны», заключили настоящее Соглашение о следующем:</w:t>
      </w:r>
    </w:p>
    <w:p w:rsidR="00633688" w:rsidRPr="00B60A7E" w:rsidRDefault="00633688" w:rsidP="00633688">
      <w:pPr>
        <w:widowControl w:val="0"/>
        <w:jc w:val="center"/>
        <w:outlineLvl w:val="1"/>
        <w:rPr>
          <w:rFonts w:eastAsia="Arial Unicode MS"/>
          <w:i/>
          <w:sz w:val="26"/>
        </w:rPr>
      </w:pPr>
    </w:p>
    <w:p w:rsidR="00633688" w:rsidRPr="00B60A7E" w:rsidRDefault="00633688" w:rsidP="006176B5">
      <w:pPr>
        <w:pStyle w:val="aff2"/>
        <w:widowControl w:val="0"/>
        <w:numPr>
          <w:ilvl w:val="0"/>
          <w:numId w:val="16"/>
        </w:numPr>
        <w:spacing w:after="120"/>
        <w:ind w:left="357" w:hanging="357"/>
        <w:contextualSpacing w:val="0"/>
        <w:jc w:val="center"/>
        <w:outlineLvl w:val="1"/>
        <w:rPr>
          <w:rFonts w:eastAsia="Arial Unicode MS"/>
          <w:i/>
          <w:sz w:val="26"/>
        </w:rPr>
      </w:pPr>
      <w:r w:rsidRPr="00B60A7E">
        <w:rPr>
          <w:rFonts w:eastAsia="Arial Unicode MS"/>
          <w:b/>
          <w:sz w:val="26"/>
        </w:rPr>
        <w:t>Предмет Соглашения</w:t>
      </w:r>
    </w:p>
    <w:p w:rsidR="00633688" w:rsidRPr="00B60A7E" w:rsidRDefault="00633688" w:rsidP="006176B5">
      <w:pPr>
        <w:pStyle w:val="aff2"/>
        <w:widowControl w:val="0"/>
        <w:numPr>
          <w:ilvl w:val="1"/>
          <w:numId w:val="16"/>
        </w:numPr>
        <w:tabs>
          <w:tab w:val="left" w:pos="1418"/>
        </w:tabs>
        <w:ind w:left="0" w:firstLine="709"/>
        <w:jc w:val="both"/>
        <w:outlineLvl w:val="1"/>
        <w:rPr>
          <w:rFonts w:eastAsia="Arial Unicode MS"/>
          <w:sz w:val="26"/>
          <w:szCs w:val="26"/>
        </w:rPr>
      </w:pPr>
      <w:r w:rsidRPr="00B60A7E">
        <w:rPr>
          <w:rFonts w:eastAsia="Arial Unicode MS"/>
          <w:sz w:val="26"/>
          <w:szCs w:val="26"/>
        </w:rPr>
        <w:t xml:space="preserve">Системный оператор единолично осуществляет оперативно-диспетчерское управление </w:t>
      </w:r>
      <w:r w:rsidR="006B3693">
        <w:rPr>
          <w:rFonts w:eastAsia="Arial Unicode MS"/>
          <w:sz w:val="26"/>
          <w:szCs w:val="26"/>
        </w:rPr>
        <w:t xml:space="preserve">в электроэнергетике </w:t>
      </w:r>
      <w:r w:rsidRPr="00B60A7E">
        <w:rPr>
          <w:rFonts w:eastAsia="Arial Unicode MS"/>
          <w:sz w:val="26"/>
          <w:szCs w:val="26"/>
        </w:rPr>
        <w:t xml:space="preserve">в пределах Единой энергетической системы России (далее </w:t>
      </w:r>
      <w:r w:rsidRPr="00B60A7E">
        <w:rPr>
          <w:rFonts w:eastAsia="Arial Unicode MS"/>
          <w:caps/>
          <w:sz w:val="26"/>
          <w:szCs w:val="26"/>
        </w:rPr>
        <w:t>–</w:t>
      </w:r>
      <w:r w:rsidRPr="00B60A7E">
        <w:rPr>
          <w:rFonts w:eastAsia="Arial Unicode MS"/>
          <w:sz w:val="26"/>
          <w:szCs w:val="26"/>
        </w:rPr>
        <w:t xml:space="preserve"> ЕЭС России), в том числе </w:t>
      </w:r>
      <w:r w:rsidR="00936D7A" w:rsidRPr="00936D7A">
        <w:rPr>
          <w:rFonts w:eastAsia="Arial Unicode MS"/>
          <w:sz w:val="26"/>
          <w:szCs w:val="26"/>
        </w:rPr>
        <w:t xml:space="preserve">централизованное </w:t>
      </w:r>
      <w:r w:rsidRPr="00B60A7E">
        <w:rPr>
          <w:rFonts w:eastAsia="Arial Unicode MS"/>
          <w:sz w:val="26"/>
          <w:szCs w:val="26"/>
        </w:rPr>
        <w:t>управление технологическими режимами работы и эксплуатационным состоянием объектов электросетевого хозяйства МРСК</w:t>
      </w:r>
      <w:r w:rsidR="00936D7A" w:rsidRPr="00936D7A">
        <w:t xml:space="preserve"> </w:t>
      </w:r>
      <w:r w:rsidR="00936D7A" w:rsidRPr="00936D7A">
        <w:rPr>
          <w:rFonts w:eastAsia="Arial Unicode MS"/>
          <w:sz w:val="26"/>
          <w:szCs w:val="26"/>
        </w:rPr>
        <w:t xml:space="preserve">и проектирование развития </w:t>
      </w:r>
      <w:r w:rsidR="006A2630">
        <w:rPr>
          <w:rFonts w:eastAsia="Arial Unicode MS"/>
          <w:sz w:val="26"/>
          <w:szCs w:val="26"/>
        </w:rPr>
        <w:t>электроэнергетических систем</w:t>
      </w:r>
      <w:r w:rsidRPr="00B60A7E">
        <w:rPr>
          <w:rFonts w:eastAsia="Arial Unicode MS"/>
          <w:sz w:val="26"/>
          <w:szCs w:val="26"/>
        </w:rPr>
        <w:t xml:space="preserve">, в объеме, предусмотренном действующим законодательством, нормативными правовыми актами Российской Федерации и </w:t>
      </w:r>
      <w:r w:rsidR="00E373B5">
        <w:rPr>
          <w:rFonts w:eastAsia="Arial Unicode MS"/>
          <w:sz w:val="26"/>
          <w:szCs w:val="26"/>
        </w:rPr>
        <w:t> </w:t>
      </w:r>
      <w:r w:rsidRPr="00B60A7E">
        <w:rPr>
          <w:rFonts w:eastAsia="Arial Unicode MS"/>
          <w:sz w:val="26"/>
          <w:szCs w:val="26"/>
        </w:rPr>
        <w:t>настоящим Соглашением, и выполняет требования, предусмотренные настоящим Соглашением.</w:t>
      </w:r>
    </w:p>
    <w:p w:rsidR="00633688" w:rsidRPr="00B60A7E" w:rsidRDefault="00633688" w:rsidP="006176B5">
      <w:pPr>
        <w:pStyle w:val="aff2"/>
        <w:widowControl w:val="0"/>
        <w:numPr>
          <w:ilvl w:val="1"/>
          <w:numId w:val="16"/>
        </w:numPr>
        <w:tabs>
          <w:tab w:val="left" w:pos="1418"/>
        </w:tabs>
        <w:ind w:left="0" w:firstLine="709"/>
        <w:jc w:val="both"/>
        <w:outlineLvl w:val="1"/>
        <w:rPr>
          <w:rFonts w:eastAsia="Arial Unicode MS"/>
          <w:sz w:val="26"/>
          <w:szCs w:val="26"/>
        </w:rPr>
      </w:pPr>
      <w:r w:rsidRPr="00B60A7E">
        <w:rPr>
          <w:rFonts w:eastAsia="Arial Unicode MS"/>
          <w:sz w:val="26"/>
          <w:szCs w:val="26"/>
        </w:rPr>
        <w:t>МРСК осуществляет комплекс организационно и технологически связанных действий, обеспечивающих передачу электрической энергии с</w:t>
      </w:r>
      <w:r w:rsidR="00E373B5">
        <w:rPr>
          <w:rFonts w:eastAsia="Arial Unicode MS"/>
          <w:sz w:val="26"/>
          <w:szCs w:val="26"/>
        </w:rPr>
        <w:t> </w:t>
      </w:r>
      <w:r w:rsidRPr="00B60A7E">
        <w:rPr>
          <w:rFonts w:eastAsia="Arial Unicode MS"/>
          <w:sz w:val="26"/>
          <w:szCs w:val="26"/>
        </w:rPr>
        <w:t>использованием объектов электросетевого хозяйства МРСК, включая функции технологического управления и ведения в отношении объектов электросетевого хозяйства МРСК, отнесенных к объектам диспетчеризации; выполняет диспетчерские команды и распоряжения Системного оператора, соблюдает выданные им</w:t>
      </w:r>
      <w:r w:rsidR="00E373B5">
        <w:rPr>
          <w:rFonts w:eastAsia="Arial Unicode MS"/>
          <w:sz w:val="26"/>
          <w:szCs w:val="26"/>
        </w:rPr>
        <w:t> </w:t>
      </w:r>
      <w:r w:rsidRPr="00B60A7E">
        <w:rPr>
          <w:rFonts w:eastAsia="Arial Unicode MS"/>
          <w:sz w:val="26"/>
          <w:szCs w:val="26"/>
        </w:rPr>
        <w:t>диспетчерские разрешения, а также выполняет требования и условия, предусмотренные настоящим Соглашением.</w:t>
      </w:r>
    </w:p>
    <w:p w:rsidR="00633688" w:rsidRPr="00B60A7E" w:rsidRDefault="00633688" w:rsidP="006176B5">
      <w:pPr>
        <w:pStyle w:val="aff2"/>
        <w:widowControl w:val="0"/>
        <w:numPr>
          <w:ilvl w:val="1"/>
          <w:numId w:val="16"/>
        </w:numPr>
        <w:tabs>
          <w:tab w:val="left" w:pos="1418"/>
        </w:tabs>
        <w:ind w:left="0" w:firstLine="709"/>
        <w:jc w:val="both"/>
        <w:outlineLvl w:val="1"/>
        <w:rPr>
          <w:rFonts w:eastAsia="Arial Unicode MS"/>
          <w:sz w:val="26"/>
          <w:szCs w:val="26"/>
        </w:rPr>
      </w:pPr>
      <w:bookmarkStart w:id="0" w:name="_Ref180048837"/>
      <w:r w:rsidRPr="00B60A7E">
        <w:rPr>
          <w:rFonts w:eastAsia="Arial Unicode MS"/>
          <w:sz w:val="26"/>
          <w:szCs w:val="26"/>
        </w:rPr>
        <w:t>Стороны обязуются исполнять положения, инструкции, программы, стандарты, регламенты и иные документы, разработанные и утвержденные в</w:t>
      </w:r>
      <w:r w:rsidR="00E373B5">
        <w:rPr>
          <w:rFonts w:eastAsia="Arial Unicode MS"/>
          <w:sz w:val="26"/>
          <w:szCs w:val="26"/>
        </w:rPr>
        <w:t> </w:t>
      </w:r>
      <w:r w:rsidRPr="00B60A7E">
        <w:rPr>
          <w:rFonts w:eastAsia="Arial Unicode MS"/>
          <w:sz w:val="26"/>
          <w:szCs w:val="26"/>
        </w:rPr>
        <w:t>соответствии с действующими нормативными правовыми актами, указанные в</w:t>
      </w:r>
      <w:r w:rsidR="00E373B5">
        <w:rPr>
          <w:rFonts w:eastAsia="Arial Unicode MS"/>
          <w:sz w:val="26"/>
          <w:szCs w:val="26"/>
        </w:rPr>
        <w:t> </w:t>
      </w:r>
      <w:r w:rsidRPr="00B60A7E">
        <w:rPr>
          <w:rFonts w:eastAsia="Arial Unicode MS"/>
          <w:sz w:val="26"/>
          <w:szCs w:val="26"/>
        </w:rPr>
        <w:t>Приложении № 1 к настоящему Соглашению.</w:t>
      </w:r>
      <w:bookmarkEnd w:id="0"/>
    </w:p>
    <w:p w:rsidR="00633688" w:rsidRPr="00B60A7E" w:rsidRDefault="00633688" w:rsidP="00633688">
      <w:pPr>
        <w:widowControl w:val="0"/>
        <w:jc w:val="center"/>
        <w:outlineLvl w:val="1"/>
        <w:rPr>
          <w:rFonts w:eastAsia="Arial Unicode MS"/>
          <w:i/>
          <w:sz w:val="26"/>
        </w:rPr>
      </w:pPr>
    </w:p>
    <w:p w:rsidR="00633688" w:rsidRPr="00B60A7E" w:rsidRDefault="00633688" w:rsidP="006176B5">
      <w:pPr>
        <w:pStyle w:val="aff2"/>
        <w:widowControl w:val="0"/>
        <w:numPr>
          <w:ilvl w:val="0"/>
          <w:numId w:val="16"/>
        </w:numPr>
        <w:spacing w:after="120"/>
        <w:ind w:left="357" w:hanging="357"/>
        <w:contextualSpacing w:val="0"/>
        <w:jc w:val="center"/>
        <w:outlineLvl w:val="1"/>
        <w:rPr>
          <w:rFonts w:eastAsia="Arial Unicode MS"/>
          <w:b/>
          <w:sz w:val="26"/>
        </w:rPr>
      </w:pPr>
      <w:r w:rsidRPr="00B60A7E">
        <w:rPr>
          <w:rFonts w:eastAsia="Arial Unicode MS"/>
          <w:b/>
          <w:sz w:val="26"/>
        </w:rPr>
        <w:t>Общие положения</w:t>
      </w:r>
    </w:p>
    <w:p w:rsidR="00633688" w:rsidRPr="00B60A7E" w:rsidRDefault="00633688" w:rsidP="006176B5">
      <w:pPr>
        <w:pStyle w:val="aff2"/>
        <w:widowControl w:val="0"/>
        <w:numPr>
          <w:ilvl w:val="1"/>
          <w:numId w:val="16"/>
        </w:numPr>
        <w:tabs>
          <w:tab w:val="left" w:pos="1418"/>
        </w:tabs>
        <w:ind w:left="0" w:firstLine="709"/>
        <w:jc w:val="both"/>
        <w:outlineLvl w:val="1"/>
        <w:rPr>
          <w:rFonts w:eastAsia="Arial Unicode MS"/>
          <w:sz w:val="26"/>
          <w:szCs w:val="26"/>
        </w:rPr>
      </w:pPr>
      <w:r w:rsidRPr="00B60A7E">
        <w:rPr>
          <w:rFonts w:eastAsia="Arial Unicode MS"/>
          <w:sz w:val="26"/>
          <w:szCs w:val="26"/>
        </w:rPr>
        <w:t>Системный оператор осуществляет управление электроэнергетическим режимом ЕЭС России в соответствии с настоящим Соглашением через свои диспетчерские центры</w:t>
      </w:r>
      <w:r w:rsidR="00F96E96" w:rsidRPr="00FC7955">
        <w:rPr>
          <w:rFonts w:eastAsia="Arial Unicode MS"/>
          <w:sz w:val="26"/>
          <w:szCs w:val="26"/>
        </w:rPr>
        <w:t xml:space="preserve"> (</w:t>
      </w:r>
      <w:r w:rsidR="00F96E96">
        <w:rPr>
          <w:rFonts w:eastAsia="Arial Unicode MS"/>
          <w:sz w:val="26"/>
          <w:szCs w:val="26"/>
        </w:rPr>
        <w:t>ДЦ)</w:t>
      </w:r>
      <w:r w:rsidRPr="00B60A7E">
        <w:rPr>
          <w:rFonts w:eastAsia="Arial Unicode MS"/>
          <w:sz w:val="26"/>
          <w:szCs w:val="26"/>
        </w:rPr>
        <w:t xml:space="preserve">, за каждым из которых закрепляет соответствующую операционную зону. </w:t>
      </w:r>
    </w:p>
    <w:p w:rsidR="00633688" w:rsidRPr="00B60A7E" w:rsidRDefault="00633688" w:rsidP="006176B5">
      <w:pPr>
        <w:pStyle w:val="aff2"/>
        <w:widowControl w:val="0"/>
        <w:numPr>
          <w:ilvl w:val="1"/>
          <w:numId w:val="16"/>
        </w:numPr>
        <w:tabs>
          <w:tab w:val="left" w:pos="1418"/>
        </w:tabs>
        <w:ind w:left="0" w:firstLine="709"/>
        <w:jc w:val="both"/>
        <w:outlineLvl w:val="1"/>
        <w:rPr>
          <w:rFonts w:eastAsia="Arial Unicode MS"/>
          <w:sz w:val="26"/>
          <w:szCs w:val="26"/>
        </w:rPr>
      </w:pPr>
      <w:r w:rsidRPr="00B60A7E">
        <w:rPr>
          <w:rFonts w:eastAsia="Arial Unicode MS"/>
          <w:sz w:val="26"/>
          <w:szCs w:val="26"/>
        </w:rPr>
        <w:t xml:space="preserve">Технологическое взаимодействие в соответствии с настоящим Соглашением осуществляется Сторонами через филиалы Системного оператора – </w:t>
      </w:r>
      <w:r w:rsidRPr="00B60A7E">
        <w:rPr>
          <w:rFonts w:eastAsia="Arial Unicode MS"/>
          <w:sz w:val="26"/>
          <w:szCs w:val="26"/>
        </w:rPr>
        <w:lastRenderedPageBreak/>
        <w:t>объединенные диспетчерские управления (ОДУ), региональные диспетчерские управления (РДУ), представительства Системного оператора и соответствующие филиалы МРСК, созданные на базе электросетевого комплекса распределительных сетевых компаний (далее – РСК).</w:t>
      </w:r>
    </w:p>
    <w:p w:rsidR="00633688" w:rsidRPr="00B60A7E" w:rsidRDefault="00633688" w:rsidP="006176B5">
      <w:pPr>
        <w:pStyle w:val="aff2"/>
        <w:widowControl w:val="0"/>
        <w:numPr>
          <w:ilvl w:val="1"/>
          <w:numId w:val="16"/>
        </w:numPr>
        <w:tabs>
          <w:tab w:val="left" w:pos="1418"/>
        </w:tabs>
        <w:ind w:left="0" w:firstLine="709"/>
        <w:jc w:val="both"/>
        <w:outlineLvl w:val="1"/>
        <w:rPr>
          <w:rFonts w:eastAsia="Arial Unicode MS"/>
          <w:sz w:val="26"/>
          <w:szCs w:val="26"/>
        </w:rPr>
      </w:pPr>
      <w:bookmarkStart w:id="1" w:name="_Ref180048130"/>
      <w:r w:rsidRPr="00B60A7E">
        <w:rPr>
          <w:rFonts w:eastAsia="Arial Unicode MS"/>
          <w:sz w:val="26"/>
          <w:szCs w:val="26"/>
        </w:rPr>
        <w:t>В целях организации технологического взаимодействия РДУ и РСК обеспечивают в соответствии с настоящим Соглашением разработку и утверждение положений о технологическом взаимодействии между РДУ и РСК (далее – положения о взаимодействии), а также разработку, согласование и утверждение в</w:t>
      </w:r>
      <w:r w:rsidR="00E373B5">
        <w:rPr>
          <w:rFonts w:eastAsia="Arial Unicode MS"/>
          <w:sz w:val="26"/>
          <w:szCs w:val="26"/>
        </w:rPr>
        <w:t> </w:t>
      </w:r>
      <w:r w:rsidRPr="00B60A7E">
        <w:rPr>
          <w:rFonts w:eastAsia="Arial Unicode MS"/>
          <w:sz w:val="26"/>
          <w:szCs w:val="26"/>
        </w:rPr>
        <w:t>соответствующих филиалах Системного оператора (ОДУ, РДУ) и МРСК, РСК иных положений, инструкций, программ и регламентов в соответствии с Приложением № 1 к настоящему Соглашению, являющихся обязательными для Сторон.</w:t>
      </w:r>
      <w:bookmarkEnd w:id="1"/>
    </w:p>
    <w:p w:rsidR="00633688" w:rsidRPr="00B60A7E" w:rsidRDefault="00633688" w:rsidP="00633688">
      <w:pPr>
        <w:widowControl w:val="0"/>
        <w:tabs>
          <w:tab w:val="left" w:pos="1260"/>
        </w:tabs>
        <w:ind w:firstLine="720"/>
        <w:jc w:val="both"/>
        <w:rPr>
          <w:rFonts w:eastAsia="Arial Unicode MS"/>
          <w:sz w:val="26"/>
          <w:szCs w:val="26"/>
        </w:rPr>
      </w:pPr>
      <w:r w:rsidRPr="00B60A7E">
        <w:rPr>
          <w:rFonts w:eastAsia="Arial Unicode MS"/>
          <w:sz w:val="26"/>
          <w:szCs w:val="26"/>
        </w:rPr>
        <w:t>В случае если на территории субъекта Российской Федерации, в пределах которого расположены объекты электросетевого хозяйства РСК, создано представительство Системного оператора, положение о технологическом взаимодействии разрабатывается и утверждается РСК, РДУ и представительством Системного оператора.</w:t>
      </w:r>
    </w:p>
    <w:p w:rsidR="002471E2" w:rsidRPr="00B60A7E" w:rsidRDefault="00633688" w:rsidP="002471E2">
      <w:pPr>
        <w:pStyle w:val="aa"/>
        <w:spacing w:after="0"/>
        <w:ind w:firstLine="720"/>
        <w:jc w:val="both"/>
        <w:rPr>
          <w:rFonts w:eastAsia="Arial Unicode MS"/>
          <w:sz w:val="26"/>
          <w:szCs w:val="26"/>
        </w:rPr>
      </w:pPr>
      <w:r w:rsidRPr="00B60A7E">
        <w:rPr>
          <w:rFonts w:eastAsia="Arial Unicode MS"/>
          <w:sz w:val="26"/>
          <w:szCs w:val="26"/>
        </w:rPr>
        <w:t xml:space="preserve">Положения, инструкции, регламенты и другие документы по вопросам организации </w:t>
      </w:r>
      <w:r w:rsidR="002471E2" w:rsidRPr="00B60A7E">
        <w:rPr>
          <w:rFonts w:eastAsia="Arial Unicode MS"/>
          <w:sz w:val="26"/>
          <w:szCs w:val="26"/>
        </w:rPr>
        <w:t xml:space="preserve">и </w:t>
      </w:r>
      <w:r w:rsidRPr="00B60A7E">
        <w:rPr>
          <w:rFonts w:eastAsia="Arial Unicode MS"/>
          <w:sz w:val="26"/>
          <w:szCs w:val="26"/>
        </w:rPr>
        <w:t>осуществления оперативно-диспетчерского управления в</w:t>
      </w:r>
      <w:r w:rsidR="00E373B5">
        <w:rPr>
          <w:rFonts w:eastAsia="Arial Unicode MS"/>
          <w:sz w:val="26"/>
          <w:szCs w:val="26"/>
        </w:rPr>
        <w:t> </w:t>
      </w:r>
      <w:r w:rsidRPr="00B60A7E">
        <w:rPr>
          <w:rFonts w:eastAsia="Arial Unicode MS"/>
          <w:sz w:val="26"/>
          <w:szCs w:val="26"/>
        </w:rPr>
        <w:t xml:space="preserve">операционной зоне соответствующего диспетчерского центра, </w:t>
      </w:r>
      <w:r w:rsidR="002471E2" w:rsidRPr="00B60A7E">
        <w:rPr>
          <w:sz w:val="26"/>
          <w:szCs w:val="26"/>
        </w:rPr>
        <w:t xml:space="preserve">выполнения функций, возложенных на Системного оператора законодательством РФ об электроэнергетике, организации и осуществления технологического взаимодействия с субъектами электроэнергетики и потребителями электрической энергии в процессе оперативно-диспетчерского управления, </w:t>
      </w:r>
      <w:r w:rsidRPr="00B60A7E">
        <w:rPr>
          <w:rFonts w:eastAsia="Arial Unicode MS"/>
          <w:sz w:val="26"/>
          <w:szCs w:val="26"/>
        </w:rPr>
        <w:t>утвержденные Системным оператором в соответствии с</w:t>
      </w:r>
      <w:r w:rsidR="00E373B5">
        <w:rPr>
          <w:rFonts w:eastAsia="Arial Unicode MS"/>
          <w:sz w:val="26"/>
          <w:szCs w:val="26"/>
        </w:rPr>
        <w:t> </w:t>
      </w:r>
      <w:r w:rsidRPr="00B60A7E">
        <w:rPr>
          <w:rFonts w:eastAsia="Arial Unicode MS"/>
          <w:sz w:val="26"/>
          <w:szCs w:val="26"/>
        </w:rPr>
        <w:t>Приложением № 1 к настоящему Соглашению и (или) требованиями действующих нормативных правовых актов, представляются РДУ в РСК и являются обязательными для Сторон. Указанные документы вступают в силу для МРСК по истечении 10</w:t>
      </w:r>
      <w:r w:rsidR="00E373B5">
        <w:rPr>
          <w:rFonts w:eastAsia="Arial Unicode MS"/>
          <w:sz w:val="26"/>
          <w:szCs w:val="26"/>
        </w:rPr>
        <w:t> </w:t>
      </w:r>
      <w:r w:rsidRPr="00B60A7E">
        <w:rPr>
          <w:rFonts w:eastAsia="Arial Unicode MS"/>
          <w:sz w:val="26"/>
          <w:szCs w:val="26"/>
        </w:rPr>
        <w:t xml:space="preserve">(десяти) дней с момента их получения РСК, если самими указанными документами не установлен другой срок введения их в действие (но не ранее срока получения РСК соответствующих документов). </w:t>
      </w:r>
      <w:r w:rsidR="002471E2" w:rsidRPr="00B60A7E">
        <w:rPr>
          <w:rFonts w:eastAsia="Arial Unicode MS"/>
          <w:sz w:val="26"/>
          <w:szCs w:val="26"/>
        </w:rPr>
        <w:t>МРСК (РСК) обязана осуществить мероприятия, необходимые для обеспечения исполнения данных документов.</w:t>
      </w:r>
    </w:p>
    <w:p w:rsidR="0077282D" w:rsidRPr="00B60A7E" w:rsidRDefault="00633688" w:rsidP="00633688">
      <w:pPr>
        <w:widowControl w:val="0"/>
        <w:tabs>
          <w:tab w:val="left" w:pos="1260"/>
        </w:tabs>
        <w:ind w:firstLine="720"/>
        <w:jc w:val="both"/>
        <w:rPr>
          <w:rFonts w:eastAsia="Arial Unicode MS"/>
          <w:sz w:val="26"/>
          <w:szCs w:val="26"/>
        </w:rPr>
      </w:pPr>
      <w:r w:rsidRPr="00B60A7E">
        <w:rPr>
          <w:rFonts w:eastAsia="Arial Unicode MS"/>
          <w:sz w:val="26"/>
          <w:szCs w:val="26"/>
        </w:rPr>
        <w:t xml:space="preserve">РСК разрабатывает инструктивную документацию для центров управления сетями (далее – ЦУС) и подстанций МРСК на основании действующих нормативных правовых актов, положений о взаимодействии, регламентов и соответствующих документов Системного оператора (согласно Приложению № 1 к Соглашению). </w:t>
      </w:r>
    </w:p>
    <w:p w:rsidR="00633688" w:rsidRPr="00B60A7E" w:rsidRDefault="00633688" w:rsidP="00633688">
      <w:pPr>
        <w:widowControl w:val="0"/>
        <w:tabs>
          <w:tab w:val="left" w:pos="1260"/>
        </w:tabs>
        <w:ind w:firstLine="720"/>
        <w:jc w:val="both"/>
        <w:rPr>
          <w:rFonts w:eastAsia="Arial Unicode MS"/>
          <w:sz w:val="26"/>
          <w:szCs w:val="26"/>
        </w:rPr>
      </w:pPr>
      <w:r w:rsidRPr="00B60A7E">
        <w:rPr>
          <w:rFonts w:eastAsia="Arial Unicode MS"/>
          <w:sz w:val="26"/>
          <w:szCs w:val="26"/>
        </w:rPr>
        <w:t xml:space="preserve">Перечень документов РСК, подлежащих согласованию с РДУ, указан в </w:t>
      </w:r>
      <w:r w:rsidR="00E373B5">
        <w:rPr>
          <w:rFonts w:eastAsia="Arial Unicode MS"/>
          <w:sz w:val="26"/>
          <w:szCs w:val="26"/>
        </w:rPr>
        <w:t> </w:t>
      </w:r>
      <w:r w:rsidRPr="00B60A7E">
        <w:rPr>
          <w:rFonts w:eastAsia="Arial Unicode MS"/>
          <w:sz w:val="26"/>
          <w:szCs w:val="26"/>
        </w:rPr>
        <w:t>Приложении № 1 к настоящему Соглашению.</w:t>
      </w:r>
    </w:p>
    <w:p w:rsidR="00633688" w:rsidRPr="00B60A7E" w:rsidRDefault="00633688" w:rsidP="00633688">
      <w:pPr>
        <w:widowControl w:val="0"/>
        <w:tabs>
          <w:tab w:val="left" w:pos="1260"/>
        </w:tabs>
        <w:ind w:firstLine="720"/>
        <w:jc w:val="both"/>
        <w:rPr>
          <w:rFonts w:eastAsia="Arial Unicode MS"/>
          <w:sz w:val="26"/>
          <w:szCs w:val="26"/>
        </w:rPr>
      </w:pPr>
      <w:r w:rsidRPr="00B60A7E">
        <w:rPr>
          <w:rFonts w:eastAsia="Arial Unicode MS"/>
          <w:sz w:val="26"/>
          <w:szCs w:val="26"/>
        </w:rPr>
        <w:t xml:space="preserve">Стороны при организации и осуществлении технологического взаимодействия по настоящему Соглашению наряду с вышеуказанными документами Системного оператора и МРСК руководствуются национальными стандартами, приведенными в Приложении № 1 к настоящему Соглашению. </w:t>
      </w:r>
    </w:p>
    <w:p w:rsidR="00633688" w:rsidRPr="00B60A7E" w:rsidRDefault="00633688" w:rsidP="006176B5">
      <w:pPr>
        <w:pStyle w:val="aff2"/>
        <w:widowControl w:val="0"/>
        <w:numPr>
          <w:ilvl w:val="1"/>
          <w:numId w:val="16"/>
        </w:numPr>
        <w:tabs>
          <w:tab w:val="left" w:pos="1418"/>
        </w:tabs>
        <w:ind w:left="0" w:firstLine="709"/>
        <w:jc w:val="both"/>
        <w:outlineLvl w:val="1"/>
        <w:rPr>
          <w:sz w:val="26"/>
          <w:szCs w:val="26"/>
        </w:rPr>
      </w:pPr>
      <w:r w:rsidRPr="00B60A7E">
        <w:rPr>
          <w:rFonts w:eastAsia="Arial Unicode MS"/>
          <w:sz w:val="26"/>
          <w:szCs w:val="26"/>
        </w:rPr>
        <w:t xml:space="preserve">Каждый диспетчерский центр Системного оператора определяет перечень линий электропередачи (далее – ЛЭП), оборудования и устройств объектов электросетевого хозяйства МРСК, в отношении которых он осуществляет диспетчерское ведение или диспетчерское управление (далее – перечень объектов диспетчеризации </w:t>
      </w:r>
      <w:r w:rsidRPr="00B60A7E">
        <w:rPr>
          <w:rFonts w:eastAsia="Arial Unicode MS"/>
          <w:bCs/>
          <w:sz w:val="26"/>
          <w:szCs w:val="26"/>
        </w:rPr>
        <w:t>с распределением их по способу управления</w:t>
      </w:r>
      <w:r w:rsidRPr="00B60A7E">
        <w:rPr>
          <w:rFonts w:eastAsia="Arial Unicode MS"/>
          <w:sz w:val="26"/>
          <w:szCs w:val="26"/>
        </w:rPr>
        <w:t>).</w:t>
      </w:r>
      <w:r w:rsidRPr="00B60A7E">
        <w:rPr>
          <w:sz w:val="26"/>
          <w:szCs w:val="26"/>
        </w:rPr>
        <w:t xml:space="preserve"> </w:t>
      </w:r>
    </w:p>
    <w:p w:rsidR="00633688" w:rsidRPr="00B60A7E" w:rsidRDefault="00633688" w:rsidP="006176B5">
      <w:pPr>
        <w:pStyle w:val="aff2"/>
        <w:widowControl w:val="0"/>
        <w:numPr>
          <w:ilvl w:val="1"/>
          <w:numId w:val="16"/>
        </w:numPr>
        <w:tabs>
          <w:tab w:val="left" w:pos="1418"/>
        </w:tabs>
        <w:ind w:left="0" w:firstLine="709"/>
        <w:jc w:val="both"/>
        <w:outlineLvl w:val="1"/>
        <w:rPr>
          <w:rFonts w:eastAsia="Arial Unicode MS"/>
          <w:sz w:val="26"/>
          <w:szCs w:val="26"/>
        </w:rPr>
      </w:pPr>
      <w:r w:rsidRPr="00B60A7E">
        <w:rPr>
          <w:rFonts w:eastAsia="Arial Unicode MS"/>
          <w:sz w:val="26"/>
          <w:szCs w:val="26"/>
        </w:rPr>
        <w:t xml:space="preserve">Распределение функций технологического управления и ведения ЛЭП, оборудованием и устройствами МРСК, относящимися к объектам диспетчеризации, осуществляется в соответствии с Принципами распределения функций </w:t>
      </w:r>
      <w:r w:rsidRPr="00B60A7E">
        <w:rPr>
          <w:rFonts w:eastAsia="Arial Unicode MS"/>
          <w:sz w:val="26"/>
          <w:szCs w:val="26"/>
        </w:rPr>
        <w:lastRenderedPageBreak/>
        <w:t>технологического управления и ведения объектами диспетчеризации, согласованными Системным оператором и утвержденными 28.07.2009.</w:t>
      </w:r>
    </w:p>
    <w:p w:rsidR="00633688" w:rsidRPr="00B60A7E" w:rsidRDefault="00633688" w:rsidP="006176B5">
      <w:pPr>
        <w:pStyle w:val="aff2"/>
        <w:widowControl w:val="0"/>
        <w:numPr>
          <w:ilvl w:val="1"/>
          <w:numId w:val="16"/>
        </w:numPr>
        <w:tabs>
          <w:tab w:val="left" w:pos="1418"/>
        </w:tabs>
        <w:ind w:left="0" w:firstLine="709"/>
        <w:jc w:val="both"/>
        <w:outlineLvl w:val="1"/>
        <w:rPr>
          <w:rFonts w:eastAsia="Arial Unicode MS"/>
          <w:sz w:val="26"/>
          <w:szCs w:val="26"/>
        </w:rPr>
      </w:pPr>
      <w:r w:rsidRPr="00B60A7E">
        <w:rPr>
          <w:rFonts w:eastAsia="Arial Unicode MS"/>
          <w:sz w:val="26"/>
          <w:szCs w:val="26"/>
        </w:rPr>
        <w:t>Информация о включении ЛЭП, оборудования и устройств объектов электросетевого хозяйства МРСК в перечень объектов диспетчеризации с</w:t>
      </w:r>
      <w:r w:rsidR="00E373B5">
        <w:rPr>
          <w:rFonts w:eastAsia="Arial Unicode MS"/>
          <w:sz w:val="26"/>
          <w:szCs w:val="26"/>
        </w:rPr>
        <w:t> </w:t>
      </w:r>
      <w:r w:rsidRPr="00B60A7E">
        <w:rPr>
          <w:rFonts w:eastAsia="Arial Unicode MS"/>
          <w:sz w:val="26"/>
          <w:szCs w:val="26"/>
        </w:rPr>
        <w:t>распределением их по способу управления доводится РДУ в письменном виде до</w:t>
      </w:r>
      <w:r w:rsidR="00E373B5">
        <w:rPr>
          <w:rFonts w:eastAsia="Arial Unicode MS"/>
          <w:sz w:val="26"/>
          <w:szCs w:val="26"/>
        </w:rPr>
        <w:t> </w:t>
      </w:r>
      <w:r w:rsidRPr="00B60A7E">
        <w:rPr>
          <w:rFonts w:eastAsia="Arial Unicode MS"/>
          <w:sz w:val="26"/>
          <w:szCs w:val="26"/>
        </w:rPr>
        <w:t>сведения соответствующих РСК в течение 5 (пяти) рабочих дней с момента включения соответствующего объекта в указанный перечень. РДУ и РСК обязаны соблюдать распределение объектов диспетчеризации по способу управления, предусмотренное указанным перечнем.</w:t>
      </w:r>
    </w:p>
    <w:p w:rsidR="00633688" w:rsidRPr="00B60A7E" w:rsidRDefault="00633688" w:rsidP="006176B5">
      <w:pPr>
        <w:pStyle w:val="aff2"/>
        <w:widowControl w:val="0"/>
        <w:numPr>
          <w:ilvl w:val="1"/>
          <w:numId w:val="16"/>
        </w:numPr>
        <w:tabs>
          <w:tab w:val="left" w:pos="1418"/>
        </w:tabs>
        <w:ind w:left="0" w:firstLine="709"/>
        <w:jc w:val="both"/>
        <w:outlineLvl w:val="1"/>
        <w:rPr>
          <w:rFonts w:eastAsia="Arial Unicode MS"/>
          <w:sz w:val="26"/>
          <w:szCs w:val="26"/>
        </w:rPr>
      </w:pPr>
      <w:r w:rsidRPr="00B60A7E">
        <w:rPr>
          <w:rFonts w:eastAsia="Arial Unicode MS"/>
          <w:sz w:val="26"/>
          <w:szCs w:val="26"/>
        </w:rPr>
        <w:t>Управление электроэнергетическим режимом ЕЭС России осуществляется Системным оператором посредством выдачи диспетчерских распоряжений, выдачи диспетчерских команд и разрешений диспетчером соответствующего диспетчерского центра Системного оператора или</w:t>
      </w:r>
      <w:r w:rsidR="00E373B5">
        <w:rPr>
          <w:rFonts w:eastAsia="Arial Unicode MS"/>
          <w:sz w:val="26"/>
          <w:szCs w:val="26"/>
        </w:rPr>
        <w:t> </w:t>
      </w:r>
      <w:r w:rsidRPr="00B60A7E">
        <w:rPr>
          <w:rFonts w:eastAsia="Arial Unicode MS"/>
          <w:sz w:val="26"/>
          <w:szCs w:val="26"/>
        </w:rPr>
        <w:t xml:space="preserve">непосредственно путем прямого воздействия на технологический режим работы или эксплуатационное состояние объектов диспетчеризации с использованием средств </w:t>
      </w:r>
      <w:r w:rsidR="002471E2" w:rsidRPr="00B60A7E">
        <w:rPr>
          <w:rFonts w:eastAsia="Arial Unicode MS"/>
          <w:sz w:val="26"/>
          <w:szCs w:val="26"/>
        </w:rPr>
        <w:t xml:space="preserve">дистанционного  </w:t>
      </w:r>
      <w:r w:rsidRPr="00B60A7E">
        <w:rPr>
          <w:rFonts w:eastAsia="Arial Unicode MS"/>
          <w:sz w:val="26"/>
          <w:szCs w:val="26"/>
        </w:rPr>
        <w:t>управления из диспетчерского центра.</w:t>
      </w:r>
    </w:p>
    <w:p w:rsidR="002471E2" w:rsidRPr="00B60A7E" w:rsidRDefault="002471E2" w:rsidP="005B0485">
      <w:pPr>
        <w:widowControl w:val="0"/>
        <w:tabs>
          <w:tab w:val="left" w:pos="1260"/>
        </w:tabs>
        <w:ind w:firstLine="720"/>
        <w:jc w:val="both"/>
        <w:rPr>
          <w:rFonts w:eastAsia="Arial Unicode MS"/>
          <w:sz w:val="26"/>
          <w:szCs w:val="26"/>
        </w:rPr>
      </w:pPr>
      <w:r w:rsidRPr="00B60A7E">
        <w:rPr>
          <w:rFonts w:eastAsia="Arial Unicode MS"/>
          <w:sz w:val="26"/>
          <w:szCs w:val="26"/>
        </w:rPr>
        <w:t>Порядок отдачи диспетчерских команд, выдачи диспетчерских разрешений и</w:t>
      </w:r>
      <w:r w:rsidR="00E373B5">
        <w:rPr>
          <w:rFonts w:eastAsia="Arial Unicode MS"/>
          <w:sz w:val="26"/>
          <w:szCs w:val="26"/>
        </w:rPr>
        <w:t> </w:t>
      </w:r>
      <w:r w:rsidRPr="00B60A7E">
        <w:rPr>
          <w:rFonts w:eastAsia="Arial Unicode MS"/>
          <w:sz w:val="26"/>
          <w:szCs w:val="26"/>
        </w:rPr>
        <w:t>распоряжений по изменению технологического режима работы или</w:t>
      </w:r>
      <w:r w:rsidR="00E373B5">
        <w:rPr>
          <w:rFonts w:eastAsia="Arial Unicode MS"/>
          <w:sz w:val="26"/>
          <w:szCs w:val="26"/>
        </w:rPr>
        <w:t> </w:t>
      </w:r>
      <w:r w:rsidRPr="00B60A7E">
        <w:rPr>
          <w:rFonts w:eastAsia="Arial Unicode MS"/>
          <w:sz w:val="26"/>
          <w:szCs w:val="26"/>
        </w:rPr>
        <w:t xml:space="preserve">эксплуатационного состояния объектов диспетчеризации, схемы прохождения диспетчерских команд и разрешений определяются Системным оператором. </w:t>
      </w:r>
    </w:p>
    <w:p w:rsidR="00F23F57" w:rsidRDefault="002471E2" w:rsidP="00216170">
      <w:pPr>
        <w:widowControl w:val="0"/>
        <w:tabs>
          <w:tab w:val="left" w:pos="1260"/>
        </w:tabs>
        <w:ind w:firstLine="720"/>
        <w:jc w:val="both"/>
        <w:rPr>
          <w:rFonts w:eastAsia="Arial Unicode MS"/>
          <w:sz w:val="26"/>
          <w:szCs w:val="26"/>
        </w:rPr>
      </w:pPr>
      <w:r w:rsidRPr="00B60A7E">
        <w:rPr>
          <w:rFonts w:eastAsia="Arial Unicode MS"/>
          <w:sz w:val="26"/>
          <w:szCs w:val="26"/>
        </w:rPr>
        <w:t>МРСК обеспечивает возможность получения диспетчерских команд и</w:t>
      </w:r>
      <w:r w:rsidR="00E373B5">
        <w:rPr>
          <w:rFonts w:eastAsia="Arial Unicode MS"/>
          <w:sz w:val="26"/>
          <w:szCs w:val="26"/>
        </w:rPr>
        <w:t> </w:t>
      </w:r>
      <w:r w:rsidRPr="00B60A7E">
        <w:rPr>
          <w:rFonts w:eastAsia="Arial Unicode MS"/>
          <w:sz w:val="26"/>
          <w:szCs w:val="26"/>
        </w:rPr>
        <w:t xml:space="preserve">разрешений, выданных диспетчерским персоналом РДУ, непосредственно оперативным персоналом подстанций и ЦУС </w:t>
      </w:r>
      <w:r w:rsidR="00DC33B6" w:rsidRPr="00B60A7E">
        <w:rPr>
          <w:rFonts w:eastAsia="Arial Unicode MS"/>
          <w:sz w:val="26"/>
          <w:szCs w:val="26"/>
        </w:rPr>
        <w:t>РСК</w:t>
      </w:r>
      <w:r w:rsidRPr="00B60A7E">
        <w:rPr>
          <w:rFonts w:eastAsia="Arial Unicode MS"/>
          <w:sz w:val="26"/>
          <w:szCs w:val="26"/>
        </w:rPr>
        <w:t>.</w:t>
      </w:r>
    </w:p>
    <w:p w:rsidR="00216170" w:rsidRPr="00F23F57" w:rsidRDefault="00F23F57" w:rsidP="00216170">
      <w:pPr>
        <w:widowControl w:val="0"/>
        <w:tabs>
          <w:tab w:val="left" w:pos="1260"/>
        </w:tabs>
        <w:ind w:firstLine="720"/>
        <w:jc w:val="both"/>
        <w:rPr>
          <w:sz w:val="26"/>
          <w:szCs w:val="26"/>
        </w:rPr>
      </w:pPr>
      <w:r w:rsidRPr="008E18AD">
        <w:rPr>
          <w:sz w:val="26"/>
          <w:szCs w:val="26"/>
        </w:rPr>
        <w:t>Стороны осуществляют взаимодействие, направленное на обеспечение перехода к дистанционному управлению технологическими режимами работы и</w:t>
      </w:r>
      <w:r w:rsidR="00E373B5">
        <w:rPr>
          <w:sz w:val="26"/>
          <w:szCs w:val="26"/>
        </w:rPr>
        <w:t> </w:t>
      </w:r>
      <w:r w:rsidRPr="008E18AD">
        <w:rPr>
          <w:sz w:val="26"/>
          <w:szCs w:val="26"/>
        </w:rPr>
        <w:t xml:space="preserve">эксплуатационным состоянием </w:t>
      </w:r>
      <w:r w:rsidR="00CE144D" w:rsidRPr="008E18AD">
        <w:rPr>
          <w:sz w:val="26"/>
          <w:szCs w:val="26"/>
        </w:rPr>
        <w:t xml:space="preserve">объектов электросетевого хозяйства </w:t>
      </w:r>
      <w:r w:rsidR="006431BA" w:rsidRPr="008E18AD">
        <w:rPr>
          <w:sz w:val="26"/>
          <w:szCs w:val="26"/>
        </w:rPr>
        <w:t xml:space="preserve">МРСК </w:t>
      </w:r>
      <w:r w:rsidRPr="008E18AD">
        <w:rPr>
          <w:sz w:val="26"/>
          <w:szCs w:val="26"/>
        </w:rPr>
        <w:t>из</w:t>
      </w:r>
      <w:r w:rsidR="00E373B5">
        <w:rPr>
          <w:sz w:val="26"/>
          <w:szCs w:val="26"/>
        </w:rPr>
        <w:t> </w:t>
      </w:r>
      <w:r w:rsidRPr="008E18AD">
        <w:rPr>
          <w:sz w:val="26"/>
          <w:szCs w:val="26"/>
        </w:rPr>
        <w:t>диспетчерских центров Системного оператора</w:t>
      </w:r>
      <w:r w:rsidR="00F641FF">
        <w:rPr>
          <w:sz w:val="26"/>
          <w:szCs w:val="26"/>
        </w:rPr>
        <w:t>,</w:t>
      </w:r>
      <w:r w:rsidRPr="008E18AD">
        <w:rPr>
          <w:sz w:val="26"/>
          <w:szCs w:val="26"/>
        </w:rPr>
        <w:t xml:space="preserve"> в порядке и сроки, установленные статьей 15.1 Федерального закона от 26.03.2003 № 35-ФЗ «Об электроэнергетике»</w:t>
      </w:r>
      <w:r w:rsidR="003A6F06" w:rsidRPr="003A6F06">
        <w:rPr>
          <w:sz w:val="26"/>
          <w:szCs w:val="26"/>
        </w:rPr>
        <w:t xml:space="preserve"> </w:t>
      </w:r>
      <w:r w:rsidR="003A6F06">
        <w:rPr>
          <w:sz w:val="26"/>
          <w:szCs w:val="26"/>
        </w:rPr>
        <w:t>и</w:t>
      </w:r>
      <w:r w:rsidR="00E373B5">
        <w:rPr>
          <w:sz w:val="26"/>
          <w:szCs w:val="26"/>
        </w:rPr>
        <w:t> </w:t>
      </w:r>
      <w:r w:rsidR="003A6F06">
        <w:rPr>
          <w:sz w:val="26"/>
          <w:szCs w:val="26"/>
        </w:rPr>
        <w:t>принятыми в соответствии с ним нормативными правовыми актами</w:t>
      </w:r>
      <w:r w:rsidRPr="008E18AD">
        <w:rPr>
          <w:sz w:val="26"/>
          <w:szCs w:val="26"/>
        </w:rPr>
        <w:t>.</w:t>
      </w:r>
      <w:r w:rsidRPr="00F23F57">
        <w:rPr>
          <w:sz w:val="26"/>
          <w:szCs w:val="26"/>
        </w:rPr>
        <w:t xml:space="preserve"> </w:t>
      </w:r>
      <w:r w:rsidR="00216170" w:rsidRPr="00F23F57">
        <w:rPr>
          <w:sz w:val="26"/>
          <w:szCs w:val="26"/>
        </w:rPr>
        <w:t xml:space="preserve"> </w:t>
      </w:r>
    </w:p>
    <w:p w:rsidR="00216170" w:rsidRPr="00216170" w:rsidRDefault="00216170" w:rsidP="00216170">
      <w:pPr>
        <w:widowControl w:val="0"/>
        <w:tabs>
          <w:tab w:val="left" w:pos="1260"/>
        </w:tabs>
        <w:ind w:firstLine="720"/>
        <w:jc w:val="both"/>
        <w:rPr>
          <w:rFonts w:eastAsia="Arial Unicode MS"/>
          <w:sz w:val="26"/>
          <w:szCs w:val="26"/>
        </w:rPr>
      </w:pPr>
      <w:r w:rsidRPr="00216170">
        <w:rPr>
          <w:rFonts w:eastAsia="Arial Unicode MS"/>
          <w:sz w:val="26"/>
          <w:szCs w:val="26"/>
        </w:rPr>
        <w:t xml:space="preserve">Порядок организации и осуществления дистанционного управления из ДЦ определяется в соответствии с </w:t>
      </w:r>
      <w:r w:rsidR="003A6F06">
        <w:rPr>
          <w:sz w:val="26"/>
          <w:szCs w:val="26"/>
        </w:rPr>
        <w:t>требованиями нормативных правовых актов и</w:t>
      </w:r>
      <w:r w:rsidR="00802FC4">
        <w:rPr>
          <w:rFonts w:eastAsia="Arial Unicode MS"/>
          <w:sz w:val="26"/>
          <w:szCs w:val="26"/>
        </w:rPr>
        <w:t> </w:t>
      </w:r>
      <w:r w:rsidRPr="00216170">
        <w:rPr>
          <w:rFonts w:eastAsia="Arial Unicode MS"/>
          <w:sz w:val="26"/>
          <w:szCs w:val="26"/>
        </w:rPr>
        <w:t xml:space="preserve">национальными стандартами, указанными в пунктах </w:t>
      </w:r>
      <w:r w:rsidR="00414075" w:rsidRPr="003A6F06">
        <w:rPr>
          <w:rFonts w:eastAsia="Arial Unicode MS"/>
          <w:sz w:val="26"/>
          <w:szCs w:val="26"/>
        </w:rPr>
        <w:fldChar w:fldCharType="begin"/>
      </w:r>
      <w:r w:rsidR="00414075" w:rsidRPr="003A6F06">
        <w:rPr>
          <w:rFonts w:eastAsia="Arial Unicode MS"/>
          <w:sz w:val="26"/>
          <w:szCs w:val="26"/>
        </w:rPr>
        <w:instrText xml:space="preserve"> REF _Ref163820352 \r \h </w:instrText>
      </w:r>
      <w:r w:rsidR="003A6F06">
        <w:rPr>
          <w:rFonts w:eastAsia="Arial Unicode MS"/>
          <w:sz w:val="26"/>
          <w:szCs w:val="26"/>
          <w:highlight w:val="yellow"/>
        </w:rPr>
        <w:instrText xml:space="preserve"> \* MERGEFORMAT </w:instrText>
      </w:r>
      <w:r w:rsidR="00414075" w:rsidRPr="003A6F06">
        <w:rPr>
          <w:rFonts w:eastAsia="Arial Unicode MS"/>
          <w:sz w:val="26"/>
          <w:szCs w:val="26"/>
        </w:rPr>
      </w:r>
      <w:r w:rsidR="00414075" w:rsidRPr="003A6F06">
        <w:rPr>
          <w:rFonts w:eastAsia="Arial Unicode MS"/>
          <w:sz w:val="26"/>
          <w:szCs w:val="26"/>
        </w:rPr>
        <w:fldChar w:fldCharType="separate"/>
      </w:r>
      <w:r w:rsidR="003B41EC">
        <w:rPr>
          <w:rFonts w:eastAsia="Arial Unicode MS"/>
          <w:sz w:val="26"/>
          <w:szCs w:val="26"/>
        </w:rPr>
        <w:t>5.31</w:t>
      </w:r>
      <w:r w:rsidR="00414075" w:rsidRPr="003A6F06">
        <w:rPr>
          <w:rFonts w:eastAsia="Arial Unicode MS"/>
          <w:sz w:val="26"/>
          <w:szCs w:val="26"/>
        </w:rPr>
        <w:fldChar w:fldCharType="end"/>
      </w:r>
      <w:r w:rsidR="00565234">
        <w:rPr>
          <w:rFonts w:eastAsia="Arial Unicode MS"/>
          <w:sz w:val="26"/>
          <w:szCs w:val="26"/>
        </w:rPr>
        <w:t xml:space="preserve"> – </w:t>
      </w:r>
      <w:r w:rsidR="002B4193">
        <w:rPr>
          <w:rFonts w:eastAsia="Arial Unicode MS"/>
          <w:sz w:val="26"/>
          <w:szCs w:val="26"/>
        </w:rPr>
        <w:fldChar w:fldCharType="begin"/>
      </w:r>
      <w:r w:rsidR="002B4193">
        <w:rPr>
          <w:rFonts w:eastAsia="Arial Unicode MS"/>
          <w:sz w:val="26"/>
          <w:szCs w:val="26"/>
        </w:rPr>
        <w:instrText xml:space="preserve"> REF _Ref176440742 \r \h </w:instrText>
      </w:r>
      <w:r w:rsidR="002B4193">
        <w:rPr>
          <w:rFonts w:eastAsia="Arial Unicode MS"/>
          <w:sz w:val="26"/>
          <w:szCs w:val="26"/>
        </w:rPr>
      </w:r>
      <w:r w:rsidR="002B4193">
        <w:rPr>
          <w:rFonts w:eastAsia="Arial Unicode MS"/>
          <w:sz w:val="26"/>
          <w:szCs w:val="26"/>
        </w:rPr>
        <w:fldChar w:fldCharType="separate"/>
      </w:r>
      <w:r w:rsidR="003B41EC">
        <w:rPr>
          <w:rFonts w:eastAsia="Arial Unicode MS"/>
          <w:sz w:val="26"/>
          <w:szCs w:val="26"/>
        </w:rPr>
        <w:t>5.33</w:t>
      </w:r>
      <w:r w:rsidR="002B4193">
        <w:rPr>
          <w:rFonts w:eastAsia="Arial Unicode MS"/>
          <w:sz w:val="26"/>
          <w:szCs w:val="26"/>
        </w:rPr>
        <w:fldChar w:fldCharType="end"/>
      </w:r>
      <w:r w:rsidRPr="00216170">
        <w:rPr>
          <w:rFonts w:eastAsia="Arial Unicode MS"/>
          <w:sz w:val="26"/>
          <w:szCs w:val="26"/>
        </w:rPr>
        <w:t xml:space="preserve"> Приложения № 1 к</w:t>
      </w:r>
      <w:r w:rsidR="00802FC4">
        <w:rPr>
          <w:rFonts w:eastAsia="Arial Unicode MS"/>
          <w:sz w:val="26"/>
          <w:szCs w:val="26"/>
        </w:rPr>
        <w:t> </w:t>
      </w:r>
      <w:r w:rsidRPr="00216170">
        <w:rPr>
          <w:rFonts w:eastAsia="Arial Unicode MS"/>
          <w:sz w:val="26"/>
          <w:szCs w:val="26"/>
        </w:rPr>
        <w:t xml:space="preserve">настоящему Соглашению. </w:t>
      </w:r>
    </w:p>
    <w:p w:rsidR="00633688" w:rsidRPr="00802FC4" w:rsidRDefault="00633688" w:rsidP="006176B5">
      <w:pPr>
        <w:pStyle w:val="aff2"/>
        <w:widowControl w:val="0"/>
        <w:numPr>
          <w:ilvl w:val="1"/>
          <w:numId w:val="16"/>
        </w:numPr>
        <w:tabs>
          <w:tab w:val="left" w:pos="1418"/>
        </w:tabs>
        <w:ind w:left="0" w:firstLine="709"/>
        <w:jc w:val="both"/>
        <w:outlineLvl w:val="1"/>
        <w:rPr>
          <w:sz w:val="26"/>
          <w:szCs w:val="26"/>
        </w:rPr>
      </w:pPr>
      <w:r w:rsidRPr="00B60A7E">
        <w:rPr>
          <w:rFonts w:eastAsia="Arial Unicode MS"/>
          <w:sz w:val="26"/>
          <w:szCs w:val="26"/>
        </w:rPr>
        <w:t xml:space="preserve">Системный оператор определяет в каждом диспетчерском центре </w:t>
      </w:r>
      <w:r w:rsidRPr="00B60A7E">
        <w:rPr>
          <w:bCs/>
          <w:sz w:val="26"/>
          <w:szCs w:val="26"/>
        </w:rPr>
        <w:t xml:space="preserve">диспетчерский персонал – </w:t>
      </w:r>
      <w:r w:rsidRPr="00B60A7E">
        <w:rPr>
          <w:rFonts w:eastAsia="Arial Unicode MS"/>
          <w:sz w:val="26"/>
          <w:szCs w:val="26"/>
        </w:rPr>
        <w:t xml:space="preserve">работников (диспетчеров), уполномоченных выдавать диспетчерские команды и разрешения по управлению электроэнергетическим режимом энергосистемы в операционной зоне соответствующего РДУ, а также </w:t>
      </w:r>
      <w:r w:rsidRPr="00B60A7E">
        <w:rPr>
          <w:sz w:val="26"/>
          <w:szCs w:val="26"/>
        </w:rPr>
        <w:t xml:space="preserve">изменять технологический режим работы или эксплуатационное состояние </w:t>
      </w:r>
      <w:r w:rsidRPr="00B60A7E">
        <w:rPr>
          <w:bCs/>
          <w:sz w:val="26"/>
          <w:szCs w:val="26"/>
        </w:rPr>
        <w:t>объектов</w:t>
      </w:r>
      <w:r w:rsidRPr="00B60A7E">
        <w:rPr>
          <w:rFonts w:eastAsia="Arial Unicode MS"/>
          <w:sz w:val="26"/>
          <w:szCs w:val="26"/>
        </w:rPr>
        <w:t xml:space="preserve"> диспетчеризации </w:t>
      </w:r>
      <w:r w:rsidRPr="00B60A7E">
        <w:rPr>
          <w:bCs/>
          <w:sz w:val="26"/>
          <w:szCs w:val="26"/>
        </w:rPr>
        <w:t xml:space="preserve">путем </w:t>
      </w:r>
      <w:r w:rsidRPr="00B60A7E">
        <w:rPr>
          <w:sz w:val="26"/>
          <w:szCs w:val="26"/>
        </w:rPr>
        <w:t>непосредственного воздействия</w:t>
      </w:r>
      <w:r w:rsidRPr="00B60A7E">
        <w:rPr>
          <w:bCs/>
          <w:sz w:val="26"/>
          <w:szCs w:val="26"/>
        </w:rPr>
        <w:t xml:space="preserve"> на них с помощью средств </w:t>
      </w:r>
      <w:r w:rsidR="0005246B" w:rsidRPr="00B60A7E">
        <w:rPr>
          <w:bCs/>
          <w:sz w:val="26"/>
          <w:szCs w:val="26"/>
        </w:rPr>
        <w:t xml:space="preserve">дистанционного  </w:t>
      </w:r>
      <w:r w:rsidRPr="00B60A7E">
        <w:rPr>
          <w:bCs/>
          <w:sz w:val="26"/>
          <w:szCs w:val="26"/>
        </w:rPr>
        <w:t>управления</w:t>
      </w:r>
      <w:r w:rsidRPr="00B60A7E">
        <w:rPr>
          <w:rFonts w:eastAsia="Arial Unicode MS"/>
          <w:sz w:val="26"/>
          <w:szCs w:val="26"/>
        </w:rPr>
        <w:t xml:space="preserve">. </w:t>
      </w:r>
      <w:r w:rsidRPr="00B60A7E">
        <w:rPr>
          <w:sz w:val="26"/>
          <w:szCs w:val="26"/>
        </w:rPr>
        <w:t xml:space="preserve">РДУ обязаны ежегодно до </w:t>
      </w:r>
      <w:r w:rsidR="00F96E96">
        <w:rPr>
          <w:sz w:val="26"/>
          <w:szCs w:val="26"/>
        </w:rPr>
        <w:t>3</w:t>
      </w:r>
      <w:r w:rsidR="00F96E96" w:rsidRPr="00B60A7E">
        <w:rPr>
          <w:sz w:val="26"/>
          <w:szCs w:val="26"/>
        </w:rPr>
        <w:t xml:space="preserve">1 </w:t>
      </w:r>
      <w:r w:rsidR="00F96E96">
        <w:rPr>
          <w:sz w:val="26"/>
          <w:szCs w:val="26"/>
        </w:rPr>
        <w:t>декабря</w:t>
      </w:r>
      <w:r w:rsidR="00F96E96" w:rsidRPr="00B60A7E">
        <w:rPr>
          <w:sz w:val="26"/>
          <w:szCs w:val="26"/>
        </w:rPr>
        <w:t xml:space="preserve"> </w:t>
      </w:r>
      <w:r w:rsidRPr="00B60A7E">
        <w:rPr>
          <w:sz w:val="26"/>
          <w:szCs w:val="26"/>
        </w:rPr>
        <w:t xml:space="preserve">каждого года предоставлять РСК списки диспетчерского персонала </w:t>
      </w:r>
      <w:r w:rsidRPr="00B60A7E">
        <w:rPr>
          <w:bCs/>
          <w:sz w:val="26"/>
          <w:szCs w:val="26"/>
        </w:rPr>
        <w:t xml:space="preserve">и </w:t>
      </w:r>
      <w:r w:rsidR="002471E2" w:rsidRPr="00B60A7E">
        <w:rPr>
          <w:bCs/>
          <w:sz w:val="26"/>
          <w:szCs w:val="26"/>
        </w:rPr>
        <w:t>уведомлять РСК о внесенных в них изменениях не позднее, чем за один рабочий день до ввода в действие таких изменений.</w:t>
      </w:r>
    </w:p>
    <w:p w:rsidR="002471E2" w:rsidRPr="00B60A7E" w:rsidRDefault="00633688" w:rsidP="006176B5">
      <w:pPr>
        <w:pStyle w:val="aff2"/>
        <w:widowControl w:val="0"/>
        <w:numPr>
          <w:ilvl w:val="1"/>
          <w:numId w:val="16"/>
        </w:numPr>
        <w:tabs>
          <w:tab w:val="left" w:pos="1418"/>
        </w:tabs>
        <w:ind w:left="0" w:firstLine="709"/>
        <w:jc w:val="both"/>
        <w:outlineLvl w:val="1"/>
        <w:rPr>
          <w:rFonts w:eastAsia="Arial Unicode MS"/>
          <w:sz w:val="26"/>
          <w:szCs w:val="26"/>
        </w:rPr>
      </w:pPr>
      <w:r w:rsidRPr="00B60A7E">
        <w:rPr>
          <w:rFonts w:eastAsia="Arial Unicode MS"/>
          <w:sz w:val="26"/>
          <w:szCs w:val="26"/>
        </w:rPr>
        <w:t>РСК определяет работников (диспетчеров</w:t>
      </w:r>
      <w:r w:rsidRPr="00B60A7E">
        <w:rPr>
          <w:rFonts w:eastAsia="Arial Unicode MS"/>
          <w:vertAlign w:val="superscript"/>
        </w:rPr>
        <w:footnoteReference w:id="2"/>
      </w:r>
      <w:r w:rsidRPr="00B60A7E">
        <w:rPr>
          <w:rFonts w:eastAsia="Arial Unicode MS"/>
          <w:sz w:val="26"/>
          <w:szCs w:val="26"/>
        </w:rPr>
        <w:t xml:space="preserve"> ЦУС, дежурный персонал </w:t>
      </w:r>
      <w:r w:rsidRPr="00B60A7E">
        <w:rPr>
          <w:rFonts w:eastAsia="Arial Unicode MS"/>
          <w:sz w:val="26"/>
          <w:szCs w:val="26"/>
        </w:rPr>
        <w:lastRenderedPageBreak/>
        <w:t xml:space="preserve">подстанций МРСК, в т.ч. оперативных выездных бригад), уполномоченных на </w:t>
      </w:r>
      <w:r w:rsidR="00802FC4">
        <w:rPr>
          <w:rFonts w:eastAsia="Arial Unicode MS"/>
          <w:sz w:val="26"/>
          <w:szCs w:val="26"/>
        </w:rPr>
        <w:t> </w:t>
      </w:r>
      <w:r w:rsidRPr="00B60A7E">
        <w:rPr>
          <w:rFonts w:eastAsia="Arial Unicode MS"/>
          <w:sz w:val="26"/>
          <w:szCs w:val="26"/>
        </w:rPr>
        <w:t>осуществление операций по изменению технологического режима работы или</w:t>
      </w:r>
      <w:r w:rsidR="00802FC4">
        <w:rPr>
          <w:rFonts w:eastAsia="Arial Unicode MS"/>
          <w:sz w:val="26"/>
          <w:szCs w:val="26"/>
        </w:rPr>
        <w:t> </w:t>
      </w:r>
      <w:r w:rsidRPr="00B60A7E">
        <w:rPr>
          <w:rFonts w:eastAsia="Arial Unicode MS"/>
          <w:sz w:val="26"/>
          <w:szCs w:val="26"/>
        </w:rPr>
        <w:t>эксплуатационного состояния объектов электросетевого хозяйства МРСК и (или) осуществление координации действий персонала, непосредственно выполняющего такие технологические операции (далее – оперативный персонал)</w:t>
      </w:r>
      <w:r w:rsidR="002471E2" w:rsidRPr="00B60A7E">
        <w:rPr>
          <w:rFonts w:eastAsia="Arial Unicode MS"/>
          <w:sz w:val="26"/>
          <w:szCs w:val="26"/>
        </w:rPr>
        <w:t>.</w:t>
      </w:r>
    </w:p>
    <w:p w:rsidR="00633688" w:rsidRDefault="00633688" w:rsidP="005B0485">
      <w:pPr>
        <w:pStyle w:val="aff2"/>
        <w:widowControl w:val="0"/>
        <w:tabs>
          <w:tab w:val="left" w:pos="1418"/>
        </w:tabs>
        <w:ind w:left="0" w:firstLine="709"/>
        <w:jc w:val="both"/>
        <w:outlineLvl w:val="1"/>
        <w:rPr>
          <w:rFonts w:eastAsia="Arial Unicode MS"/>
          <w:sz w:val="26"/>
          <w:szCs w:val="26"/>
        </w:rPr>
      </w:pPr>
      <w:r w:rsidRPr="00B60A7E">
        <w:rPr>
          <w:rFonts w:eastAsia="Arial Unicode MS"/>
          <w:sz w:val="26"/>
          <w:szCs w:val="26"/>
        </w:rPr>
        <w:t xml:space="preserve">РСК обязаны ежегодно в срок до </w:t>
      </w:r>
      <w:r w:rsidR="00F96E96">
        <w:rPr>
          <w:rFonts w:eastAsia="Arial Unicode MS"/>
          <w:sz w:val="26"/>
          <w:szCs w:val="26"/>
        </w:rPr>
        <w:t>3</w:t>
      </w:r>
      <w:r w:rsidR="00F96E96" w:rsidRPr="00B60A7E">
        <w:rPr>
          <w:rFonts w:eastAsia="Arial Unicode MS"/>
          <w:sz w:val="26"/>
          <w:szCs w:val="26"/>
        </w:rPr>
        <w:t xml:space="preserve">1 </w:t>
      </w:r>
      <w:r w:rsidR="00F96E96">
        <w:rPr>
          <w:rFonts w:eastAsia="Arial Unicode MS"/>
          <w:sz w:val="26"/>
          <w:szCs w:val="26"/>
        </w:rPr>
        <w:t>декабря</w:t>
      </w:r>
      <w:r w:rsidR="00F96E96" w:rsidRPr="00B60A7E">
        <w:rPr>
          <w:rFonts w:eastAsia="Arial Unicode MS"/>
          <w:sz w:val="26"/>
          <w:szCs w:val="26"/>
        </w:rPr>
        <w:t xml:space="preserve"> </w:t>
      </w:r>
      <w:r w:rsidRPr="00B60A7E">
        <w:rPr>
          <w:rFonts w:eastAsia="Arial Unicode MS"/>
          <w:sz w:val="26"/>
          <w:szCs w:val="26"/>
        </w:rPr>
        <w:t>каждого года представлять в</w:t>
      </w:r>
      <w:r w:rsidR="00802FC4">
        <w:rPr>
          <w:rFonts w:eastAsia="Arial Unicode MS"/>
          <w:sz w:val="26"/>
          <w:szCs w:val="26"/>
        </w:rPr>
        <w:t> </w:t>
      </w:r>
      <w:r w:rsidRPr="00B60A7E">
        <w:rPr>
          <w:rFonts w:eastAsia="Arial Unicode MS"/>
          <w:sz w:val="26"/>
          <w:szCs w:val="26"/>
        </w:rPr>
        <w:t xml:space="preserve">соответствующие РДУ списки </w:t>
      </w:r>
      <w:r w:rsidR="002471E2" w:rsidRPr="00B60A7E">
        <w:rPr>
          <w:sz w:val="26"/>
          <w:szCs w:val="26"/>
        </w:rPr>
        <w:t xml:space="preserve">персонала, допущенного к </w:t>
      </w:r>
      <w:r w:rsidR="0002206E" w:rsidRPr="0002206E">
        <w:rPr>
          <w:sz w:val="26"/>
          <w:szCs w:val="26"/>
        </w:rPr>
        <w:t xml:space="preserve">ведению оперативных переговоров и </w:t>
      </w:r>
      <w:r w:rsidR="002471E2" w:rsidRPr="00B60A7E">
        <w:rPr>
          <w:sz w:val="26"/>
          <w:szCs w:val="26"/>
        </w:rPr>
        <w:t xml:space="preserve">производству переключений </w:t>
      </w:r>
      <w:r w:rsidR="006A2630">
        <w:rPr>
          <w:sz w:val="26"/>
          <w:szCs w:val="26"/>
        </w:rPr>
        <w:t>(</w:t>
      </w:r>
      <w:r w:rsidR="0002206E" w:rsidRPr="0002206E">
        <w:rPr>
          <w:sz w:val="26"/>
          <w:szCs w:val="26"/>
        </w:rPr>
        <w:t>включая оперативный персонал и</w:t>
      </w:r>
      <w:r w:rsidR="002471E2" w:rsidRPr="00B60A7E">
        <w:rPr>
          <w:sz w:val="26"/>
          <w:szCs w:val="26"/>
        </w:rPr>
        <w:t xml:space="preserve"> лиц из</w:t>
      </w:r>
      <w:r w:rsidR="00802FC4">
        <w:rPr>
          <w:sz w:val="26"/>
          <w:szCs w:val="26"/>
        </w:rPr>
        <w:t> </w:t>
      </w:r>
      <w:r w:rsidR="002471E2" w:rsidRPr="00B60A7E">
        <w:rPr>
          <w:sz w:val="26"/>
          <w:szCs w:val="26"/>
        </w:rPr>
        <w:t xml:space="preserve">числа административно-технического и ремонтного персонала, наделенных правами оперативного персонала), лиц из числа </w:t>
      </w:r>
      <w:r w:rsidR="0002206E" w:rsidRPr="0002206E">
        <w:rPr>
          <w:sz w:val="26"/>
          <w:szCs w:val="26"/>
        </w:rPr>
        <w:t xml:space="preserve">оперативного и </w:t>
      </w:r>
      <w:r w:rsidR="002471E2" w:rsidRPr="00B60A7E">
        <w:rPr>
          <w:sz w:val="26"/>
          <w:szCs w:val="26"/>
        </w:rPr>
        <w:t>административно-технического персонала, имеющих право подачи и согласования диспетчерских заявок,</w:t>
      </w:r>
      <w:r w:rsidR="0002206E" w:rsidRPr="0002206E">
        <w:t xml:space="preserve"> </w:t>
      </w:r>
      <w:r w:rsidR="002471E2" w:rsidRPr="00B60A7E">
        <w:rPr>
          <w:sz w:val="26"/>
          <w:szCs w:val="26"/>
        </w:rPr>
        <w:t xml:space="preserve"> </w:t>
      </w:r>
      <w:r w:rsidRPr="00B60A7E">
        <w:rPr>
          <w:rFonts w:eastAsia="Arial Unicode MS"/>
          <w:sz w:val="26"/>
          <w:szCs w:val="26"/>
        </w:rPr>
        <w:t xml:space="preserve">отдельно по каждому ЦУС и подстанции МРСК, в состав которой входят объекты диспетчеризации, </w:t>
      </w:r>
      <w:r w:rsidR="00D103BE">
        <w:rPr>
          <w:sz w:val="26"/>
          <w:szCs w:val="26"/>
        </w:rPr>
        <w:t xml:space="preserve"> </w:t>
      </w:r>
      <w:r w:rsidRPr="00B60A7E">
        <w:rPr>
          <w:rFonts w:eastAsia="Arial Unicode MS"/>
          <w:sz w:val="26"/>
          <w:szCs w:val="26"/>
        </w:rPr>
        <w:t xml:space="preserve">и уведомлять </w:t>
      </w:r>
      <w:r w:rsidR="002471E2" w:rsidRPr="00B60A7E">
        <w:rPr>
          <w:rFonts w:eastAsia="Arial Unicode MS"/>
          <w:sz w:val="26"/>
          <w:szCs w:val="26"/>
        </w:rPr>
        <w:t xml:space="preserve">РДУ </w:t>
      </w:r>
      <w:r w:rsidRPr="00B60A7E">
        <w:rPr>
          <w:rFonts w:eastAsia="Arial Unicode MS"/>
          <w:sz w:val="26"/>
          <w:szCs w:val="26"/>
        </w:rPr>
        <w:t xml:space="preserve">о внесенных в них </w:t>
      </w:r>
      <w:r w:rsidR="002471E2" w:rsidRPr="00B60A7E">
        <w:rPr>
          <w:rFonts w:eastAsia="Arial Unicode MS"/>
          <w:sz w:val="26"/>
          <w:szCs w:val="26"/>
        </w:rPr>
        <w:t>изменениях не</w:t>
      </w:r>
      <w:r w:rsidR="00802FC4">
        <w:rPr>
          <w:rFonts w:eastAsia="Arial Unicode MS"/>
          <w:sz w:val="26"/>
          <w:szCs w:val="26"/>
        </w:rPr>
        <w:t> </w:t>
      </w:r>
      <w:r w:rsidR="002471E2" w:rsidRPr="00B60A7E">
        <w:rPr>
          <w:rFonts w:eastAsia="Arial Unicode MS"/>
          <w:sz w:val="26"/>
          <w:szCs w:val="26"/>
        </w:rPr>
        <w:t>позднее, чем за один рабочий день до ввода в действие таких изменений</w:t>
      </w:r>
      <w:r w:rsidR="0002206E">
        <w:rPr>
          <w:rFonts w:eastAsia="Arial Unicode MS"/>
          <w:sz w:val="26"/>
          <w:szCs w:val="26"/>
        </w:rPr>
        <w:t xml:space="preserve"> </w:t>
      </w:r>
      <w:r w:rsidR="0002206E" w:rsidRPr="0002206E">
        <w:rPr>
          <w:rFonts w:eastAsia="Arial Unicode MS"/>
          <w:sz w:val="26"/>
          <w:szCs w:val="26"/>
        </w:rPr>
        <w:t>(до допуска соответствующих работников к самостоятельной работе</w:t>
      </w:r>
      <w:r w:rsidR="002471E2" w:rsidRPr="00B60A7E">
        <w:rPr>
          <w:rFonts w:eastAsia="Arial Unicode MS"/>
          <w:sz w:val="26"/>
          <w:szCs w:val="26"/>
        </w:rPr>
        <w:t>.</w:t>
      </w:r>
      <w:r w:rsidRPr="00B60A7E">
        <w:rPr>
          <w:rFonts w:eastAsia="Arial Unicode MS"/>
          <w:sz w:val="26"/>
          <w:szCs w:val="26"/>
        </w:rPr>
        <w:t xml:space="preserve"> </w:t>
      </w:r>
    </w:p>
    <w:p w:rsidR="00151E18" w:rsidRPr="00E23857" w:rsidRDefault="00151E18" w:rsidP="005B0485">
      <w:pPr>
        <w:pStyle w:val="aff2"/>
        <w:widowControl w:val="0"/>
        <w:tabs>
          <w:tab w:val="left" w:pos="1418"/>
        </w:tabs>
        <w:ind w:left="0" w:firstLine="709"/>
        <w:jc w:val="both"/>
        <w:outlineLvl w:val="1"/>
        <w:rPr>
          <w:rFonts w:eastAsia="Arial Unicode MS"/>
          <w:sz w:val="26"/>
          <w:szCs w:val="26"/>
        </w:rPr>
      </w:pPr>
      <w:r w:rsidRPr="00151E18">
        <w:rPr>
          <w:rFonts w:eastAsia="Arial Unicode MS"/>
          <w:sz w:val="26"/>
          <w:szCs w:val="26"/>
        </w:rPr>
        <w:t xml:space="preserve">При вводе в работу в составе энергосистемы новых (реконструированных) </w:t>
      </w:r>
      <w:r w:rsidR="009B269C">
        <w:rPr>
          <w:rFonts w:eastAsia="Arial Unicode MS"/>
          <w:sz w:val="26"/>
          <w:szCs w:val="26"/>
        </w:rPr>
        <w:t>ЛЭП</w:t>
      </w:r>
      <w:r w:rsidRPr="00151E18">
        <w:rPr>
          <w:rFonts w:eastAsia="Arial Unicode MS"/>
          <w:sz w:val="26"/>
          <w:szCs w:val="26"/>
        </w:rPr>
        <w:t xml:space="preserve">, оборудования и устройств новых (реконструированных) объектов электроэнергетики указанные списки должны быть представлены </w:t>
      </w:r>
      <w:r>
        <w:rPr>
          <w:rFonts w:eastAsia="Arial Unicode MS"/>
          <w:sz w:val="26"/>
          <w:szCs w:val="26"/>
        </w:rPr>
        <w:t>в РДУ</w:t>
      </w:r>
      <w:r w:rsidRPr="00151E18">
        <w:rPr>
          <w:rFonts w:eastAsia="Arial Unicode MS"/>
          <w:sz w:val="26"/>
          <w:szCs w:val="26"/>
        </w:rPr>
        <w:t xml:space="preserve"> до подачи диспетчерской заявки на первичное включение в работу в составе энергосистемы соответствующих </w:t>
      </w:r>
      <w:r w:rsidR="009B269C">
        <w:rPr>
          <w:rFonts w:eastAsia="Arial Unicode MS"/>
          <w:sz w:val="26"/>
          <w:szCs w:val="26"/>
        </w:rPr>
        <w:t>ЛЭП</w:t>
      </w:r>
      <w:r w:rsidRPr="00151E18">
        <w:rPr>
          <w:rFonts w:eastAsia="Arial Unicode MS"/>
          <w:sz w:val="26"/>
          <w:szCs w:val="26"/>
        </w:rPr>
        <w:t xml:space="preserve">, </w:t>
      </w:r>
      <w:r w:rsidRPr="00E23857">
        <w:rPr>
          <w:rFonts w:eastAsia="Arial Unicode MS"/>
          <w:sz w:val="26"/>
          <w:szCs w:val="26"/>
        </w:rPr>
        <w:t>оборудования и устройств</w:t>
      </w:r>
      <w:r w:rsidR="006A2630" w:rsidRPr="00E23857">
        <w:rPr>
          <w:rFonts w:eastAsia="Arial Unicode MS"/>
          <w:sz w:val="26"/>
          <w:szCs w:val="26"/>
        </w:rPr>
        <w:t>.</w:t>
      </w:r>
    </w:p>
    <w:p w:rsidR="00633688" w:rsidRPr="00E23857" w:rsidRDefault="00633688" w:rsidP="00633688">
      <w:pPr>
        <w:widowControl w:val="0"/>
        <w:tabs>
          <w:tab w:val="left" w:pos="1260"/>
        </w:tabs>
        <w:ind w:firstLine="720"/>
        <w:jc w:val="both"/>
        <w:rPr>
          <w:rFonts w:eastAsia="Arial Unicode MS"/>
          <w:sz w:val="26"/>
          <w:szCs w:val="26"/>
        </w:rPr>
      </w:pPr>
      <w:r w:rsidRPr="00E23857">
        <w:rPr>
          <w:rFonts w:eastAsia="Arial Unicode MS"/>
          <w:sz w:val="26"/>
          <w:szCs w:val="26"/>
        </w:rPr>
        <w:t xml:space="preserve">Изменение </w:t>
      </w:r>
      <w:r w:rsidR="007A1C32" w:rsidRPr="00E23857">
        <w:rPr>
          <w:rFonts w:eastAsia="Arial Unicode MS"/>
          <w:sz w:val="26"/>
          <w:szCs w:val="26"/>
        </w:rPr>
        <w:t xml:space="preserve">формы </w:t>
      </w:r>
      <w:r w:rsidR="009D3AA3" w:rsidRPr="00E23857">
        <w:rPr>
          <w:rFonts w:eastAsia="Arial Unicode MS"/>
          <w:sz w:val="26"/>
          <w:szCs w:val="26"/>
        </w:rPr>
        <w:t xml:space="preserve">организации круглосуточного </w:t>
      </w:r>
      <w:r w:rsidRPr="00E23857">
        <w:rPr>
          <w:rFonts w:eastAsia="Arial Unicode MS"/>
          <w:sz w:val="26"/>
          <w:szCs w:val="26"/>
        </w:rPr>
        <w:t xml:space="preserve">оперативного обслуживания </w:t>
      </w:r>
      <w:r w:rsidR="00BA5CA7" w:rsidRPr="00E23857">
        <w:rPr>
          <w:rFonts w:eastAsia="Arial Unicode MS"/>
          <w:sz w:val="26"/>
          <w:szCs w:val="26"/>
        </w:rPr>
        <w:t>подстанций (распределительных пунктов)</w:t>
      </w:r>
      <w:r w:rsidRPr="00E23857">
        <w:rPr>
          <w:rFonts w:eastAsia="Arial Unicode MS"/>
          <w:sz w:val="26"/>
          <w:szCs w:val="26"/>
        </w:rPr>
        <w:t xml:space="preserve">, </w:t>
      </w:r>
      <w:r w:rsidR="00BA5CA7" w:rsidRPr="00E23857">
        <w:rPr>
          <w:rFonts w:eastAsia="Arial Unicode MS"/>
          <w:sz w:val="26"/>
          <w:szCs w:val="26"/>
        </w:rPr>
        <w:t xml:space="preserve">в состав которых входят </w:t>
      </w:r>
      <w:r w:rsidRPr="00E23857">
        <w:rPr>
          <w:rFonts w:eastAsia="Arial Unicode MS"/>
          <w:sz w:val="26"/>
          <w:szCs w:val="26"/>
        </w:rPr>
        <w:t>объект</w:t>
      </w:r>
      <w:r w:rsidR="003C03C5" w:rsidRPr="00E23857">
        <w:rPr>
          <w:rFonts w:eastAsia="Arial Unicode MS"/>
          <w:sz w:val="26"/>
          <w:szCs w:val="26"/>
        </w:rPr>
        <w:t>ы</w:t>
      </w:r>
      <w:r w:rsidRPr="00E23857">
        <w:rPr>
          <w:rFonts w:eastAsia="Arial Unicode MS"/>
          <w:sz w:val="26"/>
          <w:szCs w:val="26"/>
        </w:rPr>
        <w:t xml:space="preserve"> диспетчеризации, осуществляется по согласованию с соответствующим РДУ.</w:t>
      </w:r>
    </w:p>
    <w:p w:rsidR="00A60888" w:rsidRPr="003B51E0" w:rsidRDefault="00633688" w:rsidP="006176B5">
      <w:pPr>
        <w:pStyle w:val="aff2"/>
        <w:widowControl w:val="0"/>
        <w:numPr>
          <w:ilvl w:val="1"/>
          <w:numId w:val="16"/>
        </w:numPr>
        <w:tabs>
          <w:tab w:val="left" w:pos="1418"/>
        </w:tabs>
        <w:ind w:left="0" w:firstLine="709"/>
        <w:jc w:val="both"/>
        <w:outlineLvl w:val="1"/>
        <w:rPr>
          <w:rFonts w:eastAsia="Arial Unicode MS"/>
          <w:sz w:val="26"/>
          <w:szCs w:val="26"/>
        </w:rPr>
      </w:pPr>
      <w:r w:rsidRPr="00E23857">
        <w:rPr>
          <w:rFonts w:eastAsia="Arial Unicode MS"/>
          <w:sz w:val="26"/>
          <w:szCs w:val="26"/>
        </w:rPr>
        <w:t>Оперативный персонал РСК обязан выполнить диспетчерские команды</w:t>
      </w:r>
      <w:r w:rsidR="002471E2" w:rsidRPr="00E23857">
        <w:rPr>
          <w:rFonts w:eastAsia="Arial Unicode MS"/>
          <w:sz w:val="26"/>
          <w:szCs w:val="26"/>
        </w:rPr>
        <w:t xml:space="preserve">, </w:t>
      </w:r>
      <w:r w:rsidRPr="00E23857">
        <w:rPr>
          <w:rFonts w:eastAsia="Arial Unicode MS"/>
          <w:sz w:val="26"/>
          <w:szCs w:val="26"/>
        </w:rPr>
        <w:t xml:space="preserve"> распоряжения </w:t>
      </w:r>
      <w:r w:rsidR="002471E2" w:rsidRPr="00E23857">
        <w:rPr>
          <w:rFonts w:eastAsia="Arial Unicode MS"/>
          <w:sz w:val="26"/>
          <w:szCs w:val="26"/>
        </w:rPr>
        <w:t>и соблюдать полученные от диспетчерского персонала РДУ отказы в диспетчерском разрешении на изменение</w:t>
      </w:r>
      <w:r w:rsidR="002471E2" w:rsidRPr="00E23857">
        <w:rPr>
          <w:rFonts w:eastAsia="Arial Unicode MS"/>
          <w:b/>
          <w:i/>
          <w:sz w:val="26"/>
          <w:szCs w:val="26"/>
        </w:rPr>
        <w:t xml:space="preserve"> </w:t>
      </w:r>
      <w:r w:rsidRPr="00E23857">
        <w:rPr>
          <w:rFonts w:eastAsia="Arial Unicode MS"/>
          <w:sz w:val="26"/>
          <w:szCs w:val="26"/>
        </w:rPr>
        <w:t>технологического режима работы или эксплуатационного состояния объектов диспетчеризации</w:t>
      </w:r>
      <w:r w:rsidRPr="003B51E0">
        <w:rPr>
          <w:rFonts w:eastAsia="Arial Unicode MS"/>
          <w:sz w:val="26"/>
          <w:szCs w:val="26"/>
        </w:rPr>
        <w:t xml:space="preserve">. Диспетчерские команды не подлежат </w:t>
      </w:r>
      <w:r w:rsidR="00E23857" w:rsidRPr="003B51E0">
        <w:rPr>
          <w:rFonts w:eastAsia="Arial Unicode MS"/>
          <w:sz w:val="26"/>
          <w:szCs w:val="26"/>
        </w:rPr>
        <w:t>вы</w:t>
      </w:r>
      <w:r w:rsidRPr="003B51E0">
        <w:rPr>
          <w:rFonts w:eastAsia="Arial Unicode MS"/>
          <w:sz w:val="26"/>
          <w:szCs w:val="26"/>
        </w:rPr>
        <w:t>полнению в случае, если это создает угрозу жизни людей, угрозу повреждения оборудования.</w:t>
      </w:r>
    </w:p>
    <w:p w:rsidR="00633688" w:rsidRPr="00B60A7E" w:rsidRDefault="00633688" w:rsidP="006176B5">
      <w:pPr>
        <w:pStyle w:val="aff2"/>
        <w:widowControl w:val="0"/>
        <w:numPr>
          <w:ilvl w:val="1"/>
          <w:numId w:val="16"/>
        </w:numPr>
        <w:tabs>
          <w:tab w:val="left" w:pos="1418"/>
        </w:tabs>
        <w:ind w:left="0" w:firstLine="709"/>
        <w:jc w:val="both"/>
        <w:outlineLvl w:val="1"/>
        <w:rPr>
          <w:rFonts w:eastAsia="Arial Unicode MS"/>
          <w:sz w:val="26"/>
          <w:szCs w:val="26"/>
        </w:rPr>
      </w:pPr>
      <w:r w:rsidRPr="000608D6">
        <w:rPr>
          <w:rFonts w:eastAsia="Arial Unicode MS"/>
          <w:sz w:val="26"/>
          <w:szCs w:val="26"/>
        </w:rPr>
        <w:t>РСК вправе запрашивать у Системного оператора (РДУ, ОДУ) и своевременно получать разъяснения по поводу тех диспетчерских команд и распоряжений, отказов в разрешении (согласовании), которые, по мнению РСК, являются неправомерными и наносят ущерб ее интересам. Системный оператор (РДУ, ОДУ) при получении соответствующего</w:t>
      </w:r>
      <w:r w:rsidRPr="00B60A7E">
        <w:rPr>
          <w:rFonts w:eastAsia="Arial Unicode MS"/>
          <w:sz w:val="26"/>
          <w:szCs w:val="26"/>
        </w:rPr>
        <w:t xml:space="preserve"> запроса от РСК в течение 5 (пяти) рабочих дней обязан представить РСК в письменном виде свои мотивированные разъяснения. Право РСК на получение разъяснений в порядке, предусмотренном настоящим пунктом, не освобождает оперативный персонал РСК от обязанности исполнения диспетчерских команд, распоряжений или </w:t>
      </w:r>
      <w:r w:rsidR="002471E2" w:rsidRPr="00B60A7E">
        <w:rPr>
          <w:rFonts w:eastAsia="Arial Unicode MS"/>
          <w:sz w:val="26"/>
          <w:szCs w:val="26"/>
        </w:rPr>
        <w:t>соблюдения отказов в диспетчерском</w:t>
      </w:r>
      <w:r w:rsidRPr="00B60A7E">
        <w:rPr>
          <w:rFonts w:eastAsia="Arial Unicode MS"/>
          <w:sz w:val="26"/>
          <w:szCs w:val="26"/>
        </w:rPr>
        <w:t xml:space="preserve"> разрешении, полученных от РДУ.</w:t>
      </w:r>
    </w:p>
    <w:p w:rsidR="00633688" w:rsidRPr="00B60A7E" w:rsidRDefault="00633688" w:rsidP="00633688">
      <w:pPr>
        <w:widowControl w:val="0"/>
        <w:tabs>
          <w:tab w:val="left" w:pos="1260"/>
        </w:tabs>
        <w:ind w:firstLine="720"/>
        <w:jc w:val="both"/>
        <w:rPr>
          <w:rFonts w:eastAsia="Arial Unicode MS"/>
          <w:sz w:val="26"/>
          <w:szCs w:val="26"/>
        </w:rPr>
      </w:pPr>
      <w:r w:rsidRPr="00B60A7E">
        <w:rPr>
          <w:rFonts w:eastAsia="Arial Unicode MS"/>
          <w:sz w:val="26"/>
          <w:szCs w:val="26"/>
        </w:rPr>
        <w:t>При наличии разногласий между оперативным персоналом РСК и диспетчерским персоналом РДУ по вопросу выполнения диспетчерской команды (распоряжения) по изменению технологического режима работы или</w:t>
      </w:r>
      <w:r w:rsidR="00A60888">
        <w:rPr>
          <w:rFonts w:eastAsia="Arial Unicode MS"/>
          <w:sz w:val="26"/>
          <w:szCs w:val="26"/>
        </w:rPr>
        <w:t> </w:t>
      </w:r>
      <w:r w:rsidRPr="00B60A7E">
        <w:rPr>
          <w:rFonts w:eastAsia="Arial Unicode MS"/>
          <w:sz w:val="26"/>
          <w:szCs w:val="26"/>
        </w:rPr>
        <w:t>эксплуатационного состояния объекта диспетчеризации, РСК вправе обратиться в вышестоящий диспетчерский центр после выполнения диспетчерской команды.</w:t>
      </w:r>
    </w:p>
    <w:p w:rsidR="002471E2" w:rsidRPr="00B60A7E" w:rsidRDefault="002471E2" w:rsidP="000608D6">
      <w:pPr>
        <w:widowControl w:val="0"/>
        <w:tabs>
          <w:tab w:val="left" w:pos="1260"/>
        </w:tabs>
        <w:ind w:firstLine="720"/>
        <w:jc w:val="both"/>
        <w:rPr>
          <w:rFonts w:eastAsia="Arial Unicode MS"/>
          <w:sz w:val="26"/>
          <w:szCs w:val="26"/>
        </w:rPr>
      </w:pPr>
      <w:r w:rsidRPr="003B51E0">
        <w:rPr>
          <w:rFonts w:eastAsia="Arial Unicode MS"/>
          <w:sz w:val="26"/>
          <w:szCs w:val="26"/>
        </w:rPr>
        <w:lastRenderedPageBreak/>
        <w:t xml:space="preserve">О </w:t>
      </w:r>
      <w:r w:rsidR="00F96E96" w:rsidRPr="003B51E0">
        <w:rPr>
          <w:rFonts w:eastAsia="Arial Unicode MS"/>
          <w:sz w:val="26"/>
          <w:szCs w:val="26"/>
        </w:rPr>
        <w:t xml:space="preserve">своем </w:t>
      </w:r>
      <w:r w:rsidRPr="003B51E0">
        <w:rPr>
          <w:rFonts w:eastAsia="Arial Unicode MS"/>
          <w:sz w:val="26"/>
          <w:szCs w:val="26"/>
        </w:rPr>
        <w:t>отказе выполнения диспетчерской команды или несоблюдении отказа в</w:t>
      </w:r>
      <w:r w:rsidR="00995283" w:rsidRPr="003B51E0">
        <w:rPr>
          <w:rFonts w:eastAsia="Arial Unicode MS"/>
          <w:sz w:val="26"/>
          <w:szCs w:val="26"/>
        </w:rPr>
        <w:t> </w:t>
      </w:r>
      <w:r w:rsidRPr="003B51E0">
        <w:rPr>
          <w:rFonts w:eastAsia="Arial Unicode MS"/>
          <w:sz w:val="26"/>
          <w:szCs w:val="26"/>
        </w:rPr>
        <w:t xml:space="preserve">диспетчерском разрешении оперативный персонал РСК </w:t>
      </w:r>
      <w:r w:rsidR="00F96E96" w:rsidRPr="003B51E0">
        <w:rPr>
          <w:rFonts w:eastAsia="Arial Unicode MS"/>
          <w:sz w:val="26"/>
          <w:szCs w:val="26"/>
        </w:rPr>
        <w:t>сообщает диспетчеру соответствующего РДУ, своему административному руководителю, а также</w:t>
      </w:r>
      <w:r w:rsidR="007B7E1A" w:rsidRPr="003B51E0">
        <w:rPr>
          <w:rFonts w:eastAsia="Arial Unicode MS"/>
          <w:sz w:val="26"/>
          <w:szCs w:val="26"/>
        </w:rPr>
        <w:t xml:space="preserve"> </w:t>
      </w:r>
      <w:r w:rsidR="000608D6" w:rsidRPr="003B51E0">
        <w:rPr>
          <w:rFonts w:eastAsia="Arial Unicode MS"/>
          <w:sz w:val="26"/>
          <w:szCs w:val="26"/>
        </w:rPr>
        <w:t>оформляет</w:t>
      </w:r>
      <w:r w:rsidR="007B7E1A" w:rsidRPr="003B51E0">
        <w:rPr>
          <w:rFonts w:eastAsia="Arial Unicode MS"/>
          <w:sz w:val="26"/>
          <w:szCs w:val="26"/>
        </w:rPr>
        <w:t xml:space="preserve"> соответствующую запись в оперативном журнале</w:t>
      </w:r>
      <w:r w:rsidR="000608D6" w:rsidRPr="003B51E0">
        <w:rPr>
          <w:rFonts w:eastAsia="Arial Unicode MS"/>
          <w:sz w:val="26"/>
          <w:szCs w:val="26"/>
        </w:rPr>
        <w:t xml:space="preserve"> с указанием причины</w:t>
      </w:r>
      <w:r w:rsidRPr="003B51E0">
        <w:rPr>
          <w:rFonts w:eastAsia="Arial Unicode MS"/>
          <w:sz w:val="26"/>
          <w:szCs w:val="26"/>
        </w:rPr>
        <w:t>.</w:t>
      </w:r>
    </w:p>
    <w:p w:rsidR="00633688" w:rsidRPr="00B60A7E" w:rsidRDefault="00633688" w:rsidP="006176B5">
      <w:pPr>
        <w:pStyle w:val="aff2"/>
        <w:widowControl w:val="0"/>
        <w:numPr>
          <w:ilvl w:val="1"/>
          <w:numId w:val="16"/>
        </w:numPr>
        <w:tabs>
          <w:tab w:val="left" w:pos="1418"/>
        </w:tabs>
        <w:ind w:left="0" w:firstLine="709"/>
        <w:jc w:val="both"/>
        <w:outlineLvl w:val="1"/>
        <w:rPr>
          <w:rFonts w:eastAsia="Arial Unicode MS"/>
          <w:sz w:val="26"/>
          <w:szCs w:val="26"/>
        </w:rPr>
      </w:pPr>
      <w:bookmarkStart w:id="2" w:name="_Ref180048279"/>
      <w:r w:rsidRPr="00B60A7E">
        <w:rPr>
          <w:rFonts w:eastAsia="Arial Unicode MS"/>
          <w:sz w:val="26"/>
          <w:szCs w:val="26"/>
        </w:rPr>
        <w:t>При наличии каналов</w:t>
      </w:r>
      <w:r w:rsidR="00F6166C">
        <w:rPr>
          <w:rFonts w:eastAsia="Arial Unicode MS"/>
          <w:sz w:val="26"/>
          <w:szCs w:val="26"/>
        </w:rPr>
        <w:t xml:space="preserve"> </w:t>
      </w:r>
      <w:r w:rsidRPr="00B60A7E">
        <w:rPr>
          <w:rFonts w:eastAsia="Arial Unicode MS"/>
          <w:sz w:val="26"/>
          <w:szCs w:val="26"/>
        </w:rPr>
        <w:t xml:space="preserve"> связи</w:t>
      </w:r>
      <w:r w:rsidR="002422D4">
        <w:rPr>
          <w:rFonts w:eastAsia="Arial Unicode MS"/>
          <w:sz w:val="26"/>
          <w:szCs w:val="26"/>
        </w:rPr>
        <w:t xml:space="preserve"> </w:t>
      </w:r>
      <w:r w:rsidRPr="00B60A7E">
        <w:rPr>
          <w:rFonts w:eastAsia="Arial Unicode MS"/>
          <w:sz w:val="26"/>
          <w:szCs w:val="26"/>
        </w:rPr>
        <w:t>между энергообъектами потребителей электрической  энергии и ЦУС РСК / ПО и отсутствии каналов</w:t>
      </w:r>
      <w:r w:rsidR="00F6166C">
        <w:rPr>
          <w:rFonts w:eastAsia="Arial Unicode MS"/>
          <w:sz w:val="26"/>
          <w:szCs w:val="26"/>
        </w:rPr>
        <w:t xml:space="preserve"> </w:t>
      </w:r>
      <w:r w:rsidRPr="00B60A7E">
        <w:rPr>
          <w:rFonts w:eastAsia="Arial Unicode MS"/>
          <w:sz w:val="26"/>
          <w:szCs w:val="26"/>
        </w:rPr>
        <w:t>связи между энергообъектами потребителей электрической  энергии и соответствующими диспетчерскими центрами Системного оператора, РСК обеспечивает передачу потребителям электрической энергии диспетчерских команд и разрешений диспетчерского персонала РДУ, направленных на изменение технологического режима работы или эксплуатационного состояния энергообъектов потребителей электрической энергии, а также передачу диспетчерскому персоналу РДУ соответствующих уведомлений, запросов и сообщений от указанных потребителей электрической энергии через оперативный персонал МРСК в отношении следующих энергообъектов потребителей электрической энергии:</w:t>
      </w:r>
      <w:bookmarkEnd w:id="2"/>
      <w:r w:rsidRPr="00B60A7E">
        <w:rPr>
          <w:rFonts w:eastAsia="Arial Unicode MS"/>
          <w:sz w:val="26"/>
          <w:szCs w:val="26"/>
        </w:rPr>
        <w:t xml:space="preserve"> </w:t>
      </w:r>
    </w:p>
    <w:p w:rsidR="00633688" w:rsidRPr="00B60A7E" w:rsidRDefault="0030707F" w:rsidP="006176B5">
      <w:pPr>
        <w:widowControl w:val="0"/>
        <w:numPr>
          <w:ilvl w:val="0"/>
          <w:numId w:val="13"/>
        </w:numPr>
        <w:tabs>
          <w:tab w:val="clear" w:pos="360"/>
          <w:tab w:val="num" w:pos="180"/>
          <w:tab w:val="left" w:pos="1134"/>
        </w:tabs>
        <w:ind w:left="0" w:firstLine="720"/>
        <w:jc w:val="both"/>
        <w:rPr>
          <w:rFonts w:eastAsia="Arial Unicode MS"/>
          <w:sz w:val="26"/>
          <w:szCs w:val="26"/>
        </w:rPr>
      </w:pPr>
      <w:r w:rsidRPr="00B60A7E">
        <w:rPr>
          <w:rFonts w:eastAsia="Arial Unicode MS"/>
          <w:sz w:val="26"/>
          <w:szCs w:val="26"/>
        </w:rPr>
        <w:t xml:space="preserve">подстанций высшим классом напряжения 110 кВ, в составе которых отсутствуют объекты диспетчеризации, находящиеся в диспетчерском управлении </w:t>
      </w:r>
      <w:r w:rsidR="001C6E8C" w:rsidRPr="00B60A7E">
        <w:rPr>
          <w:rFonts w:eastAsia="Arial Unicode MS"/>
          <w:sz w:val="26"/>
          <w:szCs w:val="26"/>
        </w:rPr>
        <w:t xml:space="preserve">диспетчерского центра Системного оператора </w:t>
      </w:r>
      <w:r w:rsidRPr="00B60A7E">
        <w:rPr>
          <w:rFonts w:eastAsia="Arial Unicode MS"/>
          <w:sz w:val="26"/>
          <w:szCs w:val="26"/>
        </w:rPr>
        <w:t>и к которым не присоединены ЛЭП, находящиеся в диспетчерском управлении диспетчерск</w:t>
      </w:r>
      <w:r w:rsidR="001C6E8C" w:rsidRPr="00B60A7E">
        <w:rPr>
          <w:rFonts w:eastAsia="Arial Unicode MS"/>
          <w:sz w:val="26"/>
          <w:szCs w:val="26"/>
        </w:rPr>
        <w:t>ого</w:t>
      </w:r>
      <w:r w:rsidRPr="00B60A7E">
        <w:rPr>
          <w:rFonts w:eastAsia="Arial Unicode MS"/>
          <w:sz w:val="26"/>
          <w:szCs w:val="26"/>
        </w:rPr>
        <w:t xml:space="preserve"> центр</w:t>
      </w:r>
      <w:r w:rsidR="001C6E8C" w:rsidRPr="00B60A7E">
        <w:rPr>
          <w:rFonts w:eastAsia="Arial Unicode MS"/>
          <w:sz w:val="26"/>
          <w:szCs w:val="26"/>
        </w:rPr>
        <w:t>а</w:t>
      </w:r>
      <w:r w:rsidRPr="00B60A7E">
        <w:rPr>
          <w:rFonts w:eastAsia="Arial Unicode MS"/>
          <w:sz w:val="26"/>
          <w:szCs w:val="26"/>
        </w:rPr>
        <w:t xml:space="preserve"> Системного оператора;</w:t>
      </w:r>
    </w:p>
    <w:p w:rsidR="00633688" w:rsidRPr="00B60A7E" w:rsidRDefault="0030707F" w:rsidP="006176B5">
      <w:pPr>
        <w:widowControl w:val="0"/>
        <w:numPr>
          <w:ilvl w:val="0"/>
          <w:numId w:val="13"/>
        </w:numPr>
        <w:tabs>
          <w:tab w:val="clear" w:pos="360"/>
          <w:tab w:val="num" w:pos="180"/>
          <w:tab w:val="left" w:pos="1134"/>
        </w:tabs>
        <w:ind w:left="0" w:firstLine="720"/>
        <w:jc w:val="both"/>
        <w:rPr>
          <w:rFonts w:eastAsia="Arial Unicode MS"/>
          <w:sz w:val="26"/>
          <w:szCs w:val="26"/>
        </w:rPr>
      </w:pPr>
      <w:r w:rsidRPr="00B60A7E">
        <w:rPr>
          <w:rFonts w:eastAsia="Arial Unicode MS"/>
          <w:sz w:val="26"/>
          <w:szCs w:val="26"/>
        </w:rPr>
        <w:t>ответвительных подстанций высшим классом напряжения 110 кВ, присоединенных к ЛЭП МРСК</w:t>
      </w:r>
      <w:r w:rsidR="00633688" w:rsidRPr="00B60A7E">
        <w:rPr>
          <w:rFonts w:eastAsia="Arial Unicode MS"/>
          <w:sz w:val="26"/>
          <w:szCs w:val="26"/>
        </w:rPr>
        <w:t>.</w:t>
      </w:r>
    </w:p>
    <w:p w:rsidR="00633688" w:rsidRPr="00B60A7E" w:rsidRDefault="00633688" w:rsidP="00633688">
      <w:pPr>
        <w:widowControl w:val="0"/>
        <w:tabs>
          <w:tab w:val="left" w:pos="1260"/>
        </w:tabs>
        <w:ind w:firstLine="720"/>
        <w:jc w:val="both"/>
        <w:rPr>
          <w:rFonts w:eastAsia="Arial Unicode MS"/>
          <w:sz w:val="26"/>
          <w:szCs w:val="26"/>
        </w:rPr>
      </w:pPr>
      <w:r w:rsidRPr="00B60A7E">
        <w:rPr>
          <w:rFonts w:eastAsia="Arial Unicode MS"/>
          <w:sz w:val="26"/>
          <w:szCs w:val="26"/>
        </w:rPr>
        <w:t>В случаях, предусмотренных настоящим Соглашением, через МРСК также осуществляется обмен иной технологической информацией между РДУ и вышеуказанным</w:t>
      </w:r>
      <w:r w:rsidR="008A539C" w:rsidRPr="00B60A7E">
        <w:rPr>
          <w:rFonts w:eastAsia="Arial Unicode MS"/>
          <w:sz w:val="26"/>
          <w:szCs w:val="26"/>
        </w:rPr>
        <w:t>и</w:t>
      </w:r>
      <w:r w:rsidRPr="00B60A7E">
        <w:rPr>
          <w:rFonts w:eastAsia="Arial Unicode MS"/>
          <w:sz w:val="26"/>
          <w:szCs w:val="26"/>
        </w:rPr>
        <w:t xml:space="preserve"> потребителями электрической энергии.</w:t>
      </w:r>
    </w:p>
    <w:p w:rsidR="00633688" w:rsidRPr="00B60A7E" w:rsidRDefault="00633688" w:rsidP="00633688">
      <w:pPr>
        <w:widowControl w:val="0"/>
        <w:tabs>
          <w:tab w:val="left" w:pos="1260"/>
        </w:tabs>
        <w:ind w:firstLine="720"/>
        <w:jc w:val="both"/>
        <w:rPr>
          <w:rFonts w:eastAsia="Arial Unicode MS"/>
          <w:sz w:val="26"/>
          <w:szCs w:val="26"/>
        </w:rPr>
      </w:pPr>
      <w:r w:rsidRPr="00B60A7E">
        <w:rPr>
          <w:rFonts w:eastAsia="Arial Unicode MS"/>
          <w:sz w:val="26"/>
          <w:szCs w:val="26"/>
        </w:rPr>
        <w:t xml:space="preserve">Документация и технологическая информация, обмен которыми между РДУ и </w:t>
      </w:r>
      <w:r w:rsidR="00701808">
        <w:rPr>
          <w:rFonts w:eastAsia="Arial Unicode MS"/>
          <w:sz w:val="26"/>
          <w:szCs w:val="26"/>
        </w:rPr>
        <w:t> </w:t>
      </w:r>
      <w:r w:rsidRPr="00B60A7E">
        <w:rPr>
          <w:rFonts w:eastAsia="Arial Unicode MS"/>
          <w:sz w:val="26"/>
          <w:szCs w:val="26"/>
        </w:rPr>
        <w:t>потребителями электрической энергии в соответствии с настоящим Соглашением осуществляется через МРСК, передаются МРСК в полном объеме, предоставленном РДУ или потребителями электрической энергии соответственно, в порядке и сроки, определяемые положениями о взаимодействии, утвержденными РДУ и РСК в</w:t>
      </w:r>
      <w:r w:rsidR="00701808">
        <w:rPr>
          <w:rFonts w:eastAsia="Arial Unicode MS"/>
          <w:sz w:val="26"/>
          <w:szCs w:val="26"/>
        </w:rPr>
        <w:t> </w:t>
      </w:r>
      <w:r w:rsidRPr="00B60A7E">
        <w:rPr>
          <w:rFonts w:eastAsia="Arial Unicode MS"/>
          <w:sz w:val="26"/>
          <w:szCs w:val="26"/>
        </w:rPr>
        <w:t>соответствии с п. </w:t>
      </w:r>
      <w:r w:rsidR="003B41EC">
        <w:rPr>
          <w:rFonts w:eastAsia="Arial Unicode MS"/>
          <w:sz w:val="26"/>
          <w:szCs w:val="26"/>
        </w:rPr>
        <w:fldChar w:fldCharType="begin"/>
      </w:r>
      <w:r w:rsidR="003B41EC">
        <w:rPr>
          <w:rFonts w:eastAsia="Arial Unicode MS"/>
          <w:sz w:val="26"/>
          <w:szCs w:val="26"/>
        </w:rPr>
        <w:instrText xml:space="preserve"> REF _Ref180048130 \r \h </w:instrText>
      </w:r>
      <w:r w:rsidR="003B41EC">
        <w:rPr>
          <w:rFonts w:eastAsia="Arial Unicode MS"/>
          <w:sz w:val="26"/>
          <w:szCs w:val="26"/>
        </w:rPr>
      </w:r>
      <w:r w:rsidR="003B41EC">
        <w:rPr>
          <w:rFonts w:eastAsia="Arial Unicode MS"/>
          <w:sz w:val="26"/>
          <w:szCs w:val="26"/>
        </w:rPr>
        <w:fldChar w:fldCharType="separate"/>
      </w:r>
      <w:r w:rsidR="003B41EC">
        <w:rPr>
          <w:rFonts w:eastAsia="Arial Unicode MS"/>
          <w:sz w:val="26"/>
          <w:szCs w:val="26"/>
        </w:rPr>
        <w:t>2.3</w:t>
      </w:r>
      <w:r w:rsidR="003B41EC">
        <w:rPr>
          <w:rFonts w:eastAsia="Arial Unicode MS"/>
          <w:sz w:val="26"/>
          <w:szCs w:val="26"/>
        </w:rPr>
        <w:fldChar w:fldCharType="end"/>
      </w:r>
      <w:r w:rsidRPr="00B60A7E">
        <w:rPr>
          <w:rFonts w:eastAsia="Arial Unicode MS"/>
          <w:sz w:val="26"/>
          <w:szCs w:val="26"/>
        </w:rPr>
        <w:t xml:space="preserve"> настоящего Соглашения.</w:t>
      </w:r>
    </w:p>
    <w:p w:rsidR="00633688" w:rsidRPr="00B60A7E" w:rsidRDefault="00633688" w:rsidP="00633688">
      <w:pPr>
        <w:widowControl w:val="0"/>
        <w:tabs>
          <w:tab w:val="left" w:pos="1260"/>
        </w:tabs>
        <w:ind w:firstLine="720"/>
        <w:jc w:val="both"/>
        <w:rPr>
          <w:rFonts w:eastAsia="Arial Unicode MS"/>
          <w:sz w:val="26"/>
          <w:szCs w:val="26"/>
        </w:rPr>
      </w:pPr>
      <w:r w:rsidRPr="00B60A7E">
        <w:rPr>
          <w:rFonts w:eastAsia="Arial Unicode MS"/>
          <w:sz w:val="26"/>
          <w:szCs w:val="26"/>
        </w:rPr>
        <w:t>Изменение схемы и порядка информационного обмена между потребителями электрической энергии, указанными в первом абзаце настоящего пункта Соглашения, и МРСК в части технологической информации и документации, участвующих в</w:t>
      </w:r>
      <w:r w:rsidR="00701808">
        <w:rPr>
          <w:rFonts w:eastAsia="Arial Unicode MS"/>
          <w:sz w:val="26"/>
          <w:szCs w:val="26"/>
        </w:rPr>
        <w:t> </w:t>
      </w:r>
      <w:r w:rsidRPr="00B60A7E">
        <w:rPr>
          <w:rFonts w:eastAsia="Arial Unicode MS"/>
          <w:sz w:val="26"/>
          <w:szCs w:val="26"/>
        </w:rPr>
        <w:t>информационном обмене с РДУ, может осуществляться только по предварительному письменному согласованию с РДУ.</w:t>
      </w:r>
    </w:p>
    <w:p w:rsidR="00392F23" w:rsidRPr="00F1239A" w:rsidRDefault="00A751B1" w:rsidP="006176B5">
      <w:pPr>
        <w:pStyle w:val="aff2"/>
        <w:widowControl w:val="0"/>
        <w:numPr>
          <w:ilvl w:val="1"/>
          <w:numId w:val="16"/>
        </w:numPr>
        <w:tabs>
          <w:tab w:val="left" w:pos="1418"/>
        </w:tabs>
        <w:ind w:left="0" w:firstLine="709"/>
        <w:jc w:val="both"/>
        <w:outlineLvl w:val="1"/>
        <w:rPr>
          <w:rFonts w:eastAsia="Arial Unicode MS"/>
          <w:sz w:val="26"/>
          <w:szCs w:val="26"/>
        </w:rPr>
      </w:pPr>
      <w:bookmarkStart w:id="3" w:name="_Ref180048251"/>
      <w:r w:rsidRPr="00F1239A">
        <w:rPr>
          <w:rFonts w:eastAsia="Arial Unicode MS"/>
          <w:sz w:val="26"/>
          <w:szCs w:val="26"/>
        </w:rPr>
        <w:t xml:space="preserve">При осуществлении технологического взаимодействия по настоящему соглашению приоритетными являются организация и осуществление между Сторонами при наличии технической возможности автоматизированного обмена технологической информацией в соответствии с национальными стандартами, указанными в пунктах </w:t>
      </w:r>
      <w:r w:rsidR="00136A85">
        <w:rPr>
          <w:rFonts w:eastAsia="Arial Unicode MS"/>
          <w:sz w:val="26"/>
          <w:szCs w:val="26"/>
        </w:rPr>
        <w:fldChar w:fldCharType="begin"/>
      </w:r>
      <w:r w:rsidR="00136A85">
        <w:rPr>
          <w:rFonts w:eastAsia="Arial Unicode MS"/>
          <w:sz w:val="26"/>
          <w:szCs w:val="26"/>
        </w:rPr>
        <w:instrText xml:space="preserve"> REF _Ref126139734 \r \h </w:instrText>
      </w:r>
      <w:r w:rsidR="00136A85">
        <w:rPr>
          <w:rFonts w:eastAsia="Arial Unicode MS"/>
          <w:sz w:val="26"/>
          <w:szCs w:val="26"/>
        </w:rPr>
      </w:r>
      <w:r w:rsidR="00136A85">
        <w:rPr>
          <w:rFonts w:eastAsia="Arial Unicode MS"/>
          <w:sz w:val="26"/>
          <w:szCs w:val="26"/>
        </w:rPr>
        <w:fldChar w:fldCharType="separate"/>
      </w:r>
      <w:r w:rsidR="003B41EC">
        <w:rPr>
          <w:rFonts w:eastAsia="Arial Unicode MS"/>
          <w:sz w:val="26"/>
          <w:szCs w:val="26"/>
        </w:rPr>
        <w:t>5.8</w:t>
      </w:r>
      <w:r w:rsidR="00136A85">
        <w:rPr>
          <w:rFonts w:eastAsia="Arial Unicode MS"/>
          <w:sz w:val="26"/>
          <w:szCs w:val="26"/>
        </w:rPr>
        <w:fldChar w:fldCharType="end"/>
      </w:r>
      <w:r w:rsidR="004B631B" w:rsidRPr="00F1239A">
        <w:rPr>
          <w:rFonts w:eastAsia="Arial Unicode MS"/>
          <w:sz w:val="26"/>
          <w:szCs w:val="26"/>
        </w:rPr>
        <w:t xml:space="preserve"> – </w:t>
      </w:r>
      <w:r w:rsidR="00843A6D">
        <w:rPr>
          <w:rFonts w:eastAsia="Arial Unicode MS"/>
          <w:sz w:val="26"/>
          <w:szCs w:val="26"/>
        </w:rPr>
        <w:fldChar w:fldCharType="begin"/>
      </w:r>
      <w:r w:rsidR="00843A6D">
        <w:rPr>
          <w:rFonts w:eastAsia="Arial Unicode MS"/>
          <w:sz w:val="26"/>
          <w:szCs w:val="26"/>
        </w:rPr>
        <w:instrText xml:space="preserve"> REF _Ref180047517 \r \h </w:instrText>
      </w:r>
      <w:r w:rsidR="00843A6D">
        <w:rPr>
          <w:rFonts w:eastAsia="Arial Unicode MS"/>
          <w:sz w:val="26"/>
          <w:szCs w:val="26"/>
        </w:rPr>
      </w:r>
      <w:r w:rsidR="00843A6D">
        <w:rPr>
          <w:rFonts w:eastAsia="Arial Unicode MS"/>
          <w:sz w:val="26"/>
          <w:szCs w:val="26"/>
        </w:rPr>
        <w:fldChar w:fldCharType="separate"/>
      </w:r>
      <w:r w:rsidR="003B41EC">
        <w:rPr>
          <w:rFonts w:eastAsia="Arial Unicode MS"/>
          <w:sz w:val="26"/>
          <w:szCs w:val="26"/>
        </w:rPr>
        <w:t>5.12</w:t>
      </w:r>
      <w:r w:rsidR="00843A6D">
        <w:rPr>
          <w:rFonts w:eastAsia="Arial Unicode MS"/>
          <w:sz w:val="26"/>
          <w:szCs w:val="26"/>
        </w:rPr>
        <w:fldChar w:fldCharType="end"/>
      </w:r>
      <w:r w:rsidRPr="00F1239A">
        <w:rPr>
          <w:rFonts w:eastAsia="Arial Unicode MS"/>
          <w:sz w:val="26"/>
          <w:szCs w:val="26"/>
        </w:rPr>
        <w:t xml:space="preserve"> Приложения № 1 к настоящему соглашению</w:t>
      </w:r>
      <w:r w:rsidR="00392F23" w:rsidRPr="00F1239A">
        <w:rPr>
          <w:rFonts w:eastAsia="Arial Unicode MS"/>
          <w:sz w:val="26"/>
          <w:szCs w:val="26"/>
        </w:rPr>
        <w:t xml:space="preserve"> (далее – информационный обмен в формате </w:t>
      </w:r>
      <w:r w:rsidR="00392F23" w:rsidRPr="00F1239A">
        <w:rPr>
          <w:rFonts w:eastAsia="Arial Unicode MS"/>
          <w:sz w:val="26"/>
          <w:szCs w:val="26"/>
          <w:lang w:val="en-US"/>
        </w:rPr>
        <w:t>CIM</w:t>
      </w:r>
      <w:r w:rsidR="00392F23" w:rsidRPr="00F1239A">
        <w:rPr>
          <w:rFonts w:eastAsia="Arial Unicode MS"/>
          <w:sz w:val="26"/>
          <w:szCs w:val="26"/>
        </w:rPr>
        <w:t>)</w:t>
      </w:r>
      <w:r w:rsidRPr="00F1239A">
        <w:rPr>
          <w:rFonts w:eastAsia="Arial Unicode MS"/>
          <w:sz w:val="26"/>
          <w:szCs w:val="26"/>
        </w:rPr>
        <w:t>.</w:t>
      </w:r>
      <w:bookmarkEnd w:id="3"/>
    </w:p>
    <w:p w:rsidR="00392F23" w:rsidRPr="00B60A7E" w:rsidRDefault="00392F23" w:rsidP="00392F23">
      <w:pPr>
        <w:widowControl w:val="0"/>
        <w:tabs>
          <w:tab w:val="left" w:pos="1260"/>
        </w:tabs>
        <w:ind w:firstLine="720"/>
        <w:jc w:val="both"/>
        <w:rPr>
          <w:rFonts w:eastAsia="Arial Unicode MS"/>
          <w:sz w:val="26"/>
          <w:szCs w:val="26"/>
        </w:rPr>
      </w:pPr>
      <w:r w:rsidRPr="00B60A7E">
        <w:rPr>
          <w:rFonts w:eastAsia="Arial Unicode MS"/>
          <w:sz w:val="26"/>
          <w:szCs w:val="26"/>
        </w:rPr>
        <w:t>Для обеспечения возможности информационного обмена между Сторонами в</w:t>
      </w:r>
      <w:r w:rsidR="00701808">
        <w:rPr>
          <w:rFonts w:eastAsia="Arial Unicode MS"/>
          <w:sz w:val="26"/>
          <w:szCs w:val="26"/>
        </w:rPr>
        <w:t> </w:t>
      </w:r>
      <w:r w:rsidRPr="00B60A7E">
        <w:rPr>
          <w:rFonts w:eastAsia="Arial Unicode MS"/>
          <w:sz w:val="26"/>
          <w:szCs w:val="26"/>
        </w:rPr>
        <w:t>формате</w:t>
      </w:r>
      <w:r w:rsidR="00BF694D">
        <w:rPr>
          <w:rFonts w:eastAsia="Arial Unicode MS"/>
          <w:sz w:val="26"/>
          <w:szCs w:val="26"/>
        </w:rPr>
        <w:t xml:space="preserve">, соответствующем </w:t>
      </w:r>
      <w:r w:rsidR="00BF694D" w:rsidRPr="00E27B9D">
        <w:rPr>
          <w:bCs/>
          <w:sz w:val="26"/>
          <w:szCs w:val="26"/>
        </w:rPr>
        <w:t xml:space="preserve">требованиям </w:t>
      </w:r>
      <w:r w:rsidR="00BF2BAE" w:rsidRPr="00E730AC">
        <w:rPr>
          <w:rFonts w:eastAsia="Arial Unicode MS"/>
          <w:sz w:val="26"/>
          <w:szCs w:val="26"/>
        </w:rPr>
        <w:t>национальн</w:t>
      </w:r>
      <w:r w:rsidR="00BF2BAE">
        <w:rPr>
          <w:rFonts w:eastAsia="Arial Unicode MS"/>
          <w:sz w:val="26"/>
          <w:szCs w:val="26"/>
        </w:rPr>
        <w:t>ого</w:t>
      </w:r>
      <w:r w:rsidR="00BF2BAE" w:rsidRPr="00E730AC">
        <w:rPr>
          <w:rFonts w:eastAsia="Arial Unicode MS"/>
          <w:sz w:val="26"/>
          <w:szCs w:val="26"/>
        </w:rPr>
        <w:t xml:space="preserve"> стандарта, указанн</w:t>
      </w:r>
      <w:r w:rsidR="00BF2BAE">
        <w:rPr>
          <w:rFonts w:eastAsia="Arial Unicode MS"/>
          <w:sz w:val="26"/>
          <w:szCs w:val="26"/>
        </w:rPr>
        <w:t>ого</w:t>
      </w:r>
      <w:r w:rsidR="00BF2BAE" w:rsidRPr="00E730AC">
        <w:rPr>
          <w:rFonts w:eastAsia="Arial Unicode MS"/>
          <w:sz w:val="26"/>
          <w:szCs w:val="26"/>
        </w:rPr>
        <w:t xml:space="preserve"> в</w:t>
      </w:r>
      <w:r w:rsidR="00701808">
        <w:rPr>
          <w:rFonts w:eastAsia="Arial Unicode MS"/>
          <w:sz w:val="26"/>
          <w:szCs w:val="26"/>
        </w:rPr>
        <w:t> </w:t>
      </w:r>
      <w:r w:rsidR="00BF2BAE" w:rsidRPr="00E730AC">
        <w:rPr>
          <w:rFonts w:eastAsia="Arial Unicode MS"/>
          <w:sz w:val="26"/>
          <w:szCs w:val="26"/>
        </w:rPr>
        <w:t>пункт</w:t>
      </w:r>
      <w:r w:rsidR="00BF2BAE">
        <w:rPr>
          <w:rFonts w:eastAsia="Arial Unicode MS"/>
          <w:sz w:val="26"/>
          <w:szCs w:val="26"/>
        </w:rPr>
        <w:t>е</w:t>
      </w:r>
      <w:r w:rsidR="00BF694D">
        <w:rPr>
          <w:bCs/>
          <w:sz w:val="26"/>
          <w:szCs w:val="26"/>
        </w:rPr>
        <w:t> </w:t>
      </w:r>
      <w:r w:rsidR="00BF694D">
        <w:rPr>
          <w:bCs/>
          <w:sz w:val="26"/>
          <w:szCs w:val="26"/>
        </w:rPr>
        <w:fldChar w:fldCharType="begin"/>
      </w:r>
      <w:r w:rsidR="00BF694D">
        <w:rPr>
          <w:bCs/>
          <w:sz w:val="26"/>
          <w:szCs w:val="26"/>
        </w:rPr>
        <w:instrText xml:space="preserve"> REF _Ref126139734 \r \h </w:instrText>
      </w:r>
      <w:r w:rsidR="00BF694D">
        <w:rPr>
          <w:bCs/>
          <w:sz w:val="26"/>
          <w:szCs w:val="26"/>
        </w:rPr>
      </w:r>
      <w:r w:rsidR="00BF694D">
        <w:rPr>
          <w:bCs/>
          <w:sz w:val="26"/>
          <w:szCs w:val="26"/>
        </w:rPr>
        <w:fldChar w:fldCharType="separate"/>
      </w:r>
      <w:r w:rsidR="003B41EC">
        <w:rPr>
          <w:bCs/>
          <w:sz w:val="26"/>
          <w:szCs w:val="26"/>
        </w:rPr>
        <w:t>5.8</w:t>
      </w:r>
      <w:r w:rsidR="00BF694D">
        <w:rPr>
          <w:bCs/>
          <w:sz w:val="26"/>
          <w:szCs w:val="26"/>
        </w:rPr>
        <w:fldChar w:fldCharType="end"/>
      </w:r>
      <w:r w:rsidR="00BF694D" w:rsidRPr="00E27B9D">
        <w:rPr>
          <w:bCs/>
          <w:sz w:val="26"/>
          <w:szCs w:val="26"/>
        </w:rPr>
        <w:t xml:space="preserve"> Приложения № 1 к настоящему Соглашению</w:t>
      </w:r>
      <w:r w:rsidR="00BF694D">
        <w:rPr>
          <w:rFonts w:eastAsia="Arial Unicode MS"/>
          <w:sz w:val="26"/>
          <w:szCs w:val="26"/>
        </w:rPr>
        <w:t xml:space="preserve"> (</w:t>
      </w:r>
      <w:r w:rsidR="006B3693">
        <w:rPr>
          <w:rFonts w:eastAsia="Arial Unicode MS"/>
          <w:sz w:val="26"/>
          <w:szCs w:val="26"/>
        </w:rPr>
        <w:t xml:space="preserve">далее – формат </w:t>
      </w:r>
      <w:r w:rsidRPr="00B60A7E">
        <w:rPr>
          <w:rFonts w:eastAsia="Arial Unicode MS"/>
          <w:sz w:val="26"/>
          <w:szCs w:val="26"/>
        </w:rPr>
        <w:t>CIM</w:t>
      </w:r>
      <w:r w:rsidR="00BF694D">
        <w:rPr>
          <w:rFonts w:eastAsia="Arial Unicode MS"/>
          <w:sz w:val="26"/>
          <w:szCs w:val="26"/>
        </w:rPr>
        <w:t>)</w:t>
      </w:r>
      <w:r w:rsidR="00BF2BAE">
        <w:rPr>
          <w:rFonts w:eastAsia="Arial Unicode MS"/>
          <w:sz w:val="26"/>
          <w:szCs w:val="26"/>
        </w:rPr>
        <w:t>,</w:t>
      </w:r>
      <w:r w:rsidRPr="00B60A7E">
        <w:rPr>
          <w:rFonts w:eastAsia="Arial Unicode MS"/>
          <w:sz w:val="26"/>
          <w:szCs w:val="26"/>
        </w:rPr>
        <w:t xml:space="preserve"> МРСК (РСК) и РДУ обеспечивают выполнение мероприятий, предусмотренных Планом мероприятий по организации обмена данными информационных моделей (ИМ) между АО «СО ЕЭС» и ПАО «Россети», утвержденным АО «СО ЕЭС» и </w:t>
      </w:r>
      <w:r w:rsidRPr="00B60A7E">
        <w:rPr>
          <w:rFonts w:eastAsia="Arial Unicode MS"/>
          <w:sz w:val="26"/>
          <w:szCs w:val="26"/>
        </w:rPr>
        <w:lastRenderedPageBreak/>
        <w:t>ПАО</w:t>
      </w:r>
      <w:r w:rsidR="00701808">
        <w:rPr>
          <w:rFonts w:eastAsia="Arial Unicode MS"/>
          <w:sz w:val="26"/>
          <w:szCs w:val="26"/>
        </w:rPr>
        <w:t> </w:t>
      </w:r>
      <w:r w:rsidRPr="00B60A7E">
        <w:rPr>
          <w:rFonts w:eastAsia="Arial Unicode MS"/>
          <w:sz w:val="26"/>
          <w:szCs w:val="26"/>
        </w:rPr>
        <w:t>«Россети».</w:t>
      </w:r>
    </w:p>
    <w:p w:rsidR="00A82048" w:rsidRDefault="00392F23" w:rsidP="00392F23">
      <w:pPr>
        <w:widowControl w:val="0"/>
        <w:tabs>
          <w:tab w:val="left" w:pos="1260"/>
        </w:tabs>
        <w:ind w:firstLine="720"/>
        <w:jc w:val="both"/>
        <w:rPr>
          <w:rFonts w:eastAsia="Arial Unicode MS"/>
          <w:sz w:val="26"/>
          <w:szCs w:val="26"/>
        </w:rPr>
      </w:pPr>
      <w:r w:rsidRPr="00B60A7E">
        <w:rPr>
          <w:rFonts w:eastAsia="Arial Unicode MS"/>
          <w:sz w:val="26"/>
          <w:szCs w:val="26"/>
        </w:rPr>
        <w:t>Срок перехода на информационный обмен между Сторонами  соответствующими данными в формате CIM, п</w:t>
      </w:r>
      <w:r w:rsidR="00A751B1" w:rsidRPr="00B60A7E">
        <w:rPr>
          <w:rFonts w:eastAsia="Arial Unicode MS"/>
          <w:sz w:val="26"/>
          <w:szCs w:val="26"/>
        </w:rPr>
        <w:t>орядок и профиль такого информационного обмена определяются</w:t>
      </w:r>
      <w:r w:rsidRPr="00B60A7E">
        <w:rPr>
          <w:rFonts w:eastAsia="Arial Unicode MS"/>
          <w:sz w:val="26"/>
          <w:szCs w:val="26"/>
        </w:rPr>
        <w:t xml:space="preserve"> двусторонними документами, подписанными между АО «СО ЕЭС» и ПАО «Россети», а в случае если такими документами указанные вопросы не урегулированы  –  </w:t>
      </w:r>
      <w:r w:rsidR="00A751B1" w:rsidRPr="00B60A7E">
        <w:rPr>
          <w:rFonts w:eastAsia="Arial Unicode MS"/>
          <w:sz w:val="26"/>
          <w:szCs w:val="26"/>
        </w:rPr>
        <w:t xml:space="preserve"> по согласованию между Сторонами.</w:t>
      </w:r>
    </w:p>
    <w:p w:rsidR="004712ED" w:rsidRDefault="00086D9F" w:rsidP="00362B13">
      <w:pPr>
        <w:widowControl w:val="0"/>
        <w:tabs>
          <w:tab w:val="left" w:pos="1260"/>
        </w:tabs>
        <w:ind w:firstLine="720"/>
        <w:jc w:val="both"/>
        <w:rPr>
          <w:rFonts w:eastAsia="Arial Unicode MS"/>
          <w:sz w:val="26"/>
          <w:szCs w:val="26"/>
        </w:rPr>
      </w:pPr>
      <w:r>
        <w:rPr>
          <w:rFonts w:eastAsia="Arial Unicode MS"/>
          <w:sz w:val="26"/>
          <w:szCs w:val="26"/>
        </w:rPr>
        <w:t>П</w:t>
      </w:r>
      <w:r w:rsidR="00E730AC" w:rsidRPr="00E730AC">
        <w:rPr>
          <w:rFonts w:eastAsia="Arial Unicode MS"/>
          <w:sz w:val="26"/>
          <w:szCs w:val="26"/>
        </w:rPr>
        <w:t xml:space="preserve">редоставление </w:t>
      </w:r>
      <w:r w:rsidR="00E730AC">
        <w:rPr>
          <w:rFonts w:eastAsia="Arial Unicode MS"/>
          <w:sz w:val="26"/>
          <w:szCs w:val="26"/>
        </w:rPr>
        <w:t>РСК</w:t>
      </w:r>
      <w:r w:rsidR="00E730AC" w:rsidRPr="00E730AC">
        <w:rPr>
          <w:rFonts w:eastAsia="Arial Unicode MS"/>
          <w:sz w:val="26"/>
          <w:szCs w:val="26"/>
        </w:rPr>
        <w:t xml:space="preserve"> в диспетчерские центры Системного оператора информации о технических параметрах и характеристиках </w:t>
      </w:r>
      <w:r w:rsidR="009B269C">
        <w:rPr>
          <w:rFonts w:eastAsia="Arial Unicode MS"/>
          <w:sz w:val="26"/>
          <w:szCs w:val="26"/>
        </w:rPr>
        <w:t>ЛЭП</w:t>
      </w:r>
      <w:r w:rsidR="00E730AC" w:rsidRPr="00E730AC">
        <w:rPr>
          <w:rFonts w:eastAsia="Arial Unicode MS"/>
          <w:sz w:val="26"/>
          <w:szCs w:val="26"/>
        </w:rPr>
        <w:t xml:space="preserve"> и оборудования в</w:t>
      </w:r>
      <w:r w:rsidR="00701808">
        <w:rPr>
          <w:rFonts w:eastAsia="Arial Unicode MS"/>
          <w:sz w:val="26"/>
          <w:szCs w:val="26"/>
        </w:rPr>
        <w:t> </w:t>
      </w:r>
      <w:r w:rsidR="00E730AC" w:rsidRPr="00E730AC">
        <w:rPr>
          <w:rFonts w:eastAsia="Arial Unicode MS"/>
          <w:sz w:val="26"/>
          <w:szCs w:val="26"/>
        </w:rPr>
        <w:t>соответствии с Правилами предоставления информации, необходимой для</w:t>
      </w:r>
      <w:r w:rsidR="00701808">
        <w:rPr>
          <w:rFonts w:eastAsia="Arial Unicode MS"/>
          <w:sz w:val="26"/>
          <w:szCs w:val="26"/>
        </w:rPr>
        <w:t> </w:t>
      </w:r>
      <w:r w:rsidR="00E730AC" w:rsidRPr="00E730AC">
        <w:rPr>
          <w:rFonts w:eastAsia="Arial Unicode MS"/>
          <w:sz w:val="26"/>
          <w:szCs w:val="26"/>
        </w:rPr>
        <w:t>осуществления оперативно-диспетчерского управления в электроэнергетике, утвержд</w:t>
      </w:r>
      <w:r w:rsidR="00606F01">
        <w:rPr>
          <w:rFonts w:eastAsia="Arial Unicode MS"/>
          <w:sz w:val="26"/>
          <w:szCs w:val="26"/>
        </w:rPr>
        <w:t>енными</w:t>
      </w:r>
      <w:r w:rsidR="00E730AC" w:rsidRPr="00E730AC">
        <w:rPr>
          <w:rFonts w:eastAsia="Arial Unicode MS"/>
          <w:sz w:val="26"/>
          <w:szCs w:val="26"/>
        </w:rPr>
        <w:t xml:space="preserve"> </w:t>
      </w:r>
      <w:r w:rsidR="002B4193">
        <w:rPr>
          <w:rFonts w:eastAsia="Arial Unicode MS"/>
          <w:sz w:val="26"/>
          <w:szCs w:val="26"/>
        </w:rPr>
        <w:t xml:space="preserve">приказом </w:t>
      </w:r>
      <w:r w:rsidR="00E730AC" w:rsidRPr="00E730AC">
        <w:rPr>
          <w:rFonts w:eastAsia="Arial Unicode MS"/>
          <w:sz w:val="26"/>
          <w:szCs w:val="26"/>
        </w:rPr>
        <w:t>Минэнерго России</w:t>
      </w:r>
      <w:r w:rsidR="002B4193" w:rsidRPr="002B4193">
        <w:t xml:space="preserve"> </w:t>
      </w:r>
      <w:r w:rsidR="002B4193" w:rsidRPr="002B4193">
        <w:rPr>
          <w:rFonts w:eastAsia="Arial Unicode MS"/>
          <w:sz w:val="26"/>
          <w:szCs w:val="26"/>
        </w:rPr>
        <w:t>от 20.12.2022 № 1340</w:t>
      </w:r>
      <w:r w:rsidR="00E730AC" w:rsidRPr="00E730AC">
        <w:rPr>
          <w:rFonts w:eastAsia="Arial Unicode MS"/>
          <w:sz w:val="26"/>
          <w:szCs w:val="26"/>
        </w:rPr>
        <w:t xml:space="preserve"> (далее – Правила предоставления информации), осуществляется в формате</w:t>
      </w:r>
      <w:r w:rsidR="006B3693" w:rsidRPr="006B3693">
        <w:rPr>
          <w:rFonts w:eastAsia="Arial Unicode MS"/>
          <w:sz w:val="26"/>
          <w:szCs w:val="26"/>
        </w:rPr>
        <w:t xml:space="preserve"> </w:t>
      </w:r>
      <w:r w:rsidR="006B3693" w:rsidRPr="00B60A7E">
        <w:rPr>
          <w:rFonts w:eastAsia="Arial Unicode MS"/>
          <w:sz w:val="26"/>
          <w:szCs w:val="26"/>
        </w:rPr>
        <w:t>CIM</w:t>
      </w:r>
      <w:r w:rsidR="006B3693">
        <w:rPr>
          <w:rFonts w:eastAsia="Arial Unicode MS"/>
          <w:sz w:val="26"/>
          <w:szCs w:val="26"/>
        </w:rPr>
        <w:t xml:space="preserve"> </w:t>
      </w:r>
      <w:r w:rsidR="00E730AC" w:rsidRPr="00E730AC">
        <w:rPr>
          <w:rFonts w:eastAsia="Arial Unicode MS"/>
          <w:sz w:val="26"/>
          <w:szCs w:val="26"/>
        </w:rPr>
        <w:t>в соответствии с</w:t>
      </w:r>
      <w:r w:rsidR="00701808">
        <w:rPr>
          <w:rFonts w:eastAsia="Arial Unicode MS"/>
          <w:sz w:val="26"/>
          <w:szCs w:val="26"/>
        </w:rPr>
        <w:t> </w:t>
      </w:r>
      <w:r w:rsidR="00E730AC" w:rsidRPr="00E730AC">
        <w:rPr>
          <w:rFonts w:eastAsia="Arial Unicode MS"/>
          <w:sz w:val="26"/>
          <w:szCs w:val="26"/>
        </w:rPr>
        <w:t xml:space="preserve">профилями информационной модели, предусмотренными  национальными стандартами, указанными в пунктах </w:t>
      </w:r>
      <w:r w:rsidR="00BF694D">
        <w:rPr>
          <w:rFonts w:eastAsia="Arial Unicode MS"/>
          <w:sz w:val="26"/>
          <w:szCs w:val="26"/>
        </w:rPr>
        <w:fldChar w:fldCharType="begin"/>
      </w:r>
      <w:r w:rsidR="00BF694D">
        <w:rPr>
          <w:rFonts w:eastAsia="Arial Unicode MS"/>
          <w:sz w:val="26"/>
          <w:szCs w:val="26"/>
        </w:rPr>
        <w:instrText xml:space="preserve"> REF _Ref126139851 \r \h </w:instrText>
      </w:r>
      <w:r w:rsidR="00BF694D">
        <w:rPr>
          <w:rFonts w:eastAsia="Arial Unicode MS"/>
          <w:sz w:val="26"/>
          <w:szCs w:val="26"/>
        </w:rPr>
      </w:r>
      <w:r w:rsidR="00BF694D">
        <w:rPr>
          <w:rFonts w:eastAsia="Arial Unicode MS"/>
          <w:sz w:val="26"/>
          <w:szCs w:val="26"/>
        </w:rPr>
        <w:fldChar w:fldCharType="separate"/>
      </w:r>
      <w:r w:rsidR="003B41EC">
        <w:rPr>
          <w:rFonts w:eastAsia="Arial Unicode MS"/>
          <w:sz w:val="26"/>
          <w:szCs w:val="26"/>
        </w:rPr>
        <w:t>5.9</w:t>
      </w:r>
      <w:r w:rsidR="00BF694D">
        <w:rPr>
          <w:rFonts w:eastAsia="Arial Unicode MS"/>
          <w:sz w:val="26"/>
          <w:szCs w:val="26"/>
        </w:rPr>
        <w:fldChar w:fldCharType="end"/>
      </w:r>
      <w:r w:rsidR="006B3693">
        <w:rPr>
          <w:rFonts w:eastAsia="Arial Unicode MS"/>
          <w:sz w:val="26"/>
          <w:szCs w:val="26"/>
        </w:rPr>
        <w:t xml:space="preserve"> и</w:t>
      </w:r>
      <w:r w:rsidR="00E730AC" w:rsidRPr="00E730AC">
        <w:rPr>
          <w:rFonts w:eastAsia="Arial Unicode MS"/>
          <w:sz w:val="26"/>
          <w:szCs w:val="26"/>
        </w:rPr>
        <w:t xml:space="preserve"> </w:t>
      </w:r>
      <w:r w:rsidR="00843A6D">
        <w:rPr>
          <w:rFonts w:eastAsia="Arial Unicode MS"/>
          <w:sz w:val="26"/>
          <w:szCs w:val="26"/>
        </w:rPr>
        <w:fldChar w:fldCharType="begin"/>
      </w:r>
      <w:r w:rsidR="00843A6D">
        <w:rPr>
          <w:rFonts w:eastAsia="Arial Unicode MS"/>
          <w:sz w:val="26"/>
          <w:szCs w:val="26"/>
        </w:rPr>
        <w:instrText xml:space="preserve"> REF _Ref180047541 \r \h </w:instrText>
      </w:r>
      <w:r w:rsidR="00843A6D">
        <w:rPr>
          <w:rFonts w:eastAsia="Arial Unicode MS"/>
          <w:sz w:val="26"/>
          <w:szCs w:val="26"/>
        </w:rPr>
      </w:r>
      <w:r w:rsidR="00843A6D">
        <w:rPr>
          <w:rFonts w:eastAsia="Arial Unicode MS"/>
          <w:sz w:val="26"/>
          <w:szCs w:val="26"/>
        </w:rPr>
        <w:fldChar w:fldCharType="separate"/>
      </w:r>
      <w:r w:rsidR="003B41EC">
        <w:rPr>
          <w:rFonts w:eastAsia="Arial Unicode MS"/>
          <w:sz w:val="26"/>
          <w:szCs w:val="26"/>
        </w:rPr>
        <w:t>5.10</w:t>
      </w:r>
      <w:r w:rsidR="00843A6D">
        <w:rPr>
          <w:rFonts w:eastAsia="Arial Unicode MS"/>
          <w:sz w:val="26"/>
          <w:szCs w:val="26"/>
        </w:rPr>
        <w:fldChar w:fldCharType="end"/>
      </w:r>
      <w:r w:rsidR="00E730AC" w:rsidRPr="00E730AC">
        <w:rPr>
          <w:rFonts w:eastAsia="Arial Unicode MS"/>
          <w:sz w:val="26"/>
          <w:szCs w:val="26"/>
        </w:rPr>
        <w:t xml:space="preserve"> Приложения № 1 к настоящему </w:t>
      </w:r>
      <w:r w:rsidR="00BF694D">
        <w:rPr>
          <w:rFonts w:eastAsia="Arial Unicode MS"/>
          <w:sz w:val="26"/>
          <w:szCs w:val="26"/>
        </w:rPr>
        <w:t>С</w:t>
      </w:r>
      <w:r w:rsidR="00E730AC" w:rsidRPr="00E730AC">
        <w:rPr>
          <w:rFonts w:eastAsia="Arial Unicode MS"/>
          <w:sz w:val="26"/>
          <w:szCs w:val="26"/>
        </w:rPr>
        <w:t>оглашению</w:t>
      </w:r>
      <w:r w:rsidR="00E730AC">
        <w:rPr>
          <w:rFonts w:eastAsia="Arial Unicode MS"/>
          <w:sz w:val="26"/>
          <w:szCs w:val="26"/>
        </w:rPr>
        <w:t>.</w:t>
      </w:r>
    </w:p>
    <w:p w:rsidR="00633688" w:rsidRPr="00B60A7E" w:rsidRDefault="00633688" w:rsidP="00633688">
      <w:pPr>
        <w:widowControl w:val="0"/>
        <w:tabs>
          <w:tab w:val="left" w:pos="1260"/>
        </w:tabs>
        <w:jc w:val="both"/>
        <w:rPr>
          <w:rFonts w:eastAsia="Arial Unicode MS"/>
          <w:sz w:val="26"/>
          <w:szCs w:val="26"/>
        </w:rPr>
      </w:pPr>
    </w:p>
    <w:p w:rsidR="00633688" w:rsidRPr="00B60A7E" w:rsidRDefault="00633688" w:rsidP="006176B5">
      <w:pPr>
        <w:pStyle w:val="aff2"/>
        <w:widowControl w:val="0"/>
        <w:numPr>
          <w:ilvl w:val="0"/>
          <w:numId w:val="16"/>
        </w:numPr>
        <w:spacing w:after="120"/>
        <w:ind w:left="357" w:hanging="357"/>
        <w:contextualSpacing w:val="0"/>
        <w:jc w:val="center"/>
        <w:outlineLvl w:val="1"/>
        <w:rPr>
          <w:rFonts w:eastAsia="Arial Unicode MS"/>
          <w:b/>
          <w:sz w:val="26"/>
        </w:rPr>
      </w:pPr>
      <w:r w:rsidRPr="00B60A7E">
        <w:rPr>
          <w:rFonts w:eastAsia="Arial Unicode MS"/>
          <w:b/>
          <w:sz w:val="26"/>
        </w:rPr>
        <w:t>Порядок взаимодействия Сторон при планировании и управлении режимами работы ЕЭС России</w:t>
      </w:r>
    </w:p>
    <w:p w:rsidR="00633688" w:rsidRPr="00B60A7E" w:rsidRDefault="00633688" w:rsidP="006176B5">
      <w:pPr>
        <w:pStyle w:val="aff2"/>
        <w:widowControl w:val="0"/>
        <w:numPr>
          <w:ilvl w:val="1"/>
          <w:numId w:val="16"/>
        </w:numPr>
        <w:tabs>
          <w:tab w:val="left" w:pos="1418"/>
        </w:tabs>
        <w:ind w:left="0" w:firstLine="709"/>
        <w:jc w:val="both"/>
        <w:outlineLvl w:val="1"/>
        <w:rPr>
          <w:rFonts w:eastAsia="Arial Unicode MS"/>
          <w:sz w:val="26"/>
          <w:szCs w:val="26"/>
        </w:rPr>
      </w:pPr>
      <w:r w:rsidRPr="00B60A7E">
        <w:rPr>
          <w:rFonts w:eastAsia="Arial Unicode MS"/>
          <w:sz w:val="26"/>
          <w:szCs w:val="26"/>
        </w:rPr>
        <w:t xml:space="preserve">При планировании и управлении электроэнергетическим режимом работы ЕЭС России Системный оператор обязан: </w:t>
      </w:r>
    </w:p>
    <w:p w:rsidR="002471E2" w:rsidRPr="00B60A7E" w:rsidRDefault="002471E2" w:rsidP="006176B5">
      <w:pPr>
        <w:pStyle w:val="aff2"/>
        <w:widowControl w:val="0"/>
        <w:numPr>
          <w:ilvl w:val="2"/>
          <w:numId w:val="16"/>
        </w:numPr>
        <w:tabs>
          <w:tab w:val="left" w:pos="1418"/>
        </w:tabs>
        <w:ind w:left="0" w:firstLine="709"/>
        <w:jc w:val="both"/>
        <w:outlineLvl w:val="1"/>
        <w:rPr>
          <w:rFonts w:eastAsia="Arial Unicode MS"/>
          <w:sz w:val="26"/>
          <w:szCs w:val="26"/>
        </w:rPr>
      </w:pPr>
      <w:r w:rsidRPr="00B60A7E">
        <w:rPr>
          <w:rFonts w:eastAsia="Arial Unicode MS"/>
          <w:sz w:val="26"/>
          <w:szCs w:val="26"/>
        </w:rPr>
        <w:t>Осуществлять планирование и управление электроэнергетическим режимом энергосистемы в соответствии с Правилами технологического функционирования электроэнергетических систем, утвержденными постановлением Правительства Российской федерации от 13.08.2018 № 937 (далее – ПТФ), и нормативными правовыми актами Минэнерго России, утверждаемыми в соответствии с ПТФ. Обеспечивать реализацию мер, необходимых для осуществления планирования и управления электроэнергетическим режимом энергосистемы, в</w:t>
      </w:r>
      <w:r w:rsidR="00701808">
        <w:rPr>
          <w:rFonts w:eastAsia="Arial Unicode MS"/>
          <w:sz w:val="26"/>
          <w:szCs w:val="26"/>
        </w:rPr>
        <w:t> </w:t>
      </w:r>
      <w:r w:rsidRPr="00B60A7E">
        <w:rPr>
          <w:rFonts w:eastAsia="Arial Unicode MS"/>
          <w:sz w:val="26"/>
          <w:szCs w:val="26"/>
        </w:rPr>
        <w:t>соответствии с Правилами оперативно-диспетчерского управления в</w:t>
      </w:r>
      <w:r w:rsidR="00701808">
        <w:rPr>
          <w:rFonts w:eastAsia="Arial Unicode MS"/>
          <w:sz w:val="26"/>
          <w:szCs w:val="26"/>
        </w:rPr>
        <w:t> </w:t>
      </w:r>
      <w:r w:rsidRPr="00B60A7E">
        <w:rPr>
          <w:rFonts w:eastAsia="Arial Unicode MS"/>
          <w:sz w:val="26"/>
          <w:szCs w:val="26"/>
        </w:rPr>
        <w:t>электроэнергетике, утвержденными постановлением Правительства Российской Федерации от 27.12.2004 № 854</w:t>
      </w:r>
      <w:r w:rsidR="00181386" w:rsidRPr="00B60A7E">
        <w:rPr>
          <w:rFonts w:eastAsia="Arial Unicode MS"/>
          <w:sz w:val="26"/>
          <w:szCs w:val="26"/>
        </w:rPr>
        <w:t xml:space="preserve"> (далее – Правила ОДУ)</w:t>
      </w:r>
      <w:r w:rsidRPr="00B60A7E">
        <w:rPr>
          <w:rFonts w:eastAsia="Arial Unicode MS"/>
          <w:sz w:val="26"/>
          <w:szCs w:val="26"/>
        </w:rPr>
        <w:t xml:space="preserve">. </w:t>
      </w:r>
    </w:p>
    <w:p w:rsidR="00633688" w:rsidRPr="00B60A7E" w:rsidRDefault="00633688" w:rsidP="006176B5">
      <w:pPr>
        <w:pStyle w:val="aff2"/>
        <w:widowControl w:val="0"/>
        <w:numPr>
          <w:ilvl w:val="2"/>
          <w:numId w:val="16"/>
        </w:numPr>
        <w:tabs>
          <w:tab w:val="left" w:pos="1418"/>
        </w:tabs>
        <w:ind w:left="0" w:firstLine="709"/>
        <w:jc w:val="both"/>
        <w:outlineLvl w:val="1"/>
        <w:rPr>
          <w:rFonts w:eastAsia="Arial Unicode MS"/>
          <w:sz w:val="26"/>
          <w:szCs w:val="26"/>
        </w:rPr>
      </w:pPr>
      <w:r w:rsidRPr="00B60A7E">
        <w:rPr>
          <w:rFonts w:eastAsia="Arial Unicode MS"/>
          <w:sz w:val="26"/>
          <w:szCs w:val="26"/>
        </w:rPr>
        <w:t>Осуществлять расчет электроэнергетических режимов энергосистемы, определять допустимые перетоки</w:t>
      </w:r>
      <w:r w:rsidR="00E455ED" w:rsidRPr="00B60A7E">
        <w:rPr>
          <w:rFonts w:eastAsia="Arial Unicode MS"/>
          <w:sz w:val="26"/>
          <w:szCs w:val="26"/>
        </w:rPr>
        <w:t xml:space="preserve"> активной</w:t>
      </w:r>
      <w:r w:rsidRPr="00B60A7E">
        <w:rPr>
          <w:rFonts w:eastAsia="Arial Unicode MS"/>
          <w:sz w:val="26"/>
          <w:szCs w:val="26"/>
        </w:rPr>
        <w:t xml:space="preserve"> мощности в</w:t>
      </w:r>
      <w:r w:rsidR="00E455ED" w:rsidRPr="00B60A7E">
        <w:rPr>
          <w:rFonts w:eastAsia="Arial Unicode MS"/>
          <w:sz w:val="26"/>
          <w:szCs w:val="26"/>
        </w:rPr>
        <w:t xml:space="preserve"> контролируемых</w:t>
      </w:r>
      <w:r w:rsidRPr="00B60A7E">
        <w:rPr>
          <w:rFonts w:eastAsia="Arial Unicode MS"/>
          <w:sz w:val="26"/>
          <w:szCs w:val="26"/>
        </w:rPr>
        <w:t xml:space="preserve"> сечениях и</w:t>
      </w:r>
      <w:r w:rsidR="00701808">
        <w:rPr>
          <w:rFonts w:eastAsia="Arial Unicode MS"/>
          <w:sz w:val="26"/>
          <w:szCs w:val="26"/>
        </w:rPr>
        <w:t> </w:t>
      </w:r>
      <w:r w:rsidRPr="00B60A7E">
        <w:rPr>
          <w:rFonts w:eastAsia="Arial Unicode MS"/>
          <w:sz w:val="26"/>
          <w:szCs w:val="26"/>
        </w:rPr>
        <w:t xml:space="preserve">по </w:t>
      </w:r>
      <w:r w:rsidR="00E455ED" w:rsidRPr="00B60A7E">
        <w:rPr>
          <w:rFonts w:eastAsia="Arial Unicode MS"/>
          <w:sz w:val="26"/>
          <w:szCs w:val="26"/>
        </w:rPr>
        <w:t>ЛЭП</w:t>
      </w:r>
      <w:r w:rsidRPr="00B60A7E">
        <w:rPr>
          <w:rFonts w:eastAsia="Arial Unicode MS"/>
          <w:sz w:val="26"/>
          <w:szCs w:val="26"/>
        </w:rPr>
        <w:t>, находящимся в диспетчерском управлении или ведении диспетчерских центров Системного оператора</w:t>
      </w:r>
      <w:r w:rsidR="002471E2" w:rsidRPr="00B60A7E">
        <w:rPr>
          <w:rFonts w:eastAsia="Arial Unicode MS"/>
          <w:sz w:val="26"/>
          <w:szCs w:val="26"/>
        </w:rPr>
        <w:t>, осуществлять регулирование частоты электрического тока и перетоков активной мощности в контролируемых сечениях и</w:t>
      </w:r>
      <w:r w:rsidR="00701808">
        <w:rPr>
          <w:rFonts w:eastAsia="Arial Unicode MS"/>
          <w:sz w:val="26"/>
          <w:szCs w:val="26"/>
        </w:rPr>
        <w:t> </w:t>
      </w:r>
      <w:r w:rsidR="002471E2" w:rsidRPr="00B60A7E">
        <w:rPr>
          <w:rFonts w:eastAsia="Arial Unicode MS"/>
          <w:sz w:val="26"/>
          <w:szCs w:val="26"/>
        </w:rPr>
        <w:t>по</w:t>
      </w:r>
      <w:r w:rsidR="00701808">
        <w:rPr>
          <w:rFonts w:eastAsia="Arial Unicode MS"/>
          <w:sz w:val="26"/>
          <w:szCs w:val="26"/>
        </w:rPr>
        <w:t> </w:t>
      </w:r>
      <w:r w:rsidR="002471E2" w:rsidRPr="00B60A7E">
        <w:rPr>
          <w:rFonts w:eastAsia="Arial Unicode MS"/>
          <w:sz w:val="26"/>
          <w:szCs w:val="26"/>
        </w:rPr>
        <w:t>вышеуказанным ЛЭП</w:t>
      </w:r>
      <w:r w:rsidRPr="00B60A7E">
        <w:rPr>
          <w:rFonts w:eastAsia="Arial Unicode MS"/>
          <w:sz w:val="26"/>
          <w:szCs w:val="26"/>
        </w:rPr>
        <w:t>.</w:t>
      </w:r>
    </w:p>
    <w:p w:rsidR="00E730AC" w:rsidRPr="00B60A7E" w:rsidRDefault="00633688" w:rsidP="006176B5">
      <w:pPr>
        <w:pStyle w:val="aff2"/>
        <w:widowControl w:val="0"/>
        <w:numPr>
          <w:ilvl w:val="2"/>
          <w:numId w:val="16"/>
        </w:numPr>
        <w:tabs>
          <w:tab w:val="left" w:pos="1418"/>
        </w:tabs>
        <w:ind w:left="0" w:firstLine="709"/>
        <w:jc w:val="both"/>
        <w:outlineLvl w:val="1"/>
        <w:rPr>
          <w:rFonts w:eastAsia="Arial Unicode MS"/>
          <w:sz w:val="26"/>
          <w:szCs w:val="26"/>
        </w:rPr>
      </w:pPr>
      <w:r w:rsidRPr="00B60A7E">
        <w:rPr>
          <w:rFonts w:eastAsia="Arial Unicode MS"/>
          <w:sz w:val="26"/>
          <w:szCs w:val="26"/>
        </w:rPr>
        <w:t>Разрабатывать и утверждать нормальные схемы электрических соединений объектов электроэнергетики, входящих в операционные зоны диспетчерских центров</w:t>
      </w:r>
      <w:r w:rsidR="002471E2" w:rsidRPr="00B60A7E">
        <w:rPr>
          <w:rFonts w:eastAsia="Arial Unicode MS"/>
          <w:sz w:val="26"/>
          <w:szCs w:val="26"/>
        </w:rPr>
        <w:t xml:space="preserve"> (схемы для нормального режима энергосистемы)</w:t>
      </w:r>
      <w:r w:rsidRPr="00B60A7E">
        <w:rPr>
          <w:rFonts w:eastAsia="Arial Unicode MS"/>
          <w:sz w:val="26"/>
          <w:szCs w:val="26"/>
        </w:rPr>
        <w:t xml:space="preserve">, а также осуществлять рассмотрение и согласование нормальных схем электрических соединений и временных нормальных схем электрических соединений подстанций МРСК, в состав которых </w:t>
      </w:r>
      <w:r w:rsidR="00E455ED" w:rsidRPr="00B60A7E">
        <w:rPr>
          <w:rFonts w:eastAsia="Arial Unicode MS"/>
          <w:sz w:val="26"/>
          <w:szCs w:val="26"/>
        </w:rPr>
        <w:t xml:space="preserve">входит оборудование, относящееся к объектам </w:t>
      </w:r>
      <w:r w:rsidRPr="00B60A7E">
        <w:rPr>
          <w:rFonts w:eastAsia="Arial Unicode MS"/>
          <w:sz w:val="26"/>
          <w:szCs w:val="26"/>
        </w:rPr>
        <w:t>диспетчеризации</w:t>
      </w:r>
      <w:r w:rsidR="00497285" w:rsidRPr="00B60A7E">
        <w:rPr>
          <w:rFonts w:eastAsia="Arial Unicode MS"/>
          <w:sz w:val="26"/>
          <w:szCs w:val="26"/>
        </w:rPr>
        <w:t>, в соответствии с Требованиями к графическому исполнению нормальных (временных нормальных) схем электрических соединений объектов электроэнергетики и порядку их согласования с диспетчерскими центрами субъекта оперативно-диспетчерского управления в электроэнергетике, утвержденными приказом Минэнерго России от 16.08.2019 № 854 (далее – Требования к графическому исполнению схем)</w:t>
      </w:r>
      <w:r w:rsidRPr="00B60A7E">
        <w:rPr>
          <w:rFonts w:eastAsia="Arial Unicode MS"/>
          <w:sz w:val="26"/>
          <w:szCs w:val="26"/>
        </w:rPr>
        <w:t xml:space="preserve">. Ежегодно предоставлять в РСК утвержденную нормальную схему </w:t>
      </w:r>
      <w:r w:rsidRPr="00B60A7E">
        <w:rPr>
          <w:rFonts w:eastAsia="Arial Unicode MS"/>
          <w:sz w:val="26"/>
          <w:szCs w:val="26"/>
        </w:rPr>
        <w:lastRenderedPageBreak/>
        <w:t>электрических соединений объектов электроэнергетики, входящих в операционную зону соответствующего диспетчерского центра.</w:t>
      </w:r>
    </w:p>
    <w:p w:rsidR="005C2A38" w:rsidRPr="00B60A7E" w:rsidRDefault="00633688" w:rsidP="006176B5">
      <w:pPr>
        <w:pStyle w:val="aff2"/>
        <w:widowControl w:val="0"/>
        <w:numPr>
          <w:ilvl w:val="2"/>
          <w:numId w:val="16"/>
        </w:numPr>
        <w:tabs>
          <w:tab w:val="left" w:pos="1418"/>
        </w:tabs>
        <w:ind w:left="0" w:firstLine="709"/>
        <w:jc w:val="both"/>
        <w:outlineLvl w:val="1"/>
        <w:rPr>
          <w:rFonts w:eastAsia="Arial Unicode MS"/>
          <w:sz w:val="26"/>
          <w:szCs w:val="26"/>
        </w:rPr>
      </w:pPr>
      <w:r w:rsidRPr="00B60A7E">
        <w:rPr>
          <w:rFonts w:eastAsia="Arial Unicode MS"/>
          <w:sz w:val="26"/>
          <w:szCs w:val="26"/>
        </w:rPr>
        <w:t>Задавать и контролировать выполнение графиков напряжения в</w:t>
      </w:r>
      <w:r w:rsidR="00701808">
        <w:rPr>
          <w:rFonts w:eastAsia="Arial Unicode MS"/>
          <w:sz w:val="26"/>
          <w:szCs w:val="26"/>
        </w:rPr>
        <w:t> </w:t>
      </w:r>
      <w:r w:rsidRPr="00B60A7E">
        <w:rPr>
          <w:rFonts w:eastAsia="Arial Unicode MS"/>
          <w:sz w:val="26"/>
          <w:szCs w:val="26"/>
        </w:rPr>
        <w:t>контрольных пунктах электрической сети, определенных РДУ</w:t>
      </w:r>
      <w:r w:rsidR="00A2301B" w:rsidRPr="00B60A7E">
        <w:rPr>
          <w:rFonts w:eastAsia="Arial Unicode MS"/>
          <w:b/>
          <w:i/>
          <w:sz w:val="26"/>
          <w:szCs w:val="26"/>
        </w:rPr>
        <w:t xml:space="preserve"> </w:t>
      </w:r>
      <w:r w:rsidR="00A2301B" w:rsidRPr="00B60A7E">
        <w:rPr>
          <w:rFonts w:eastAsia="Arial Unicode MS"/>
          <w:sz w:val="26"/>
          <w:szCs w:val="26"/>
        </w:rPr>
        <w:t>в соответствии с</w:t>
      </w:r>
      <w:r w:rsidR="00701808">
        <w:rPr>
          <w:rFonts w:eastAsia="Arial Unicode MS"/>
          <w:sz w:val="26"/>
          <w:szCs w:val="26"/>
        </w:rPr>
        <w:t> </w:t>
      </w:r>
      <w:r w:rsidR="00A2301B" w:rsidRPr="00B60A7E">
        <w:rPr>
          <w:rFonts w:eastAsia="Arial Unicode MS"/>
          <w:sz w:val="26"/>
          <w:szCs w:val="26"/>
        </w:rPr>
        <w:t>требованиями ПТФ</w:t>
      </w:r>
      <w:r w:rsidRPr="00B60A7E">
        <w:rPr>
          <w:rFonts w:eastAsia="Arial Unicode MS"/>
          <w:sz w:val="26"/>
          <w:szCs w:val="26"/>
        </w:rPr>
        <w:t xml:space="preserve">, с указанием </w:t>
      </w:r>
      <w:r w:rsidR="00A2301B" w:rsidRPr="00B60A7E">
        <w:rPr>
          <w:rFonts w:eastAsia="Arial Unicode MS"/>
          <w:sz w:val="26"/>
          <w:szCs w:val="26"/>
        </w:rPr>
        <w:t>уровней и (или) диапазонов напряжения в них</w:t>
      </w:r>
      <w:r w:rsidRPr="00B60A7E">
        <w:rPr>
          <w:rFonts w:eastAsia="Arial Unicode MS"/>
          <w:sz w:val="26"/>
          <w:szCs w:val="26"/>
        </w:rPr>
        <w:t>.</w:t>
      </w:r>
    </w:p>
    <w:p w:rsidR="00633688" w:rsidRPr="00B60A7E" w:rsidRDefault="005C2A38" w:rsidP="00735153">
      <w:pPr>
        <w:pStyle w:val="aff2"/>
        <w:widowControl w:val="0"/>
        <w:tabs>
          <w:tab w:val="left" w:pos="1418"/>
        </w:tabs>
        <w:ind w:left="0" w:firstLine="709"/>
        <w:jc w:val="both"/>
        <w:outlineLvl w:val="1"/>
        <w:rPr>
          <w:rFonts w:eastAsia="Arial Unicode MS"/>
          <w:sz w:val="26"/>
          <w:szCs w:val="26"/>
        </w:rPr>
      </w:pPr>
      <w:r w:rsidRPr="00B60A7E">
        <w:rPr>
          <w:rFonts w:eastAsia="Arial Unicode MS"/>
          <w:sz w:val="26"/>
          <w:szCs w:val="26"/>
        </w:rPr>
        <w:t xml:space="preserve">Корректировать (при наличии возможности по условиям функционирования энергосистемы и в пределах, определенных с учетом требований документов, указанных в п. </w:t>
      </w:r>
      <w:r w:rsidR="00100F74">
        <w:rPr>
          <w:rFonts w:eastAsia="Arial Unicode MS"/>
          <w:sz w:val="26"/>
          <w:szCs w:val="26"/>
        </w:rPr>
        <w:fldChar w:fldCharType="begin"/>
      </w:r>
      <w:r w:rsidR="00100F74">
        <w:rPr>
          <w:rFonts w:eastAsia="Arial Unicode MS"/>
          <w:sz w:val="26"/>
          <w:szCs w:val="26"/>
        </w:rPr>
        <w:instrText xml:space="preserve"> REF _Ref180048162 \r \h </w:instrText>
      </w:r>
      <w:r w:rsidR="00100F74">
        <w:rPr>
          <w:rFonts w:eastAsia="Arial Unicode MS"/>
          <w:sz w:val="26"/>
          <w:szCs w:val="26"/>
        </w:rPr>
      </w:r>
      <w:r w:rsidR="00100F74">
        <w:rPr>
          <w:rFonts w:eastAsia="Arial Unicode MS"/>
          <w:sz w:val="26"/>
          <w:szCs w:val="26"/>
        </w:rPr>
        <w:fldChar w:fldCharType="separate"/>
      </w:r>
      <w:r w:rsidR="00100F74">
        <w:rPr>
          <w:rFonts w:eastAsia="Arial Unicode MS"/>
          <w:sz w:val="26"/>
          <w:szCs w:val="26"/>
        </w:rPr>
        <w:t>5.1</w:t>
      </w:r>
      <w:r w:rsidR="00100F74">
        <w:rPr>
          <w:rFonts w:eastAsia="Arial Unicode MS"/>
          <w:sz w:val="26"/>
          <w:szCs w:val="26"/>
        </w:rPr>
        <w:fldChar w:fldCharType="end"/>
      </w:r>
      <w:r w:rsidRPr="00B60A7E">
        <w:rPr>
          <w:rFonts w:eastAsia="Arial Unicode MS"/>
          <w:sz w:val="26"/>
          <w:szCs w:val="26"/>
        </w:rPr>
        <w:t xml:space="preserve"> настоящего Соглашения) график напряжения в контрольных пунктах </w:t>
      </w:r>
      <w:r w:rsidR="00596D5F" w:rsidRPr="00B60A7E">
        <w:rPr>
          <w:rFonts w:eastAsia="Arial Unicode MS"/>
          <w:sz w:val="26"/>
          <w:szCs w:val="26"/>
        </w:rPr>
        <w:t>РДУ</w:t>
      </w:r>
      <w:r w:rsidRPr="00B60A7E">
        <w:rPr>
          <w:rFonts w:eastAsia="Arial Unicode MS"/>
          <w:sz w:val="26"/>
          <w:szCs w:val="26"/>
        </w:rPr>
        <w:t xml:space="preserve"> при получении от </w:t>
      </w:r>
      <w:r w:rsidR="00596D5F" w:rsidRPr="00B60A7E">
        <w:rPr>
          <w:rFonts w:eastAsia="Arial Unicode MS"/>
          <w:sz w:val="26"/>
          <w:szCs w:val="26"/>
        </w:rPr>
        <w:t xml:space="preserve">РСК </w:t>
      </w:r>
      <w:r w:rsidRPr="00B60A7E">
        <w:rPr>
          <w:rFonts w:eastAsia="Arial Unicode MS"/>
          <w:sz w:val="26"/>
          <w:szCs w:val="26"/>
        </w:rPr>
        <w:t>запроса о возможности корректировки указанного графика для обеспечения допустимых напряжений в точк</w:t>
      </w:r>
      <w:r w:rsidR="00596D5F" w:rsidRPr="00B60A7E">
        <w:rPr>
          <w:rFonts w:eastAsia="Arial Unicode MS"/>
          <w:sz w:val="26"/>
          <w:szCs w:val="26"/>
        </w:rPr>
        <w:t>ах</w:t>
      </w:r>
      <w:r w:rsidRPr="00B60A7E">
        <w:rPr>
          <w:rFonts w:eastAsia="Arial Unicode MS"/>
          <w:sz w:val="26"/>
          <w:szCs w:val="26"/>
        </w:rPr>
        <w:t xml:space="preserve"> технологического присоединения электроустановок </w:t>
      </w:r>
      <w:r w:rsidR="00596D5F" w:rsidRPr="00B60A7E">
        <w:rPr>
          <w:rFonts w:eastAsia="Arial Unicode MS"/>
          <w:sz w:val="26"/>
          <w:szCs w:val="26"/>
        </w:rPr>
        <w:t>потребителей электрической энергии</w:t>
      </w:r>
      <w:r w:rsidRPr="00B60A7E">
        <w:rPr>
          <w:rFonts w:eastAsia="Arial Unicode MS"/>
          <w:sz w:val="26"/>
          <w:szCs w:val="26"/>
        </w:rPr>
        <w:t xml:space="preserve"> к</w:t>
      </w:r>
      <w:r w:rsidR="00701808">
        <w:rPr>
          <w:rFonts w:eastAsia="Arial Unicode MS"/>
          <w:sz w:val="26"/>
          <w:szCs w:val="26"/>
        </w:rPr>
        <w:t> </w:t>
      </w:r>
      <w:r w:rsidRPr="00B60A7E">
        <w:rPr>
          <w:rFonts w:eastAsia="Arial Unicode MS"/>
          <w:sz w:val="26"/>
          <w:szCs w:val="26"/>
        </w:rPr>
        <w:t xml:space="preserve">электрической сети 110 </w:t>
      </w:r>
      <w:r w:rsidR="00296721" w:rsidRPr="00B60A7E">
        <w:rPr>
          <w:rFonts w:eastAsia="Arial Unicode MS"/>
          <w:sz w:val="26"/>
          <w:szCs w:val="26"/>
        </w:rPr>
        <w:t xml:space="preserve">и 220 </w:t>
      </w:r>
      <w:r w:rsidRPr="00B60A7E">
        <w:rPr>
          <w:rFonts w:eastAsia="Arial Unicode MS"/>
          <w:sz w:val="26"/>
          <w:szCs w:val="26"/>
        </w:rPr>
        <w:t xml:space="preserve">кВ. </w:t>
      </w:r>
    </w:p>
    <w:p w:rsidR="00633688" w:rsidRPr="00B60A7E" w:rsidRDefault="00633688" w:rsidP="006176B5">
      <w:pPr>
        <w:pStyle w:val="aff2"/>
        <w:widowControl w:val="0"/>
        <w:numPr>
          <w:ilvl w:val="2"/>
          <w:numId w:val="16"/>
        </w:numPr>
        <w:tabs>
          <w:tab w:val="left" w:pos="1418"/>
        </w:tabs>
        <w:ind w:left="0" w:firstLine="709"/>
        <w:jc w:val="both"/>
        <w:outlineLvl w:val="1"/>
        <w:rPr>
          <w:rFonts w:eastAsia="Arial Unicode MS"/>
          <w:sz w:val="26"/>
          <w:szCs w:val="26"/>
        </w:rPr>
      </w:pPr>
      <w:r w:rsidRPr="00B60A7E">
        <w:rPr>
          <w:rFonts w:eastAsia="Arial Unicode MS"/>
          <w:sz w:val="26"/>
          <w:szCs w:val="26"/>
        </w:rPr>
        <w:t xml:space="preserve">Осуществлять </w:t>
      </w:r>
      <w:r w:rsidR="00A62D4E" w:rsidRPr="00B60A7E">
        <w:rPr>
          <w:rFonts w:eastAsia="Arial Unicode MS"/>
          <w:sz w:val="26"/>
          <w:szCs w:val="26"/>
        </w:rPr>
        <w:t xml:space="preserve">расчет и выбор </w:t>
      </w:r>
      <w:r w:rsidRPr="00B60A7E">
        <w:rPr>
          <w:rFonts w:eastAsia="Arial Unicode MS"/>
          <w:sz w:val="26"/>
          <w:szCs w:val="26"/>
        </w:rPr>
        <w:t>параметр</w:t>
      </w:r>
      <w:r w:rsidR="00A62D4E" w:rsidRPr="00B60A7E">
        <w:rPr>
          <w:rFonts w:eastAsia="Arial Unicode MS"/>
          <w:sz w:val="26"/>
          <w:szCs w:val="26"/>
        </w:rPr>
        <w:t>ов</w:t>
      </w:r>
      <w:r w:rsidRPr="00B60A7E">
        <w:rPr>
          <w:rFonts w:eastAsia="Arial Unicode MS"/>
          <w:sz w:val="26"/>
          <w:szCs w:val="26"/>
        </w:rPr>
        <w:t xml:space="preserve"> настройки (устав</w:t>
      </w:r>
      <w:r w:rsidR="00A62D4E" w:rsidRPr="00B60A7E">
        <w:rPr>
          <w:rFonts w:eastAsia="Arial Unicode MS"/>
          <w:sz w:val="26"/>
          <w:szCs w:val="26"/>
        </w:rPr>
        <w:t>о</w:t>
      </w:r>
      <w:r w:rsidRPr="00B60A7E">
        <w:rPr>
          <w:rFonts w:eastAsia="Arial Unicode MS"/>
          <w:sz w:val="26"/>
          <w:szCs w:val="26"/>
        </w:rPr>
        <w:t>к) и</w:t>
      </w:r>
      <w:r w:rsidR="00701808">
        <w:rPr>
          <w:rFonts w:eastAsia="Arial Unicode MS"/>
          <w:sz w:val="26"/>
          <w:szCs w:val="26"/>
        </w:rPr>
        <w:t> </w:t>
      </w:r>
      <w:r w:rsidRPr="00B60A7E">
        <w:rPr>
          <w:rFonts w:eastAsia="Arial Unicode MS"/>
          <w:sz w:val="26"/>
          <w:szCs w:val="26"/>
        </w:rPr>
        <w:t>алгоритм</w:t>
      </w:r>
      <w:r w:rsidR="00A62D4E" w:rsidRPr="00B60A7E">
        <w:rPr>
          <w:rFonts w:eastAsia="Arial Unicode MS"/>
          <w:sz w:val="26"/>
          <w:szCs w:val="26"/>
        </w:rPr>
        <w:t>ов</w:t>
      </w:r>
      <w:r w:rsidRPr="00B60A7E">
        <w:rPr>
          <w:rFonts w:eastAsia="Arial Unicode MS"/>
          <w:sz w:val="26"/>
          <w:szCs w:val="26"/>
        </w:rPr>
        <w:t xml:space="preserve"> функционирования комплексов и устройств релейной защиты</w:t>
      </w:r>
      <w:r w:rsidR="00A2301B" w:rsidRPr="00B60A7E">
        <w:rPr>
          <w:rFonts w:eastAsia="Arial Unicode MS"/>
          <w:sz w:val="26"/>
          <w:szCs w:val="26"/>
        </w:rPr>
        <w:t xml:space="preserve"> и</w:t>
      </w:r>
      <w:r w:rsidR="00701808">
        <w:rPr>
          <w:rFonts w:eastAsia="Arial Unicode MS"/>
          <w:sz w:val="26"/>
          <w:szCs w:val="26"/>
        </w:rPr>
        <w:t> </w:t>
      </w:r>
      <w:r w:rsidRPr="00B60A7E">
        <w:rPr>
          <w:rFonts w:eastAsia="Arial Unicode MS"/>
          <w:sz w:val="26"/>
          <w:szCs w:val="26"/>
        </w:rPr>
        <w:t xml:space="preserve"> автоматики (далее </w:t>
      </w:r>
      <w:r w:rsidRPr="00B60A7E">
        <w:rPr>
          <w:rFonts w:eastAsia="Arial Unicode MS"/>
          <w:sz w:val="26"/>
          <w:szCs w:val="26"/>
        </w:rPr>
        <w:sym w:font="Symbol" w:char="F02D"/>
      </w:r>
      <w:r w:rsidRPr="00B60A7E">
        <w:rPr>
          <w:rFonts w:eastAsia="Arial Unicode MS"/>
          <w:sz w:val="26"/>
          <w:szCs w:val="26"/>
        </w:rPr>
        <w:t xml:space="preserve"> РЗА)</w:t>
      </w:r>
      <w:r w:rsidR="00A2301B" w:rsidRPr="00B60A7E">
        <w:rPr>
          <w:rFonts w:eastAsia="Arial Unicode MS"/>
          <w:sz w:val="26"/>
          <w:szCs w:val="26"/>
        </w:rPr>
        <w:t xml:space="preserve">, </w:t>
      </w:r>
      <w:r w:rsidR="003759F4" w:rsidRPr="00B60A7E">
        <w:rPr>
          <w:rFonts w:eastAsia="Arial Unicode MS"/>
          <w:sz w:val="26"/>
          <w:szCs w:val="26"/>
        </w:rPr>
        <w:t xml:space="preserve">выдачу заданий по настройке устройств РЗА, </w:t>
      </w:r>
      <w:r w:rsidR="00A2301B" w:rsidRPr="00B60A7E">
        <w:rPr>
          <w:rFonts w:eastAsia="Arial Unicode MS"/>
          <w:sz w:val="26"/>
          <w:szCs w:val="26"/>
        </w:rPr>
        <w:t xml:space="preserve">определять </w:t>
      </w:r>
      <w:r w:rsidRPr="00B60A7E">
        <w:rPr>
          <w:rFonts w:eastAsia="Arial Unicode MS"/>
          <w:sz w:val="26"/>
          <w:szCs w:val="26"/>
        </w:rPr>
        <w:t xml:space="preserve"> объёмы, места размещения, места реализации управляющих воздействий устройств</w:t>
      </w:r>
      <w:r w:rsidR="00A2301B" w:rsidRPr="00B60A7E">
        <w:rPr>
          <w:rFonts w:eastAsia="Arial Unicode MS"/>
          <w:sz w:val="26"/>
          <w:szCs w:val="26"/>
        </w:rPr>
        <w:t xml:space="preserve"> и</w:t>
      </w:r>
      <w:r w:rsidR="00701808">
        <w:rPr>
          <w:rFonts w:eastAsia="Arial Unicode MS"/>
          <w:sz w:val="26"/>
          <w:szCs w:val="26"/>
        </w:rPr>
        <w:t> </w:t>
      </w:r>
      <w:r w:rsidR="00A2301B" w:rsidRPr="00B60A7E">
        <w:rPr>
          <w:rFonts w:eastAsia="Arial Unicode MS"/>
          <w:sz w:val="26"/>
          <w:szCs w:val="26"/>
        </w:rPr>
        <w:t>комплексов</w:t>
      </w:r>
      <w:r w:rsidRPr="00B60A7E">
        <w:rPr>
          <w:rFonts w:eastAsia="Arial Unicode MS"/>
          <w:sz w:val="26"/>
          <w:szCs w:val="26"/>
        </w:rPr>
        <w:t xml:space="preserve"> противоаварийной и режимной автоматики</w:t>
      </w:r>
      <w:r w:rsidR="00A2301B" w:rsidRPr="00B60A7E">
        <w:rPr>
          <w:rFonts w:eastAsia="Arial Unicode MS"/>
          <w:sz w:val="26"/>
          <w:szCs w:val="26"/>
        </w:rPr>
        <w:t xml:space="preserve"> в соответствии с разделом </w:t>
      </w:r>
      <w:r w:rsidR="00100F74">
        <w:rPr>
          <w:rFonts w:eastAsia="Arial Unicode MS"/>
          <w:sz w:val="26"/>
          <w:szCs w:val="26"/>
        </w:rPr>
        <w:fldChar w:fldCharType="begin"/>
      </w:r>
      <w:r w:rsidR="00100F74">
        <w:rPr>
          <w:rFonts w:eastAsia="Arial Unicode MS"/>
          <w:sz w:val="26"/>
          <w:szCs w:val="26"/>
        </w:rPr>
        <w:instrText xml:space="preserve"> REF _Ref180048186 \r \h </w:instrText>
      </w:r>
      <w:r w:rsidR="00100F74">
        <w:rPr>
          <w:rFonts w:eastAsia="Arial Unicode MS"/>
          <w:sz w:val="26"/>
          <w:szCs w:val="26"/>
        </w:rPr>
      </w:r>
      <w:r w:rsidR="00100F74">
        <w:rPr>
          <w:rFonts w:eastAsia="Arial Unicode MS"/>
          <w:sz w:val="26"/>
          <w:szCs w:val="26"/>
        </w:rPr>
        <w:fldChar w:fldCharType="separate"/>
      </w:r>
      <w:r w:rsidR="00100F74">
        <w:rPr>
          <w:rFonts w:eastAsia="Arial Unicode MS"/>
          <w:sz w:val="26"/>
          <w:szCs w:val="26"/>
        </w:rPr>
        <w:t>10</w:t>
      </w:r>
      <w:r w:rsidR="00100F74">
        <w:rPr>
          <w:rFonts w:eastAsia="Arial Unicode MS"/>
          <w:sz w:val="26"/>
          <w:szCs w:val="26"/>
        </w:rPr>
        <w:fldChar w:fldCharType="end"/>
      </w:r>
      <w:r w:rsidR="00A2301B" w:rsidRPr="00B60A7E">
        <w:rPr>
          <w:rFonts w:eastAsia="Arial Unicode MS"/>
          <w:sz w:val="26"/>
          <w:szCs w:val="26"/>
        </w:rPr>
        <w:t xml:space="preserve"> настоящего Соглашения</w:t>
      </w:r>
      <w:r w:rsidRPr="00B60A7E">
        <w:rPr>
          <w:rFonts w:eastAsia="Arial Unicode MS"/>
          <w:sz w:val="26"/>
          <w:szCs w:val="26"/>
        </w:rPr>
        <w:t>.</w:t>
      </w:r>
    </w:p>
    <w:p w:rsidR="00633688" w:rsidRPr="00B60A7E" w:rsidRDefault="00633688" w:rsidP="006176B5">
      <w:pPr>
        <w:pStyle w:val="aff2"/>
        <w:widowControl w:val="0"/>
        <w:numPr>
          <w:ilvl w:val="2"/>
          <w:numId w:val="16"/>
        </w:numPr>
        <w:tabs>
          <w:tab w:val="left" w:pos="1418"/>
        </w:tabs>
        <w:ind w:left="0" w:firstLine="709"/>
        <w:jc w:val="both"/>
        <w:outlineLvl w:val="1"/>
        <w:rPr>
          <w:rFonts w:eastAsia="Arial Unicode MS"/>
          <w:sz w:val="26"/>
          <w:szCs w:val="26"/>
        </w:rPr>
      </w:pPr>
      <w:r w:rsidRPr="00B60A7E">
        <w:rPr>
          <w:rFonts w:eastAsia="Arial Unicode MS"/>
          <w:sz w:val="26"/>
          <w:szCs w:val="26"/>
        </w:rPr>
        <w:t xml:space="preserve">Обеспечивать соответствие технологического режима работы объектов диспетчеризации допустимым технологическим режимам работы и условиям работы </w:t>
      </w:r>
      <w:r w:rsidR="00A2301B" w:rsidRPr="00B60A7E">
        <w:rPr>
          <w:rFonts w:eastAsia="Arial Unicode MS"/>
          <w:sz w:val="26"/>
          <w:szCs w:val="26"/>
        </w:rPr>
        <w:t xml:space="preserve">электротехнического </w:t>
      </w:r>
      <w:r w:rsidRPr="00B60A7E">
        <w:rPr>
          <w:rFonts w:eastAsia="Arial Unicode MS"/>
          <w:sz w:val="26"/>
          <w:szCs w:val="26"/>
        </w:rPr>
        <w:t>оборудования.</w:t>
      </w:r>
    </w:p>
    <w:p w:rsidR="00633688" w:rsidRPr="00B60A7E" w:rsidRDefault="00633688" w:rsidP="006176B5">
      <w:pPr>
        <w:pStyle w:val="aff2"/>
        <w:widowControl w:val="0"/>
        <w:numPr>
          <w:ilvl w:val="2"/>
          <w:numId w:val="16"/>
        </w:numPr>
        <w:tabs>
          <w:tab w:val="left" w:pos="1418"/>
        </w:tabs>
        <w:ind w:left="0" w:firstLine="709"/>
        <w:jc w:val="both"/>
        <w:outlineLvl w:val="1"/>
        <w:rPr>
          <w:rFonts w:eastAsia="Arial Unicode MS"/>
          <w:sz w:val="26"/>
          <w:szCs w:val="26"/>
        </w:rPr>
      </w:pPr>
      <w:r w:rsidRPr="00B60A7E">
        <w:rPr>
          <w:rFonts w:eastAsia="Arial Unicode MS"/>
          <w:sz w:val="26"/>
          <w:szCs w:val="26"/>
        </w:rPr>
        <w:t xml:space="preserve">Определять требования к графикам аварийного ограничения режима потребления электрической энергии (мощности) (далее – графики аварийного ограничения), </w:t>
      </w:r>
      <w:r w:rsidR="00A2301B" w:rsidRPr="00B60A7E">
        <w:rPr>
          <w:rFonts w:eastAsia="Arial Unicode MS"/>
          <w:sz w:val="26"/>
          <w:szCs w:val="26"/>
        </w:rPr>
        <w:t>выдавать задания на разработку графиков аварийного ограничения</w:t>
      </w:r>
      <w:r w:rsidR="00A2301B" w:rsidRPr="00B60A7E">
        <w:rPr>
          <w:rFonts w:eastAsia="Arial Unicode MS"/>
          <w:b/>
          <w:i/>
          <w:sz w:val="26"/>
          <w:szCs w:val="26"/>
        </w:rPr>
        <w:t xml:space="preserve">, </w:t>
      </w:r>
      <w:r w:rsidRPr="00B60A7E">
        <w:rPr>
          <w:rFonts w:eastAsia="Arial Unicode MS"/>
          <w:sz w:val="26"/>
          <w:szCs w:val="26"/>
        </w:rPr>
        <w:t xml:space="preserve">осуществлять рассмотрение и согласование графиков аварийного ограничения, разработанных РСК, а также выполнять иные </w:t>
      </w:r>
      <w:r w:rsidR="00A2301B" w:rsidRPr="00B60A7E">
        <w:rPr>
          <w:rFonts w:eastAsia="Arial Unicode MS"/>
          <w:sz w:val="26"/>
          <w:szCs w:val="26"/>
        </w:rPr>
        <w:t>требования Правил разработки и применения графиков аварийного ограничения режима потребления электрической энергии (мощности) и использования противоаварийной автоматики, утвержденных приказом Минэнерго России от 06.06.2013 № 290 (далее – Правила разработки и применения графиков аварийного ограничения),</w:t>
      </w:r>
      <w:r w:rsidR="00A2301B" w:rsidRPr="00B60A7E">
        <w:rPr>
          <w:rFonts w:eastAsia="Arial Unicode MS"/>
          <w:b/>
          <w:i/>
          <w:sz w:val="26"/>
          <w:szCs w:val="26"/>
        </w:rPr>
        <w:t xml:space="preserve"> </w:t>
      </w:r>
      <w:r w:rsidRPr="00B60A7E">
        <w:rPr>
          <w:rFonts w:eastAsia="Arial Unicode MS"/>
          <w:sz w:val="26"/>
          <w:szCs w:val="26"/>
        </w:rPr>
        <w:t>по разработке и применению графиков аварийного ограничения.</w:t>
      </w:r>
    </w:p>
    <w:p w:rsidR="003C0EB6" w:rsidRPr="00DF61BA" w:rsidRDefault="00633688" w:rsidP="003C0EB6">
      <w:pPr>
        <w:pStyle w:val="aff2"/>
        <w:numPr>
          <w:ilvl w:val="2"/>
          <w:numId w:val="16"/>
        </w:numPr>
        <w:ind w:left="0" w:firstLine="720"/>
        <w:jc w:val="both"/>
        <w:rPr>
          <w:rFonts w:eastAsia="Arial Unicode MS"/>
          <w:sz w:val="26"/>
          <w:szCs w:val="26"/>
        </w:rPr>
      </w:pPr>
      <w:r w:rsidRPr="00B60A7E">
        <w:rPr>
          <w:rFonts w:eastAsia="Arial Unicode MS"/>
          <w:sz w:val="26"/>
          <w:szCs w:val="26"/>
        </w:rPr>
        <w:t>Осуществлять организацию и управление режимами параллельной работы ЕЭС России и электроэнергетических систем иностранных государств.</w:t>
      </w:r>
    </w:p>
    <w:p w:rsidR="00753DDF" w:rsidRDefault="00633688" w:rsidP="006176B5">
      <w:pPr>
        <w:pStyle w:val="aff2"/>
        <w:widowControl w:val="0"/>
        <w:numPr>
          <w:ilvl w:val="2"/>
          <w:numId w:val="16"/>
        </w:numPr>
        <w:tabs>
          <w:tab w:val="left" w:pos="1418"/>
        </w:tabs>
        <w:ind w:left="0" w:firstLine="709"/>
        <w:jc w:val="both"/>
        <w:outlineLvl w:val="1"/>
        <w:rPr>
          <w:rFonts w:eastAsia="Arial Unicode MS"/>
          <w:sz w:val="26"/>
          <w:szCs w:val="26"/>
        </w:rPr>
      </w:pPr>
      <w:r w:rsidRPr="00B60A7E">
        <w:rPr>
          <w:rFonts w:eastAsia="Arial Unicode MS"/>
          <w:sz w:val="26"/>
          <w:szCs w:val="26"/>
        </w:rPr>
        <w:t>Предоставлять РСК телеметрическую информацию, поступающую в РДУ с объектов электроэнергетики других собственников, в объеме и порядке, указанном в</w:t>
      </w:r>
      <w:r w:rsidR="00701808">
        <w:rPr>
          <w:rFonts w:eastAsia="Arial Unicode MS"/>
          <w:sz w:val="26"/>
          <w:szCs w:val="26"/>
        </w:rPr>
        <w:t> </w:t>
      </w:r>
      <w:r w:rsidRPr="00B60A7E">
        <w:rPr>
          <w:rFonts w:eastAsia="Arial Unicode MS"/>
          <w:sz w:val="26"/>
          <w:szCs w:val="26"/>
        </w:rPr>
        <w:t>Приложении № 3 к настоящему Соглашению.</w:t>
      </w:r>
    </w:p>
    <w:p w:rsidR="00633688" w:rsidRPr="00B60A7E" w:rsidRDefault="00633688" w:rsidP="006176B5">
      <w:pPr>
        <w:pStyle w:val="aff2"/>
        <w:widowControl w:val="0"/>
        <w:numPr>
          <w:ilvl w:val="1"/>
          <w:numId w:val="16"/>
        </w:numPr>
        <w:tabs>
          <w:tab w:val="left" w:pos="1418"/>
        </w:tabs>
        <w:ind w:left="0" w:firstLine="709"/>
        <w:jc w:val="both"/>
        <w:outlineLvl w:val="1"/>
        <w:rPr>
          <w:rFonts w:eastAsia="Arial Unicode MS"/>
          <w:sz w:val="26"/>
          <w:szCs w:val="26"/>
        </w:rPr>
      </w:pPr>
      <w:r w:rsidRPr="00B60A7E">
        <w:rPr>
          <w:rFonts w:eastAsia="Arial Unicode MS"/>
          <w:sz w:val="26"/>
          <w:szCs w:val="26"/>
        </w:rPr>
        <w:t>МРСК обязана:</w:t>
      </w:r>
    </w:p>
    <w:p w:rsidR="00633688" w:rsidRPr="00B60A7E" w:rsidRDefault="00633688" w:rsidP="006176B5">
      <w:pPr>
        <w:pStyle w:val="aff2"/>
        <w:widowControl w:val="0"/>
        <w:numPr>
          <w:ilvl w:val="2"/>
          <w:numId w:val="16"/>
        </w:numPr>
        <w:tabs>
          <w:tab w:val="left" w:pos="1418"/>
        </w:tabs>
        <w:ind w:left="0" w:firstLine="709"/>
        <w:jc w:val="both"/>
        <w:outlineLvl w:val="1"/>
        <w:rPr>
          <w:rFonts w:eastAsia="Arial Unicode MS"/>
          <w:sz w:val="26"/>
          <w:szCs w:val="26"/>
        </w:rPr>
      </w:pPr>
      <w:r w:rsidRPr="00B60A7E">
        <w:rPr>
          <w:rFonts w:eastAsia="Arial Unicode MS"/>
          <w:sz w:val="26"/>
          <w:szCs w:val="26"/>
        </w:rPr>
        <w:t xml:space="preserve">Выполнять диспетчерские команды и распоряжения, соблюдать </w:t>
      </w:r>
      <w:r w:rsidR="00043C54" w:rsidRPr="00B60A7E">
        <w:rPr>
          <w:rFonts w:eastAsia="Arial Unicode MS"/>
          <w:sz w:val="26"/>
          <w:szCs w:val="26"/>
        </w:rPr>
        <w:t>отказы в</w:t>
      </w:r>
      <w:r w:rsidR="00701808">
        <w:rPr>
          <w:rFonts w:eastAsia="Arial Unicode MS"/>
          <w:sz w:val="26"/>
          <w:szCs w:val="26"/>
        </w:rPr>
        <w:t> </w:t>
      </w:r>
      <w:r w:rsidRPr="00B60A7E">
        <w:rPr>
          <w:rFonts w:eastAsia="Arial Unicode MS"/>
          <w:sz w:val="26"/>
          <w:szCs w:val="26"/>
        </w:rPr>
        <w:t>разрешени</w:t>
      </w:r>
      <w:r w:rsidR="00043C54" w:rsidRPr="00B60A7E">
        <w:rPr>
          <w:rFonts w:eastAsia="Arial Unicode MS"/>
          <w:sz w:val="26"/>
          <w:szCs w:val="26"/>
        </w:rPr>
        <w:t>и (согласовании), полученные от РДУ</w:t>
      </w:r>
      <w:r w:rsidRPr="00B60A7E">
        <w:rPr>
          <w:rFonts w:eastAsia="Arial Unicode MS"/>
          <w:sz w:val="26"/>
          <w:szCs w:val="26"/>
        </w:rPr>
        <w:t>.</w:t>
      </w:r>
      <w:r w:rsidR="009E17EF">
        <w:t xml:space="preserve"> </w:t>
      </w:r>
    </w:p>
    <w:p w:rsidR="00633688" w:rsidRPr="00B60A7E" w:rsidRDefault="00633688" w:rsidP="006176B5">
      <w:pPr>
        <w:pStyle w:val="aff2"/>
        <w:widowControl w:val="0"/>
        <w:numPr>
          <w:ilvl w:val="2"/>
          <w:numId w:val="16"/>
        </w:numPr>
        <w:tabs>
          <w:tab w:val="left" w:pos="1418"/>
        </w:tabs>
        <w:ind w:left="0" w:firstLine="709"/>
        <w:jc w:val="both"/>
        <w:outlineLvl w:val="1"/>
        <w:rPr>
          <w:rFonts w:eastAsia="Arial Unicode MS"/>
          <w:sz w:val="26"/>
          <w:szCs w:val="26"/>
        </w:rPr>
      </w:pPr>
      <w:r w:rsidRPr="00B60A7E">
        <w:rPr>
          <w:rFonts w:eastAsia="Arial Unicode MS"/>
          <w:sz w:val="26"/>
          <w:szCs w:val="26"/>
        </w:rPr>
        <w:t xml:space="preserve">Осуществлять анализ работы оборудования </w:t>
      </w:r>
      <w:r w:rsidR="00B3279D" w:rsidRPr="00B60A7E">
        <w:rPr>
          <w:rFonts w:eastAsia="Arial Unicode MS"/>
          <w:sz w:val="26"/>
          <w:szCs w:val="26"/>
        </w:rPr>
        <w:t xml:space="preserve">и устройств </w:t>
      </w:r>
      <w:r w:rsidRPr="00B60A7E">
        <w:rPr>
          <w:rFonts w:eastAsia="Arial Unicode MS"/>
          <w:sz w:val="26"/>
          <w:szCs w:val="26"/>
        </w:rPr>
        <w:t>подстанций, ЛЭП и схем питания собственных нужд подстанций, разрабатывать и осуществлять мероприятия по повышению надежности их работы.</w:t>
      </w:r>
    </w:p>
    <w:p w:rsidR="00A2301B" w:rsidRPr="00B60A7E" w:rsidRDefault="00A2301B" w:rsidP="006176B5">
      <w:pPr>
        <w:pStyle w:val="aff2"/>
        <w:widowControl w:val="0"/>
        <w:numPr>
          <w:ilvl w:val="2"/>
          <w:numId w:val="16"/>
        </w:numPr>
        <w:tabs>
          <w:tab w:val="left" w:pos="1418"/>
        </w:tabs>
        <w:ind w:left="0" w:firstLine="709"/>
        <w:jc w:val="both"/>
        <w:outlineLvl w:val="1"/>
        <w:rPr>
          <w:rFonts w:eastAsia="Arial Unicode MS"/>
          <w:sz w:val="26"/>
          <w:szCs w:val="26"/>
        </w:rPr>
      </w:pPr>
      <w:bookmarkStart w:id="4" w:name="_Ref180048233"/>
      <w:r w:rsidRPr="00B60A7E">
        <w:rPr>
          <w:rFonts w:eastAsia="Arial Unicode MS"/>
          <w:sz w:val="26"/>
          <w:szCs w:val="26"/>
        </w:rPr>
        <w:t>Поддерживать в актуальном состоянии данные о технических параметрах и характеристиках ЛЭП, оборудования и устройств подстанций, в том числе данные о</w:t>
      </w:r>
      <w:r w:rsidR="00701808">
        <w:rPr>
          <w:rFonts w:eastAsia="Arial Unicode MS"/>
          <w:sz w:val="26"/>
          <w:szCs w:val="26"/>
        </w:rPr>
        <w:t> </w:t>
      </w:r>
      <w:r w:rsidRPr="00B60A7E">
        <w:rPr>
          <w:rFonts w:eastAsia="Arial Unicode MS"/>
          <w:sz w:val="26"/>
          <w:szCs w:val="26"/>
        </w:rPr>
        <w:t>длительно допустимой и аварийно допустимой токовой нагрузке ЛЭП и</w:t>
      </w:r>
      <w:r w:rsidR="00701808">
        <w:rPr>
          <w:rFonts w:eastAsia="Arial Unicode MS"/>
          <w:sz w:val="26"/>
          <w:szCs w:val="26"/>
        </w:rPr>
        <w:t> </w:t>
      </w:r>
      <w:r w:rsidRPr="00B60A7E">
        <w:rPr>
          <w:rFonts w:eastAsia="Arial Unicode MS"/>
          <w:sz w:val="26"/>
          <w:szCs w:val="26"/>
        </w:rPr>
        <w:t xml:space="preserve">оборудования в зависимости от их технического состояния, данные об отключающей способности выключателей. Предоставлять в </w:t>
      </w:r>
      <w:r w:rsidR="003E687C" w:rsidRPr="00B60A7E">
        <w:rPr>
          <w:rFonts w:eastAsia="Arial Unicode MS"/>
          <w:sz w:val="26"/>
          <w:szCs w:val="26"/>
        </w:rPr>
        <w:t>РДУ</w:t>
      </w:r>
      <w:r w:rsidRPr="00B60A7E">
        <w:rPr>
          <w:rFonts w:eastAsia="Arial Unicode MS"/>
          <w:sz w:val="26"/>
          <w:szCs w:val="26"/>
        </w:rPr>
        <w:t xml:space="preserve"> информацию о технических параметрах и характеристиках, паспортных данных ЛЭП и оборудования.</w:t>
      </w:r>
      <w:bookmarkEnd w:id="4"/>
      <w:r w:rsidRPr="00B60A7E">
        <w:rPr>
          <w:rFonts w:eastAsia="Arial Unicode MS"/>
          <w:sz w:val="26"/>
          <w:szCs w:val="26"/>
        </w:rPr>
        <w:t xml:space="preserve"> </w:t>
      </w:r>
    </w:p>
    <w:p w:rsidR="00A2301B" w:rsidRPr="00B60A7E" w:rsidRDefault="00A2301B" w:rsidP="005B0485">
      <w:pPr>
        <w:widowControl w:val="0"/>
        <w:tabs>
          <w:tab w:val="left" w:pos="1418"/>
        </w:tabs>
        <w:ind w:firstLine="709"/>
        <w:jc w:val="both"/>
        <w:outlineLvl w:val="1"/>
        <w:rPr>
          <w:rFonts w:eastAsia="Arial Unicode MS"/>
          <w:sz w:val="26"/>
          <w:szCs w:val="26"/>
        </w:rPr>
      </w:pPr>
      <w:r w:rsidRPr="00B60A7E">
        <w:rPr>
          <w:rFonts w:eastAsia="Arial Unicode MS"/>
          <w:sz w:val="26"/>
          <w:szCs w:val="26"/>
        </w:rPr>
        <w:lastRenderedPageBreak/>
        <w:t>При определении перегрузочной способности трансформаторного оборудования, установленного на подстанциях</w:t>
      </w:r>
      <w:r w:rsidR="000E3364" w:rsidRPr="00B60A7E">
        <w:rPr>
          <w:rFonts w:eastAsia="Arial Unicode MS"/>
          <w:sz w:val="26"/>
          <w:szCs w:val="26"/>
        </w:rPr>
        <w:t xml:space="preserve"> </w:t>
      </w:r>
      <w:r w:rsidR="00DC33B6" w:rsidRPr="00B60A7E">
        <w:rPr>
          <w:rFonts w:eastAsia="Arial Unicode MS"/>
          <w:sz w:val="26"/>
          <w:szCs w:val="26"/>
        </w:rPr>
        <w:t>МРСК</w:t>
      </w:r>
      <w:r w:rsidRPr="00B60A7E">
        <w:rPr>
          <w:rFonts w:eastAsia="Arial Unicode MS"/>
          <w:sz w:val="26"/>
          <w:szCs w:val="26"/>
        </w:rPr>
        <w:t>, ее поддержании и</w:t>
      </w:r>
      <w:r w:rsidR="00701808">
        <w:rPr>
          <w:rFonts w:eastAsia="Arial Unicode MS"/>
          <w:sz w:val="26"/>
          <w:szCs w:val="26"/>
        </w:rPr>
        <w:t> </w:t>
      </w:r>
      <w:r w:rsidRPr="00B60A7E">
        <w:rPr>
          <w:rFonts w:eastAsia="Arial Unicode MS"/>
          <w:sz w:val="26"/>
          <w:szCs w:val="26"/>
        </w:rPr>
        <w:t xml:space="preserve">предоставлении в </w:t>
      </w:r>
      <w:r w:rsidR="003E687C" w:rsidRPr="00B60A7E">
        <w:rPr>
          <w:rFonts w:eastAsia="Arial Unicode MS"/>
          <w:sz w:val="26"/>
          <w:szCs w:val="26"/>
        </w:rPr>
        <w:t>РДУ</w:t>
      </w:r>
      <w:r w:rsidRPr="00B60A7E">
        <w:rPr>
          <w:rFonts w:eastAsia="Arial Unicode MS"/>
          <w:sz w:val="26"/>
          <w:szCs w:val="26"/>
        </w:rPr>
        <w:t xml:space="preserve"> информации о длительно допустимой и аварийно допустимой токовой нагрузке трансформаторов (автотрансформаторов) руководствоваться Требованиями к перегрузочной способности трансформаторов и</w:t>
      </w:r>
      <w:r w:rsidR="00701808">
        <w:rPr>
          <w:rFonts w:eastAsia="Arial Unicode MS"/>
          <w:sz w:val="26"/>
          <w:szCs w:val="26"/>
        </w:rPr>
        <w:t> </w:t>
      </w:r>
      <w:r w:rsidRPr="00B60A7E">
        <w:rPr>
          <w:rFonts w:eastAsia="Arial Unicode MS"/>
          <w:sz w:val="26"/>
          <w:szCs w:val="26"/>
        </w:rPr>
        <w:t>автотрансформаторов, установленных на объектах электроэнергетики, и ее поддержанию, утвержденными приказом Минэнерго России от 08.02.2019 № 81.</w:t>
      </w:r>
    </w:p>
    <w:p w:rsidR="00633688" w:rsidRPr="00B60A7E" w:rsidRDefault="0030707F" w:rsidP="005B0485">
      <w:pPr>
        <w:pStyle w:val="aff2"/>
        <w:ind w:left="0" w:firstLine="720"/>
        <w:jc w:val="both"/>
        <w:rPr>
          <w:rFonts w:eastAsia="Arial Unicode MS"/>
          <w:sz w:val="26"/>
          <w:szCs w:val="26"/>
        </w:rPr>
      </w:pPr>
      <w:r w:rsidRPr="00B60A7E">
        <w:rPr>
          <w:rFonts w:eastAsia="Arial Unicode MS"/>
          <w:sz w:val="26"/>
          <w:szCs w:val="26"/>
        </w:rPr>
        <w:t>Осуществлять контроль токовой загрузки ЛЭП и оборудования подстанций и</w:t>
      </w:r>
      <w:r w:rsidR="00701808">
        <w:rPr>
          <w:rFonts w:eastAsia="Arial Unicode MS"/>
          <w:sz w:val="26"/>
          <w:szCs w:val="26"/>
        </w:rPr>
        <w:t> </w:t>
      </w:r>
      <w:r w:rsidRPr="00B60A7E">
        <w:rPr>
          <w:rFonts w:eastAsia="Arial Unicode MS"/>
          <w:sz w:val="26"/>
          <w:szCs w:val="26"/>
        </w:rPr>
        <w:t xml:space="preserve">информировать </w:t>
      </w:r>
      <w:r w:rsidR="000D7EC5" w:rsidRPr="00B60A7E">
        <w:rPr>
          <w:rFonts w:eastAsia="Arial Unicode MS"/>
          <w:sz w:val="26"/>
          <w:szCs w:val="26"/>
        </w:rPr>
        <w:t>РДУ</w:t>
      </w:r>
      <w:r w:rsidRPr="00B60A7E">
        <w:rPr>
          <w:rFonts w:eastAsia="Arial Unicode MS"/>
          <w:sz w:val="26"/>
          <w:szCs w:val="26"/>
        </w:rPr>
        <w:t xml:space="preserve"> в случае перегрузки</w:t>
      </w:r>
      <w:r w:rsidR="003C03C5" w:rsidRPr="003C03C5">
        <w:t xml:space="preserve"> </w:t>
      </w:r>
      <w:r w:rsidR="003C03C5" w:rsidRPr="003C03C5">
        <w:rPr>
          <w:rFonts w:eastAsia="Arial Unicode MS"/>
          <w:sz w:val="26"/>
          <w:szCs w:val="26"/>
        </w:rPr>
        <w:t>ЛЭП и оборудования подстанций</w:t>
      </w:r>
      <w:r w:rsidR="003C03C5">
        <w:rPr>
          <w:rFonts w:eastAsia="Arial Unicode MS"/>
          <w:sz w:val="26"/>
          <w:szCs w:val="26"/>
        </w:rPr>
        <w:t>,</w:t>
      </w:r>
      <w:r w:rsidR="003C03C5" w:rsidRPr="003C03C5">
        <w:rPr>
          <w:rFonts w:eastAsia="Arial Unicode MS"/>
          <w:sz w:val="26"/>
          <w:szCs w:val="26"/>
        </w:rPr>
        <w:t xml:space="preserve"> относящихся к объектам диспетчеризации</w:t>
      </w:r>
      <w:r w:rsidR="00633688" w:rsidRPr="00B60A7E">
        <w:rPr>
          <w:rFonts w:eastAsia="Arial Unicode MS"/>
          <w:sz w:val="26"/>
          <w:szCs w:val="26"/>
        </w:rPr>
        <w:t>.</w:t>
      </w:r>
    </w:p>
    <w:p w:rsidR="00633688" w:rsidRPr="00B60A7E" w:rsidRDefault="00633688" w:rsidP="006176B5">
      <w:pPr>
        <w:pStyle w:val="aff2"/>
        <w:widowControl w:val="0"/>
        <w:numPr>
          <w:ilvl w:val="2"/>
          <w:numId w:val="16"/>
        </w:numPr>
        <w:tabs>
          <w:tab w:val="left" w:pos="1418"/>
        </w:tabs>
        <w:ind w:left="0" w:firstLine="709"/>
        <w:jc w:val="both"/>
        <w:outlineLvl w:val="1"/>
        <w:rPr>
          <w:rFonts w:eastAsia="Arial Unicode MS"/>
          <w:sz w:val="26"/>
          <w:szCs w:val="26"/>
        </w:rPr>
      </w:pPr>
      <w:r w:rsidRPr="00B60A7E">
        <w:rPr>
          <w:rFonts w:eastAsia="Arial Unicode MS"/>
          <w:sz w:val="26"/>
          <w:szCs w:val="26"/>
        </w:rPr>
        <w:t xml:space="preserve">Контролировать уровни напряжения в электрических сетях МРСК, обеспечивать </w:t>
      </w:r>
      <w:r w:rsidRPr="00B60A7E">
        <w:rPr>
          <w:sz w:val="26"/>
          <w:szCs w:val="26"/>
        </w:rPr>
        <w:t>работоспособность оборудования и устройств регулирования напряжения, поддерживать указанные оборудование и устройства в надлежащем техническом состоянии, а также соблюдать установленные РДУ уровни компенсации и диапазоны регулирования реактивной мощности</w:t>
      </w:r>
      <w:r w:rsidRPr="00B60A7E">
        <w:rPr>
          <w:rFonts w:eastAsia="Arial Unicode MS"/>
          <w:sz w:val="26"/>
          <w:szCs w:val="26"/>
        </w:rPr>
        <w:t>.</w:t>
      </w:r>
    </w:p>
    <w:p w:rsidR="001B4738" w:rsidRPr="00B60A7E" w:rsidRDefault="002C009B" w:rsidP="006176B5">
      <w:pPr>
        <w:pStyle w:val="aff2"/>
        <w:widowControl w:val="0"/>
        <w:numPr>
          <w:ilvl w:val="2"/>
          <w:numId w:val="16"/>
        </w:numPr>
        <w:tabs>
          <w:tab w:val="left" w:pos="1418"/>
        </w:tabs>
        <w:ind w:left="0" w:firstLine="709"/>
        <w:jc w:val="both"/>
        <w:outlineLvl w:val="1"/>
        <w:rPr>
          <w:rFonts w:eastAsia="Arial Unicode MS"/>
          <w:sz w:val="26"/>
          <w:szCs w:val="26"/>
        </w:rPr>
      </w:pPr>
      <w:r w:rsidRPr="00B60A7E">
        <w:rPr>
          <w:rFonts w:eastAsia="Arial Unicode MS"/>
          <w:sz w:val="26"/>
          <w:szCs w:val="26"/>
        </w:rPr>
        <w:t>В порядке, определенном Правилами разработки и применения графиков аварийного ограничения, р</w:t>
      </w:r>
      <w:r w:rsidR="00633688" w:rsidRPr="00B60A7E">
        <w:rPr>
          <w:rFonts w:eastAsia="Arial Unicode MS"/>
          <w:sz w:val="26"/>
          <w:szCs w:val="26"/>
        </w:rPr>
        <w:t>азрабатывать, обеспечивать согласование и утверждать графики аварийного ограничения</w:t>
      </w:r>
      <w:r w:rsidRPr="00B60A7E">
        <w:rPr>
          <w:rFonts w:eastAsia="Arial Unicode MS"/>
          <w:sz w:val="26"/>
          <w:szCs w:val="26"/>
        </w:rPr>
        <w:t>,</w:t>
      </w:r>
      <w:r w:rsidR="00633688" w:rsidRPr="00B60A7E">
        <w:rPr>
          <w:rFonts w:eastAsia="Arial Unicode MS"/>
          <w:sz w:val="26"/>
          <w:szCs w:val="26"/>
        </w:rPr>
        <w:t xml:space="preserve"> </w:t>
      </w:r>
      <w:r w:rsidRPr="00B60A7E">
        <w:rPr>
          <w:rFonts w:eastAsia="Arial Unicode MS"/>
          <w:sz w:val="26"/>
          <w:szCs w:val="26"/>
        </w:rPr>
        <w:t>о</w:t>
      </w:r>
      <w:r w:rsidR="00633688" w:rsidRPr="00B60A7E">
        <w:rPr>
          <w:rFonts w:eastAsia="Arial Unicode MS"/>
          <w:sz w:val="26"/>
          <w:szCs w:val="26"/>
        </w:rPr>
        <w:t>существлять действия по вводу аварийных ограничений режима потребления электрической энергии по диспетчерской команде (распоряжению) РДУ</w:t>
      </w:r>
      <w:r w:rsidRPr="00B60A7E">
        <w:rPr>
          <w:rFonts w:eastAsia="Arial Unicode MS"/>
          <w:sz w:val="26"/>
          <w:szCs w:val="26"/>
        </w:rPr>
        <w:t>,</w:t>
      </w:r>
      <w:r w:rsidR="00194166" w:rsidRPr="00B60A7E">
        <w:rPr>
          <w:rFonts w:eastAsia="Arial Unicode MS"/>
          <w:sz w:val="26"/>
          <w:szCs w:val="26"/>
        </w:rPr>
        <w:t xml:space="preserve"> </w:t>
      </w:r>
      <w:r w:rsidRPr="00B60A7E">
        <w:rPr>
          <w:rFonts w:eastAsia="Arial Unicode MS"/>
          <w:sz w:val="26"/>
          <w:szCs w:val="26"/>
        </w:rPr>
        <w:t>о</w:t>
      </w:r>
      <w:r w:rsidR="0030707F" w:rsidRPr="00B60A7E">
        <w:rPr>
          <w:rFonts w:eastAsia="Arial Unicode MS"/>
          <w:sz w:val="26"/>
          <w:szCs w:val="26"/>
        </w:rPr>
        <w:t>существлять контроль реализации графиков</w:t>
      </w:r>
      <w:r w:rsidRPr="00B60A7E">
        <w:rPr>
          <w:rFonts w:eastAsia="Arial Unicode MS"/>
          <w:sz w:val="26"/>
          <w:szCs w:val="26"/>
        </w:rPr>
        <w:t xml:space="preserve"> аварийного ограничения, а также обеспечивать выполнение иных мероприятий, установленных указанными правилами.</w:t>
      </w:r>
      <w:r w:rsidR="001B4738" w:rsidRPr="00B60A7E">
        <w:rPr>
          <w:rFonts w:eastAsia="Arial Unicode MS"/>
          <w:sz w:val="26"/>
          <w:szCs w:val="26"/>
        </w:rPr>
        <w:t xml:space="preserve"> </w:t>
      </w:r>
    </w:p>
    <w:p w:rsidR="00633688" w:rsidRPr="00B60A7E" w:rsidRDefault="00633688" w:rsidP="006176B5">
      <w:pPr>
        <w:pStyle w:val="aff2"/>
        <w:widowControl w:val="0"/>
        <w:numPr>
          <w:ilvl w:val="2"/>
          <w:numId w:val="16"/>
        </w:numPr>
        <w:tabs>
          <w:tab w:val="left" w:pos="1418"/>
        </w:tabs>
        <w:ind w:left="0" w:firstLine="709"/>
        <w:jc w:val="both"/>
        <w:outlineLvl w:val="1"/>
        <w:rPr>
          <w:rFonts w:eastAsia="Arial Unicode MS"/>
          <w:sz w:val="26"/>
          <w:szCs w:val="26"/>
        </w:rPr>
      </w:pPr>
      <w:r w:rsidRPr="00B60A7E">
        <w:rPr>
          <w:rFonts w:eastAsia="Arial Unicode MS"/>
          <w:sz w:val="26"/>
          <w:szCs w:val="26"/>
        </w:rPr>
        <w:t xml:space="preserve">Предоставлять РДУ информацию о схемах электрических соединений подстанций и элементах электрической сети МРСК (РСК), </w:t>
      </w:r>
      <w:r w:rsidR="00A2301B" w:rsidRPr="00B60A7E">
        <w:rPr>
          <w:rFonts w:eastAsia="Arial Unicode MS"/>
          <w:sz w:val="26"/>
          <w:szCs w:val="26"/>
        </w:rPr>
        <w:t>информацию о технических параметрах и характеристиках ЛЭП, оборудования и устройств подстанций, указанную в п.</w:t>
      </w:r>
      <w:r w:rsidR="00100F74">
        <w:rPr>
          <w:rFonts w:eastAsia="Arial Unicode MS"/>
          <w:sz w:val="26"/>
          <w:szCs w:val="26"/>
        </w:rPr>
        <w:t xml:space="preserve"> </w:t>
      </w:r>
      <w:r w:rsidR="00100F74">
        <w:rPr>
          <w:rFonts w:eastAsia="Arial Unicode MS"/>
          <w:sz w:val="26"/>
          <w:szCs w:val="26"/>
        </w:rPr>
        <w:fldChar w:fldCharType="begin"/>
      </w:r>
      <w:r w:rsidR="00100F74">
        <w:rPr>
          <w:rFonts w:eastAsia="Arial Unicode MS"/>
          <w:sz w:val="26"/>
          <w:szCs w:val="26"/>
        </w:rPr>
        <w:instrText xml:space="preserve"> REF _Ref180048233 \r \h </w:instrText>
      </w:r>
      <w:r w:rsidR="00100F74">
        <w:rPr>
          <w:rFonts w:eastAsia="Arial Unicode MS"/>
          <w:sz w:val="26"/>
          <w:szCs w:val="26"/>
        </w:rPr>
      </w:r>
      <w:r w:rsidR="00100F74">
        <w:rPr>
          <w:rFonts w:eastAsia="Arial Unicode MS"/>
          <w:sz w:val="26"/>
          <w:szCs w:val="26"/>
        </w:rPr>
        <w:fldChar w:fldCharType="separate"/>
      </w:r>
      <w:r w:rsidR="00100F74">
        <w:rPr>
          <w:rFonts w:eastAsia="Arial Unicode MS"/>
          <w:sz w:val="26"/>
          <w:szCs w:val="26"/>
        </w:rPr>
        <w:t>3.2.3</w:t>
      </w:r>
      <w:r w:rsidR="00100F74">
        <w:rPr>
          <w:rFonts w:eastAsia="Arial Unicode MS"/>
          <w:sz w:val="26"/>
          <w:szCs w:val="26"/>
        </w:rPr>
        <w:fldChar w:fldCharType="end"/>
      </w:r>
      <w:r w:rsidR="00A2301B" w:rsidRPr="00B60A7E">
        <w:rPr>
          <w:rFonts w:eastAsia="Arial Unicode MS"/>
          <w:sz w:val="26"/>
          <w:szCs w:val="26"/>
        </w:rPr>
        <w:t xml:space="preserve"> настоящего Соглашения,</w:t>
      </w:r>
      <w:r w:rsidR="00A2301B" w:rsidRPr="00B60A7E">
        <w:rPr>
          <w:rFonts w:eastAsia="Arial Unicode MS"/>
          <w:b/>
          <w:i/>
          <w:sz w:val="26"/>
          <w:szCs w:val="26"/>
        </w:rPr>
        <w:t xml:space="preserve"> </w:t>
      </w:r>
      <w:r w:rsidRPr="00B60A7E">
        <w:rPr>
          <w:rFonts w:eastAsia="Arial Unicode MS"/>
          <w:sz w:val="26"/>
          <w:szCs w:val="26"/>
        </w:rPr>
        <w:t>и иную информацию в объемах и в</w:t>
      </w:r>
      <w:r w:rsidR="000B6675">
        <w:rPr>
          <w:rFonts w:eastAsia="Arial Unicode MS"/>
          <w:sz w:val="26"/>
          <w:szCs w:val="26"/>
        </w:rPr>
        <w:t> </w:t>
      </w:r>
      <w:r w:rsidRPr="00B60A7E">
        <w:rPr>
          <w:rFonts w:eastAsia="Arial Unicode MS"/>
          <w:sz w:val="26"/>
          <w:szCs w:val="26"/>
        </w:rPr>
        <w:t>сроки, предусмотренных действующим законодательством, иными нормативными правовыми актами,</w:t>
      </w:r>
      <w:r w:rsidRPr="00B60A7E">
        <w:rPr>
          <w:lang w:eastAsia="en-US"/>
        </w:rPr>
        <w:t xml:space="preserve"> </w:t>
      </w:r>
      <w:r w:rsidRPr="00B60A7E">
        <w:rPr>
          <w:rFonts w:eastAsia="Arial Unicode MS"/>
          <w:sz w:val="26"/>
          <w:szCs w:val="26"/>
        </w:rPr>
        <w:t>требованиями Системного оператора к составу, форме и срокам предоставления исходной информации для планирования и управления электроэнергетическими режимами энергосистемы и настоящим Соглашением, в том числе Приложением № 2 к настоящему Соглашению.</w:t>
      </w:r>
    </w:p>
    <w:p w:rsidR="003F36EA" w:rsidRPr="00B60A7E" w:rsidRDefault="003F36EA" w:rsidP="003F36EA">
      <w:pPr>
        <w:widowControl w:val="0"/>
        <w:ind w:firstLine="720"/>
        <w:jc w:val="both"/>
        <w:rPr>
          <w:rFonts w:eastAsia="Arial Unicode MS"/>
          <w:sz w:val="26"/>
          <w:szCs w:val="26"/>
        </w:rPr>
      </w:pPr>
      <w:r w:rsidRPr="00B60A7E">
        <w:rPr>
          <w:rFonts w:eastAsia="Arial Unicode MS"/>
          <w:sz w:val="26"/>
          <w:szCs w:val="26"/>
        </w:rPr>
        <w:t xml:space="preserve">С учетом сроков, установленных указанным в пункте </w:t>
      </w:r>
      <w:r w:rsidR="00100F74">
        <w:rPr>
          <w:rFonts w:eastAsia="Arial Unicode MS"/>
          <w:sz w:val="26"/>
          <w:szCs w:val="26"/>
        </w:rPr>
        <w:fldChar w:fldCharType="begin"/>
      </w:r>
      <w:r w:rsidR="00100F74">
        <w:rPr>
          <w:rFonts w:eastAsia="Arial Unicode MS"/>
          <w:sz w:val="26"/>
          <w:szCs w:val="26"/>
        </w:rPr>
        <w:instrText xml:space="preserve"> REF _Ref180048251 \r \h </w:instrText>
      </w:r>
      <w:r w:rsidR="00100F74">
        <w:rPr>
          <w:rFonts w:eastAsia="Arial Unicode MS"/>
          <w:sz w:val="26"/>
          <w:szCs w:val="26"/>
        </w:rPr>
      </w:r>
      <w:r w:rsidR="00100F74">
        <w:rPr>
          <w:rFonts w:eastAsia="Arial Unicode MS"/>
          <w:sz w:val="26"/>
          <w:szCs w:val="26"/>
        </w:rPr>
        <w:fldChar w:fldCharType="separate"/>
      </w:r>
      <w:r w:rsidR="00100F74">
        <w:rPr>
          <w:rFonts w:eastAsia="Arial Unicode MS"/>
          <w:sz w:val="26"/>
          <w:szCs w:val="26"/>
        </w:rPr>
        <w:t>2.13</w:t>
      </w:r>
      <w:r w:rsidR="00100F74">
        <w:rPr>
          <w:rFonts w:eastAsia="Arial Unicode MS"/>
          <w:sz w:val="26"/>
          <w:szCs w:val="26"/>
        </w:rPr>
        <w:fldChar w:fldCharType="end"/>
      </w:r>
      <w:r w:rsidRPr="00B60A7E">
        <w:rPr>
          <w:rFonts w:eastAsia="Arial Unicode MS"/>
          <w:sz w:val="26"/>
          <w:szCs w:val="26"/>
        </w:rPr>
        <w:t xml:space="preserve"> настоящего Соглашения планом мероприятий, обеспечить техническую готовность и</w:t>
      </w:r>
      <w:r w:rsidR="000B6675">
        <w:rPr>
          <w:rFonts w:eastAsia="Arial Unicode MS"/>
          <w:sz w:val="26"/>
          <w:szCs w:val="26"/>
        </w:rPr>
        <w:t> </w:t>
      </w:r>
      <w:r w:rsidRPr="00B60A7E">
        <w:rPr>
          <w:rFonts w:eastAsia="Arial Unicode MS"/>
          <w:sz w:val="26"/>
          <w:szCs w:val="26"/>
        </w:rPr>
        <w:t>осуществлять предоставление в РДУ информации о технических параметрах и</w:t>
      </w:r>
      <w:r w:rsidR="000B6675">
        <w:rPr>
          <w:rFonts w:eastAsia="Arial Unicode MS"/>
          <w:sz w:val="26"/>
          <w:szCs w:val="26"/>
        </w:rPr>
        <w:t> </w:t>
      </w:r>
      <w:r w:rsidRPr="00B60A7E">
        <w:rPr>
          <w:rFonts w:eastAsia="Arial Unicode MS"/>
          <w:sz w:val="26"/>
          <w:szCs w:val="26"/>
        </w:rPr>
        <w:t>характеристиках объектов электросетевого хозяйства МРСК и входящего в их состав оборудования, предусмотренной Правилам</w:t>
      </w:r>
      <w:r w:rsidR="00310077">
        <w:rPr>
          <w:rFonts w:eastAsia="Arial Unicode MS"/>
          <w:sz w:val="26"/>
          <w:szCs w:val="26"/>
        </w:rPr>
        <w:t>и</w:t>
      </w:r>
      <w:r w:rsidRPr="00B60A7E">
        <w:rPr>
          <w:rFonts w:eastAsia="Arial Unicode MS"/>
          <w:sz w:val="26"/>
          <w:szCs w:val="26"/>
        </w:rPr>
        <w:t xml:space="preserve"> предоставления информации</w:t>
      </w:r>
      <w:r w:rsidR="00006DF7">
        <w:rPr>
          <w:rFonts w:eastAsia="Arial Unicode MS"/>
          <w:sz w:val="26"/>
          <w:szCs w:val="26"/>
        </w:rPr>
        <w:t>,</w:t>
      </w:r>
      <w:r w:rsidRPr="00B60A7E">
        <w:rPr>
          <w:rFonts w:eastAsia="Arial Unicode MS"/>
          <w:sz w:val="26"/>
          <w:szCs w:val="26"/>
        </w:rPr>
        <w:t xml:space="preserve"> в</w:t>
      </w:r>
      <w:r w:rsidR="000B6675">
        <w:rPr>
          <w:rFonts w:eastAsia="Arial Unicode MS"/>
          <w:sz w:val="26"/>
          <w:szCs w:val="26"/>
        </w:rPr>
        <w:t> </w:t>
      </w:r>
      <w:r w:rsidRPr="00B60A7E">
        <w:rPr>
          <w:rFonts w:eastAsia="Arial Unicode MS"/>
          <w:sz w:val="26"/>
          <w:szCs w:val="26"/>
        </w:rPr>
        <w:t xml:space="preserve">соответствии с регламентом, указанным в пункте </w:t>
      </w:r>
      <w:r w:rsidR="00843A6D">
        <w:rPr>
          <w:rFonts w:eastAsia="Arial Unicode MS"/>
          <w:sz w:val="26"/>
          <w:szCs w:val="26"/>
        </w:rPr>
        <w:fldChar w:fldCharType="begin"/>
      </w:r>
      <w:r w:rsidR="00843A6D">
        <w:rPr>
          <w:rFonts w:eastAsia="Arial Unicode MS"/>
          <w:sz w:val="26"/>
          <w:szCs w:val="26"/>
        </w:rPr>
        <w:instrText xml:space="preserve"> REF _Ref180047580 \r \h </w:instrText>
      </w:r>
      <w:r w:rsidR="00843A6D">
        <w:rPr>
          <w:rFonts w:eastAsia="Arial Unicode MS"/>
          <w:sz w:val="26"/>
          <w:szCs w:val="26"/>
        </w:rPr>
      </w:r>
      <w:r w:rsidR="00843A6D">
        <w:rPr>
          <w:rFonts w:eastAsia="Arial Unicode MS"/>
          <w:sz w:val="26"/>
          <w:szCs w:val="26"/>
        </w:rPr>
        <w:fldChar w:fldCharType="separate"/>
      </w:r>
      <w:r w:rsidR="003B41EC">
        <w:rPr>
          <w:rFonts w:eastAsia="Arial Unicode MS"/>
          <w:sz w:val="26"/>
          <w:szCs w:val="26"/>
        </w:rPr>
        <w:t>7.11</w:t>
      </w:r>
      <w:r w:rsidR="00843A6D">
        <w:rPr>
          <w:rFonts w:eastAsia="Arial Unicode MS"/>
          <w:sz w:val="26"/>
          <w:szCs w:val="26"/>
        </w:rPr>
        <w:fldChar w:fldCharType="end"/>
      </w:r>
      <w:r w:rsidRPr="00B60A7E">
        <w:rPr>
          <w:rFonts w:eastAsia="Arial Unicode MS"/>
          <w:sz w:val="26"/>
          <w:szCs w:val="26"/>
        </w:rPr>
        <w:t xml:space="preserve"> Приложения № 1 к</w:t>
      </w:r>
      <w:r w:rsidR="000B6675">
        <w:rPr>
          <w:rFonts w:eastAsia="Arial Unicode MS"/>
          <w:sz w:val="26"/>
          <w:szCs w:val="26"/>
        </w:rPr>
        <w:t> </w:t>
      </w:r>
      <w:r w:rsidRPr="00B60A7E">
        <w:rPr>
          <w:rFonts w:eastAsia="Arial Unicode MS"/>
          <w:sz w:val="26"/>
          <w:szCs w:val="26"/>
        </w:rPr>
        <w:t>настоящему Соглашению.</w:t>
      </w:r>
    </w:p>
    <w:p w:rsidR="00633688" w:rsidRPr="00B60A7E" w:rsidRDefault="00633688" w:rsidP="006176B5">
      <w:pPr>
        <w:pStyle w:val="aff2"/>
        <w:widowControl w:val="0"/>
        <w:numPr>
          <w:ilvl w:val="2"/>
          <w:numId w:val="16"/>
        </w:numPr>
        <w:tabs>
          <w:tab w:val="left" w:pos="1418"/>
        </w:tabs>
        <w:ind w:left="0" w:firstLine="709"/>
        <w:jc w:val="both"/>
        <w:outlineLvl w:val="1"/>
        <w:rPr>
          <w:rFonts w:eastAsia="Arial Unicode MS"/>
          <w:sz w:val="26"/>
          <w:szCs w:val="26"/>
        </w:rPr>
      </w:pPr>
      <w:r w:rsidRPr="00B60A7E">
        <w:rPr>
          <w:rFonts w:eastAsia="Arial Unicode MS"/>
          <w:sz w:val="26"/>
          <w:szCs w:val="26"/>
        </w:rPr>
        <w:t>В соответствии с</w:t>
      </w:r>
      <w:r w:rsidR="00212A59" w:rsidRPr="00B60A7E">
        <w:rPr>
          <w:rFonts w:eastAsia="Arial Unicode MS"/>
          <w:sz w:val="26"/>
          <w:szCs w:val="26"/>
        </w:rPr>
        <w:t xml:space="preserve"> </w:t>
      </w:r>
      <w:r w:rsidR="006D5B8B" w:rsidRPr="006D5B8B">
        <w:rPr>
          <w:rFonts w:eastAsia="Arial Unicode MS"/>
          <w:sz w:val="26"/>
          <w:szCs w:val="26"/>
        </w:rPr>
        <w:t>Правилами технической эксплуатации электрических станций и сетей Российской Федерации, утвержденными приказом Минэнерго России от 04.10.2022 № 1070 (далее – ПТЭ)</w:t>
      </w:r>
      <w:r w:rsidR="006D5B8B">
        <w:rPr>
          <w:rFonts w:eastAsia="Arial Unicode MS"/>
          <w:sz w:val="26"/>
          <w:szCs w:val="26"/>
        </w:rPr>
        <w:t>,</w:t>
      </w:r>
      <w:r w:rsidR="00212A59" w:rsidRPr="00B60A7E">
        <w:rPr>
          <w:rFonts w:eastAsia="Arial Unicode MS"/>
          <w:sz w:val="26"/>
          <w:szCs w:val="26"/>
        </w:rPr>
        <w:t xml:space="preserve"> Требованиями к графическому исполнению схем </w:t>
      </w:r>
      <w:r w:rsidR="00A621C7" w:rsidRPr="00B60A7E">
        <w:rPr>
          <w:sz w:val="26"/>
        </w:rPr>
        <w:t xml:space="preserve"> и положением</w:t>
      </w:r>
      <w:r w:rsidRPr="00B60A7E">
        <w:rPr>
          <w:rFonts w:eastAsia="Arial Unicode MS"/>
          <w:sz w:val="26"/>
          <w:szCs w:val="26"/>
        </w:rPr>
        <w:t xml:space="preserve">, </w:t>
      </w:r>
      <w:r w:rsidR="00561A2F" w:rsidRPr="00B60A7E">
        <w:rPr>
          <w:rFonts w:eastAsia="Arial Unicode MS"/>
          <w:sz w:val="26"/>
          <w:szCs w:val="26"/>
        </w:rPr>
        <w:t>указанн</w:t>
      </w:r>
      <w:r w:rsidR="0040761C" w:rsidRPr="00B60A7E">
        <w:rPr>
          <w:rFonts w:eastAsia="Arial Unicode MS"/>
          <w:sz w:val="26"/>
          <w:szCs w:val="26"/>
        </w:rPr>
        <w:t>ы</w:t>
      </w:r>
      <w:r w:rsidR="00561A2F" w:rsidRPr="00B60A7E">
        <w:rPr>
          <w:rFonts w:eastAsia="Arial Unicode MS"/>
          <w:sz w:val="26"/>
          <w:szCs w:val="26"/>
        </w:rPr>
        <w:t xml:space="preserve">м </w:t>
      </w:r>
      <w:r w:rsidRPr="00B60A7E">
        <w:rPr>
          <w:rFonts w:eastAsia="Arial Unicode MS"/>
          <w:sz w:val="26"/>
          <w:szCs w:val="26"/>
        </w:rPr>
        <w:t xml:space="preserve">в </w:t>
      </w:r>
      <w:r w:rsidR="00561A2F" w:rsidRPr="00E10FAE">
        <w:rPr>
          <w:rFonts w:eastAsia="Arial Unicode MS"/>
          <w:sz w:val="26"/>
          <w:szCs w:val="26"/>
        </w:rPr>
        <w:t>п. </w:t>
      </w:r>
      <w:r w:rsidR="00843A6D">
        <w:rPr>
          <w:rFonts w:eastAsia="Arial Unicode MS"/>
          <w:sz w:val="26"/>
          <w:szCs w:val="26"/>
        </w:rPr>
        <w:fldChar w:fldCharType="begin"/>
      </w:r>
      <w:r w:rsidR="00843A6D">
        <w:rPr>
          <w:rFonts w:eastAsia="Arial Unicode MS"/>
          <w:sz w:val="26"/>
          <w:szCs w:val="26"/>
        </w:rPr>
        <w:instrText xml:space="preserve"> REF _Ref180047592 \r \h </w:instrText>
      </w:r>
      <w:r w:rsidR="00843A6D">
        <w:rPr>
          <w:rFonts w:eastAsia="Arial Unicode MS"/>
          <w:sz w:val="26"/>
          <w:szCs w:val="26"/>
        </w:rPr>
      </w:r>
      <w:r w:rsidR="00843A6D">
        <w:rPr>
          <w:rFonts w:eastAsia="Arial Unicode MS"/>
          <w:sz w:val="26"/>
          <w:szCs w:val="26"/>
        </w:rPr>
        <w:fldChar w:fldCharType="separate"/>
      </w:r>
      <w:r w:rsidR="003B41EC">
        <w:rPr>
          <w:rFonts w:eastAsia="Arial Unicode MS"/>
          <w:sz w:val="26"/>
          <w:szCs w:val="26"/>
        </w:rPr>
        <w:t>7.6</w:t>
      </w:r>
      <w:r w:rsidR="00843A6D">
        <w:rPr>
          <w:rFonts w:eastAsia="Arial Unicode MS"/>
          <w:sz w:val="26"/>
          <w:szCs w:val="26"/>
        </w:rPr>
        <w:fldChar w:fldCharType="end"/>
      </w:r>
      <w:r w:rsidR="00A621C7" w:rsidRPr="00B60A7E">
        <w:rPr>
          <w:rFonts w:eastAsia="Arial Unicode MS"/>
          <w:sz w:val="26"/>
          <w:szCs w:val="26"/>
        </w:rPr>
        <w:t xml:space="preserve"> </w:t>
      </w:r>
      <w:r w:rsidRPr="00B60A7E">
        <w:rPr>
          <w:rFonts w:eastAsia="Arial Unicode MS"/>
          <w:sz w:val="26"/>
          <w:szCs w:val="26"/>
        </w:rPr>
        <w:t xml:space="preserve">Приложения № 1 к настоящему Соглашению, </w:t>
      </w:r>
      <w:r w:rsidR="00F13363" w:rsidRPr="00B60A7E">
        <w:rPr>
          <w:rFonts w:eastAsia="Arial Unicode MS"/>
          <w:sz w:val="26"/>
          <w:szCs w:val="26"/>
        </w:rPr>
        <w:t>разрабатывать (актуализировать)</w:t>
      </w:r>
      <w:r w:rsidR="00D400D2">
        <w:rPr>
          <w:rFonts w:eastAsia="Arial Unicode MS"/>
          <w:sz w:val="26"/>
          <w:szCs w:val="26"/>
        </w:rPr>
        <w:t>,</w:t>
      </w:r>
      <w:r w:rsidR="00F13363" w:rsidRPr="00B60A7E">
        <w:rPr>
          <w:rFonts w:eastAsia="Arial Unicode MS"/>
          <w:sz w:val="26"/>
          <w:szCs w:val="26"/>
        </w:rPr>
        <w:t xml:space="preserve"> </w:t>
      </w:r>
      <w:r w:rsidRPr="00B60A7E">
        <w:rPr>
          <w:rFonts w:eastAsia="Arial Unicode MS"/>
          <w:sz w:val="26"/>
          <w:szCs w:val="26"/>
        </w:rPr>
        <w:t xml:space="preserve">представлять на согласование в РДУ </w:t>
      </w:r>
      <w:r w:rsidR="00D400D2">
        <w:rPr>
          <w:rFonts w:eastAsia="Arial Unicode MS"/>
          <w:sz w:val="26"/>
          <w:szCs w:val="26"/>
        </w:rPr>
        <w:t xml:space="preserve">и утверждать </w:t>
      </w:r>
      <w:r w:rsidRPr="00B60A7E">
        <w:rPr>
          <w:rFonts w:eastAsia="Arial Unicode MS"/>
          <w:sz w:val="26"/>
          <w:szCs w:val="26"/>
        </w:rPr>
        <w:t>нормальные схемы электрических соединений и</w:t>
      </w:r>
      <w:r w:rsidR="00874F84" w:rsidRPr="00B60A7E">
        <w:rPr>
          <w:rFonts w:eastAsia="Arial Unicode MS"/>
          <w:sz w:val="26"/>
          <w:szCs w:val="26"/>
        </w:rPr>
        <w:t xml:space="preserve"> </w:t>
      </w:r>
      <w:r w:rsidRPr="00B60A7E">
        <w:rPr>
          <w:rFonts w:eastAsia="Arial Unicode MS"/>
          <w:sz w:val="26"/>
          <w:szCs w:val="26"/>
        </w:rPr>
        <w:t>временные нормальные схемы электрических соединений подстанций МРСК</w:t>
      </w:r>
      <w:bookmarkStart w:id="5" w:name="_Hlk41904333"/>
      <w:r w:rsidR="00F13363" w:rsidRPr="00B60A7E">
        <w:rPr>
          <w:rFonts w:eastAsia="Arial Unicode MS"/>
          <w:sz w:val="26"/>
          <w:szCs w:val="26"/>
        </w:rPr>
        <w:t>, в состав которых входят объекты диспетчеризации</w:t>
      </w:r>
      <w:bookmarkEnd w:id="5"/>
      <w:r w:rsidR="00F13363" w:rsidRPr="00B60A7E">
        <w:rPr>
          <w:rFonts w:eastAsia="Arial Unicode MS"/>
          <w:sz w:val="26"/>
          <w:szCs w:val="26"/>
        </w:rPr>
        <w:t>.</w:t>
      </w:r>
      <w:r w:rsidRPr="00B60A7E">
        <w:rPr>
          <w:rFonts w:eastAsia="Arial Unicode MS"/>
          <w:sz w:val="26"/>
          <w:szCs w:val="26"/>
        </w:rPr>
        <w:t xml:space="preserve"> </w:t>
      </w:r>
    </w:p>
    <w:p w:rsidR="00633688" w:rsidRDefault="00633688" w:rsidP="00633688">
      <w:pPr>
        <w:widowControl w:val="0"/>
        <w:ind w:firstLine="720"/>
        <w:jc w:val="both"/>
        <w:rPr>
          <w:rFonts w:eastAsia="Arial Unicode MS"/>
          <w:sz w:val="26"/>
          <w:szCs w:val="26"/>
        </w:rPr>
      </w:pPr>
      <w:r w:rsidRPr="00B60A7E">
        <w:rPr>
          <w:rFonts w:eastAsia="Arial Unicode MS"/>
          <w:sz w:val="26"/>
          <w:szCs w:val="26"/>
        </w:rPr>
        <w:t>Присвоение диспетчерских наименований вновь строящимся ЛЭП и</w:t>
      </w:r>
      <w:r w:rsidR="000B6675">
        <w:rPr>
          <w:rFonts w:eastAsia="Arial Unicode MS"/>
          <w:sz w:val="26"/>
          <w:szCs w:val="26"/>
        </w:rPr>
        <w:t> </w:t>
      </w:r>
      <w:r w:rsidRPr="00B60A7E">
        <w:rPr>
          <w:rFonts w:eastAsia="Arial Unicode MS"/>
          <w:sz w:val="26"/>
          <w:szCs w:val="26"/>
        </w:rPr>
        <w:t xml:space="preserve">подстанциям, а также изменение диспетчерских наименований введенных </w:t>
      </w:r>
      <w:r w:rsidRPr="00B60A7E">
        <w:rPr>
          <w:rFonts w:eastAsia="Arial Unicode MS"/>
          <w:sz w:val="26"/>
          <w:szCs w:val="26"/>
        </w:rPr>
        <w:lastRenderedPageBreak/>
        <w:t>в</w:t>
      </w:r>
      <w:r w:rsidR="000B6675">
        <w:rPr>
          <w:rFonts w:eastAsia="Arial Unicode MS"/>
          <w:sz w:val="26"/>
          <w:szCs w:val="26"/>
        </w:rPr>
        <w:t> </w:t>
      </w:r>
      <w:r w:rsidRPr="00B60A7E">
        <w:rPr>
          <w:rFonts w:eastAsia="Arial Unicode MS"/>
          <w:sz w:val="26"/>
          <w:szCs w:val="26"/>
        </w:rPr>
        <w:t xml:space="preserve">эксплуатацию ЛЭП и подстанций, оборудование которых относится к объектам диспетчеризации, осуществляются МРСК по согласованию с </w:t>
      </w:r>
      <w:r w:rsidR="000D7EC5" w:rsidRPr="00B60A7E">
        <w:rPr>
          <w:rFonts w:eastAsia="Arial Unicode MS"/>
          <w:sz w:val="26"/>
          <w:szCs w:val="26"/>
        </w:rPr>
        <w:t>РДУ</w:t>
      </w:r>
      <w:r w:rsidRPr="00B60A7E">
        <w:rPr>
          <w:rFonts w:eastAsia="Arial Unicode MS"/>
          <w:sz w:val="26"/>
          <w:szCs w:val="26"/>
        </w:rPr>
        <w:t xml:space="preserve"> с соблюдением положений национального стандарта, указанного в </w:t>
      </w:r>
      <w:r w:rsidR="000E3364" w:rsidRPr="00B60A7E">
        <w:rPr>
          <w:rFonts w:eastAsia="Arial Unicode MS"/>
          <w:sz w:val="26"/>
          <w:szCs w:val="26"/>
        </w:rPr>
        <w:t>п. </w:t>
      </w:r>
      <w:r w:rsidR="00843A6D">
        <w:rPr>
          <w:rFonts w:eastAsia="Arial Unicode MS"/>
          <w:sz w:val="26"/>
          <w:szCs w:val="26"/>
        </w:rPr>
        <w:fldChar w:fldCharType="begin"/>
      </w:r>
      <w:r w:rsidR="00843A6D">
        <w:rPr>
          <w:rFonts w:eastAsia="Arial Unicode MS"/>
          <w:sz w:val="26"/>
          <w:szCs w:val="26"/>
        </w:rPr>
        <w:instrText xml:space="preserve"> REF _Ref180047610 \r \h </w:instrText>
      </w:r>
      <w:r w:rsidR="00843A6D">
        <w:rPr>
          <w:rFonts w:eastAsia="Arial Unicode MS"/>
          <w:sz w:val="26"/>
          <w:szCs w:val="26"/>
        </w:rPr>
      </w:r>
      <w:r w:rsidR="00843A6D">
        <w:rPr>
          <w:rFonts w:eastAsia="Arial Unicode MS"/>
          <w:sz w:val="26"/>
          <w:szCs w:val="26"/>
        </w:rPr>
        <w:fldChar w:fldCharType="separate"/>
      </w:r>
      <w:r w:rsidR="003B41EC">
        <w:rPr>
          <w:rFonts w:eastAsia="Arial Unicode MS"/>
          <w:sz w:val="26"/>
          <w:szCs w:val="26"/>
        </w:rPr>
        <w:t>5.1</w:t>
      </w:r>
      <w:r w:rsidR="00843A6D">
        <w:rPr>
          <w:rFonts w:eastAsia="Arial Unicode MS"/>
          <w:sz w:val="26"/>
          <w:szCs w:val="26"/>
        </w:rPr>
        <w:fldChar w:fldCharType="end"/>
      </w:r>
      <w:r w:rsidRPr="00B60A7E">
        <w:rPr>
          <w:rFonts w:eastAsia="Arial Unicode MS"/>
          <w:sz w:val="26"/>
          <w:szCs w:val="26"/>
        </w:rPr>
        <w:t xml:space="preserve"> Приложения № 1 к</w:t>
      </w:r>
      <w:r w:rsidR="000B6675">
        <w:rPr>
          <w:rFonts w:eastAsia="Arial Unicode MS"/>
          <w:sz w:val="26"/>
          <w:szCs w:val="26"/>
        </w:rPr>
        <w:t> </w:t>
      </w:r>
      <w:r w:rsidRPr="00B60A7E">
        <w:rPr>
          <w:rFonts w:eastAsia="Arial Unicode MS"/>
          <w:sz w:val="26"/>
          <w:szCs w:val="26"/>
        </w:rPr>
        <w:t>настоящему Соглашению.</w:t>
      </w:r>
    </w:p>
    <w:p w:rsidR="00633688" w:rsidRPr="00B60A7E" w:rsidRDefault="00633688" w:rsidP="006176B5">
      <w:pPr>
        <w:pStyle w:val="aff2"/>
        <w:widowControl w:val="0"/>
        <w:numPr>
          <w:ilvl w:val="1"/>
          <w:numId w:val="16"/>
        </w:numPr>
        <w:tabs>
          <w:tab w:val="left" w:pos="1418"/>
        </w:tabs>
        <w:ind w:left="0" w:firstLine="709"/>
        <w:jc w:val="both"/>
        <w:outlineLvl w:val="1"/>
        <w:rPr>
          <w:rFonts w:eastAsia="Arial Unicode MS"/>
          <w:sz w:val="26"/>
          <w:szCs w:val="26"/>
        </w:rPr>
      </w:pPr>
      <w:r w:rsidRPr="00B60A7E">
        <w:rPr>
          <w:rFonts w:eastAsia="Arial Unicode MS"/>
          <w:sz w:val="26"/>
          <w:szCs w:val="26"/>
        </w:rPr>
        <w:t>При невыполнении требований по разработке и применению графиков аварийного ограничения, определенных</w:t>
      </w:r>
      <w:r w:rsidR="005B5E92" w:rsidRPr="00B60A7E">
        <w:rPr>
          <w:rFonts w:eastAsia="Arial Unicode MS"/>
          <w:sz w:val="26"/>
          <w:szCs w:val="26"/>
        </w:rPr>
        <w:t xml:space="preserve"> Правилами разработки и применения графиков аварийного ограничения</w:t>
      </w:r>
      <w:r w:rsidRPr="00B60A7E">
        <w:rPr>
          <w:rFonts w:eastAsia="Arial Unicode MS"/>
          <w:sz w:val="26"/>
          <w:szCs w:val="26"/>
        </w:rPr>
        <w:t>, вследствие невыполнения соответствующих требований вторичными получателями команд об аварийных ограничениях и</w:t>
      </w:r>
      <w:r w:rsidR="000B6675">
        <w:rPr>
          <w:rFonts w:eastAsia="Arial Unicode MS"/>
          <w:sz w:val="26"/>
          <w:szCs w:val="26"/>
        </w:rPr>
        <w:t> </w:t>
      </w:r>
      <w:r w:rsidRPr="00B60A7E">
        <w:rPr>
          <w:rFonts w:eastAsia="Arial Unicode MS"/>
          <w:sz w:val="26"/>
          <w:szCs w:val="26"/>
        </w:rPr>
        <w:t>потребителями электрической энергии РСК и (или) РДУ инициирует рассмотрение фактов таких нарушений на заседаниях штаба по обеспечению безопасности электроснабжения соответствующего субъекта Российской Федерации в целях принятия мер по обеспечению выполнения соответствующих требований, а также вправе довести соответствующую информацию о фактах невыполнения указанных требований до сведения уполномоченного в сфере контроля и надзора в</w:t>
      </w:r>
      <w:r w:rsidR="000B6675">
        <w:rPr>
          <w:rFonts w:eastAsia="Arial Unicode MS"/>
          <w:sz w:val="26"/>
          <w:szCs w:val="26"/>
        </w:rPr>
        <w:t> </w:t>
      </w:r>
      <w:r w:rsidRPr="00B60A7E">
        <w:rPr>
          <w:rFonts w:eastAsia="Arial Unicode MS"/>
          <w:sz w:val="26"/>
          <w:szCs w:val="26"/>
        </w:rPr>
        <w:t>электроэнергетике федерального органа исполнительной власти (его территориальных органов).</w:t>
      </w:r>
    </w:p>
    <w:p w:rsidR="00633688" w:rsidRPr="00B60A7E" w:rsidRDefault="00633688" w:rsidP="006176B5">
      <w:pPr>
        <w:pStyle w:val="aff2"/>
        <w:widowControl w:val="0"/>
        <w:numPr>
          <w:ilvl w:val="1"/>
          <w:numId w:val="16"/>
        </w:numPr>
        <w:tabs>
          <w:tab w:val="left" w:pos="1418"/>
        </w:tabs>
        <w:ind w:left="0" w:firstLine="709"/>
        <w:jc w:val="both"/>
        <w:outlineLvl w:val="1"/>
        <w:rPr>
          <w:rFonts w:eastAsia="Arial Unicode MS"/>
          <w:sz w:val="26"/>
          <w:szCs w:val="26"/>
        </w:rPr>
      </w:pPr>
      <w:r w:rsidRPr="00B60A7E">
        <w:rPr>
          <w:rFonts w:eastAsia="Arial Unicode MS"/>
          <w:sz w:val="26"/>
          <w:szCs w:val="26"/>
        </w:rPr>
        <w:t>РДУ (ОДУ) вправе запрашивать у РСК (МРСК) и не позднее 5 (пяти) рабочих дней (если иные сроки не установлены настоящим соглашением или другими документами, являющимися обязательными для обеих Сторон) получать информацию о техническом состоянии и параметрах объектов электросетевого хозяйства МРСК, относящихся к объектам диспетчеризации, а также иную информацию, необходимую для исполнения настоящего Соглашения.</w:t>
      </w:r>
    </w:p>
    <w:p w:rsidR="00633688" w:rsidRPr="00B60A7E" w:rsidRDefault="00633688" w:rsidP="006176B5">
      <w:pPr>
        <w:pStyle w:val="aff2"/>
        <w:widowControl w:val="0"/>
        <w:numPr>
          <w:ilvl w:val="1"/>
          <w:numId w:val="16"/>
        </w:numPr>
        <w:tabs>
          <w:tab w:val="left" w:pos="1418"/>
        </w:tabs>
        <w:ind w:left="0" w:firstLine="709"/>
        <w:jc w:val="both"/>
        <w:outlineLvl w:val="1"/>
        <w:rPr>
          <w:rFonts w:eastAsia="Arial Unicode MS"/>
          <w:sz w:val="26"/>
          <w:szCs w:val="26"/>
        </w:rPr>
      </w:pPr>
      <w:r w:rsidRPr="00B60A7E">
        <w:rPr>
          <w:rFonts w:eastAsia="Arial Unicode MS"/>
          <w:sz w:val="26"/>
          <w:szCs w:val="26"/>
        </w:rPr>
        <w:t>РСК (МРСК) вправе запрашивать у РДУ (ОДУ) и не позднее 5 (пяти) рабочих дней (если иные сроки не установлены настоящим соглашением или другими документами, являющимися обязательными для обеих Сторон) получать информацию о планируемых РДУ и текущих технологических режимах работы объектов электроэнергетики других собственников, находящихся в диспетчерском управлении РДУ и технологическом ведении РСК, а также иную информацию, необходимую для</w:t>
      </w:r>
      <w:r w:rsidR="000B6675">
        <w:rPr>
          <w:rFonts w:eastAsia="Arial Unicode MS"/>
          <w:sz w:val="26"/>
          <w:szCs w:val="26"/>
        </w:rPr>
        <w:t> </w:t>
      </w:r>
      <w:r w:rsidRPr="00B60A7E">
        <w:rPr>
          <w:rFonts w:eastAsia="Arial Unicode MS"/>
          <w:sz w:val="26"/>
          <w:szCs w:val="26"/>
        </w:rPr>
        <w:t>исполнения настоящего Соглашения.</w:t>
      </w:r>
      <w:r w:rsidRPr="00B60A7E">
        <w:t xml:space="preserve"> </w:t>
      </w:r>
    </w:p>
    <w:p w:rsidR="00752EFF" w:rsidRPr="00014F42" w:rsidRDefault="00752EFF" w:rsidP="006176B5">
      <w:pPr>
        <w:pStyle w:val="aff2"/>
        <w:numPr>
          <w:ilvl w:val="2"/>
          <w:numId w:val="16"/>
        </w:numPr>
        <w:ind w:left="0" w:firstLine="720"/>
        <w:jc w:val="both"/>
        <w:rPr>
          <w:rFonts w:eastAsia="Arial Unicode MS"/>
          <w:sz w:val="26"/>
          <w:szCs w:val="26"/>
        </w:rPr>
      </w:pPr>
      <w:r w:rsidRPr="000B30C6">
        <w:rPr>
          <w:rFonts w:eastAsia="Arial Unicode MS"/>
          <w:sz w:val="26"/>
          <w:szCs w:val="26"/>
        </w:rPr>
        <w:t>РСК вправе</w:t>
      </w:r>
      <w:r w:rsidR="000B30C6">
        <w:rPr>
          <w:rFonts w:eastAsia="Arial Unicode MS"/>
          <w:sz w:val="26"/>
          <w:szCs w:val="26"/>
        </w:rPr>
        <w:t xml:space="preserve"> о</w:t>
      </w:r>
      <w:r w:rsidRPr="000B30C6">
        <w:rPr>
          <w:rFonts w:eastAsia="Arial Unicode MS"/>
          <w:sz w:val="26"/>
          <w:szCs w:val="26"/>
        </w:rPr>
        <w:t xml:space="preserve">бращаться </w:t>
      </w:r>
      <w:r w:rsidR="003919F8" w:rsidRPr="000B30C6">
        <w:rPr>
          <w:rFonts w:eastAsia="Arial Unicode MS"/>
          <w:sz w:val="26"/>
          <w:szCs w:val="26"/>
        </w:rPr>
        <w:t>в</w:t>
      </w:r>
      <w:r w:rsidRPr="000B30C6">
        <w:rPr>
          <w:rFonts w:eastAsia="Arial Unicode MS"/>
          <w:sz w:val="26"/>
          <w:szCs w:val="26"/>
        </w:rPr>
        <w:t xml:space="preserve"> РДУ с запросом о возможности корректировки графика напряжения в контрольных пунктах РДУ для обеспечения допустимых напряжений в точке технологического присоединения электроустановок </w:t>
      </w:r>
      <w:r w:rsidR="00596D5F" w:rsidRPr="00DA5F3E">
        <w:rPr>
          <w:rFonts w:eastAsia="Arial Unicode MS"/>
          <w:sz w:val="26"/>
          <w:szCs w:val="26"/>
        </w:rPr>
        <w:t>потребителей электрической энергии</w:t>
      </w:r>
      <w:r w:rsidRPr="00DA5F3E">
        <w:rPr>
          <w:rFonts w:eastAsia="Arial Unicode MS"/>
          <w:sz w:val="26"/>
          <w:szCs w:val="26"/>
        </w:rPr>
        <w:t xml:space="preserve"> к электрической сети 110 </w:t>
      </w:r>
      <w:r w:rsidR="00296721" w:rsidRPr="00DA5F3E">
        <w:rPr>
          <w:rFonts w:eastAsia="Arial Unicode MS"/>
          <w:sz w:val="26"/>
          <w:szCs w:val="26"/>
        </w:rPr>
        <w:t xml:space="preserve">и 220 </w:t>
      </w:r>
      <w:r w:rsidRPr="00014F42">
        <w:rPr>
          <w:rFonts w:eastAsia="Arial Unicode MS"/>
          <w:sz w:val="26"/>
          <w:szCs w:val="26"/>
        </w:rPr>
        <w:t xml:space="preserve">кВ при невозможности требуемого регулирования напряжения средствами </w:t>
      </w:r>
      <w:r w:rsidR="005E14B6" w:rsidRPr="00014F42">
        <w:rPr>
          <w:rFonts w:eastAsia="Arial Unicode MS"/>
          <w:sz w:val="26"/>
          <w:szCs w:val="26"/>
        </w:rPr>
        <w:t xml:space="preserve">регулирования напряжения </w:t>
      </w:r>
      <w:r w:rsidRPr="00014F42">
        <w:rPr>
          <w:rFonts w:eastAsia="Arial Unicode MS"/>
          <w:sz w:val="26"/>
          <w:szCs w:val="26"/>
        </w:rPr>
        <w:t>МРСК и использовании в полном объеме всех доступных РСК мероприятий по</w:t>
      </w:r>
      <w:r w:rsidR="000B6675">
        <w:rPr>
          <w:rFonts w:eastAsia="Arial Unicode MS"/>
          <w:sz w:val="26"/>
          <w:szCs w:val="26"/>
        </w:rPr>
        <w:t> </w:t>
      </w:r>
      <w:r w:rsidRPr="00014F42">
        <w:rPr>
          <w:rFonts w:eastAsia="Arial Unicode MS"/>
          <w:sz w:val="26"/>
          <w:szCs w:val="26"/>
        </w:rPr>
        <w:t>регулированию напряжения, в том числе в прилегающей электрической сети.</w:t>
      </w:r>
    </w:p>
    <w:p w:rsidR="00A76497" w:rsidRPr="00B60A7E" w:rsidRDefault="00A76497" w:rsidP="00A76497">
      <w:pPr>
        <w:pStyle w:val="aff2"/>
        <w:widowControl w:val="0"/>
        <w:tabs>
          <w:tab w:val="left" w:pos="1418"/>
        </w:tabs>
        <w:ind w:left="0" w:firstLine="709"/>
        <w:jc w:val="both"/>
        <w:outlineLvl w:val="1"/>
        <w:rPr>
          <w:rFonts w:eastAsia="Arial Unicode MS"/>
          <w:sz w:val="26"/>
          <w:szCs w:val="26"/>
        </w:rPr>
      </w:pPr>
    </w:p>
    <w:p w:rsidR="00C90017" w:rsidRPr="00B60A7E" w:rsidRDefault="00633688" w:rsidP="006176B5">
      <w:pPr>
        <w:pStyle w:val="aff2"/>
        <w:widowControl w:val="0"/>
        <w:numPr>
          <w:ilvl w:val="0"/>
          <w:numId w:val="16"/>
        </w:numPr>
        <w:spacing w:after="120"/>
        <w:ind w:left="357" w:hanging="357"/>
        <w:contextualSpacing w:val="0"/>
        <w:jc w:val="center"/>
        <w:outlineLvl w:val="1"/>
        <w:rPr>
          <w:rFonts w:eastAsia="Arial Unicode MS"/>
          <w:b/>
          <w:sz w:val="26"/>
        </w:rPr>
      </w:pPr>
      <w:r w:rsidRPr="00B60A7E">
        <w:rPr>
          <w:rFonts w:eastAsia="Arial Unicode MS"/>
          <w:b/>
          <w:sz w:val="26"/>
        </w:rPr>
        <w:t xml:space="preserve">Порядок взаимодействия Сторон при </w:t>
      </w:r>
      <w:r w:rsidR="00C90017" w:rsidRPr="00B60A7E">
        <w:rPr>
          <w:rFonts w:eastAsia="Arial Unicode MS"/>
          <w:b/>
          <w:sz w:val="26"/>
        </w:rPr>
        <w:t>изменении технологического режима работы и эксплуатационного состояния ЛЭП и оборудования</w:t>
      </w:r>
    </w:p>
    <w:p w:rsidR="00633688" w:rsidRPr="00B60A7E" w:rsidRDefault="00633688" w:rsidP="006176B5">
      <w:pPr>
        <w:pStyle w:val="aff2"/>
        <w:widowControl w:val="0"/>
        <w:numPr>
          <w:ilvl w:val="1"/>
          <w:numId w:val="16"/>
        </w:numPr>
        <w:tabs>
          <w:tab w:val="left" w:pos="1418"/>
        </w:tabs>
        <w:ind w:left="0" w:firstLine="709"/>
        <w:jc w:val="both"/>
        <w:outlineLvl w:val="1"/>
        <w:rPr>
          <w:rFonts w:eastAsia="Arial Unicode MS"/>
          <w:sz w:val="26"/>
          <w:szCs w:val="26"/>
        </w:rPr>
      </w:pPr>
      <w:r w:rsidRPr="00B60A7E">
        <w:rPr>
          <w:rFonts w:eastAsia="Arial Unicode MS"/>
          <w:sz w:val="26"/>
          <w:szCs w:val="26"/>
        </w:rPr>
        <w:t>Планирование ремонтов ЛЭП, электросетевого оборудования, технического обслуживания комплексов и устройств РЗА</w:t>
      </w:r>
      <w:r w:rsidRPr="00B60A7E">
        <w:rPr>
          <w:sz w:val="26"/>
          <w:szCs w:val="26"/>
        </w:rPr>
        <w:t xml:space="preserve"> </w:t>
      </w:r>
      <w:r w:rsidRPr="00B60A7E">
        <w:rPr>
          <w:rFonts w:eastAsia="Arial Unicode MS"/>
          <w:sz w:val="26"/>
          <w:szCs w:val="26"/>
        </w:rPr>
        <w:t>и средств диспетчерского и</w:t>
      </w:r>
      <w:r w:rsidR="000B6675">
        <w:rPr>
          <w:rFonts w:eastAsia="Arial Unicode MS"/>
          <w:sz w:val="26"/>
          <w:szCs w:val="26"/>
        </w:rPr>
        <w:t> </w:t>
      </w:r>
      <w:r w:rsidRPr="00B60A7E">
        <w:rPr>
          <w:rFonts w:eastAsia="Arial Unicode MS"/>
          <w:sz w:val="26"/>
          <w:szCs w:val="26"/>
        </w:rPr>
        <w:t xml:space="preserve">технологического управления (далее – СДТУ), относящихся к объектам диспетчеризации, осуществляется в соответствии с </w:t>
      </w:r>
      <w:r w:rsidR="001B4738" w:rsidRPr="00B60A7E">
        <w:rPr>
          <w:rFonts w:eastAsia="Arial Unicode MS"/>
          <w:sz w:val="26"/>
          <w:szCs w:val="26"/>
        </w:rPr>
        <w:t xml:space="preserve">Правилами вывода объектов электроэнергетики в ремонт и из эксплуатации, утвержденными постановлением Правительства Российской Федерации от </w:t>
      </w:r>
      <w:r w:rsidR="00861622" w:rsidRPr="00B60A7E">
        <w:rPr>
          <w:sz w:val="26"/>
          <w:szCs w:val="26"/>
        </w:rPr>
        <w:t>30.01.2021 № 86</w:t>
      </w:r>
      <w:r w:rsidR="005B28E1" w:rsidRPr="00B60A7E">
        <w:rPr>
          <w:rFonts w:eastAsia="Arial Unicode MS"/>
          <w:sz w:val="26"/>
          <w:szCs w:val="26"/>
        </w:rPr>
        <w:t xml:space="preserve"> (далее – Правила вывода в ремонт</w:t>
      </w:r>
      <w:r w:rsidR="00D400D2">
        <w:rPr>
          <w:rFonts w:eastAsia="Arial Unicode MS"/>
          <w:sz w:val="26"/>
          <w:szCs w:val="26"/>
        </w:rPr>
        <w:t>)</w:t>
      </w:r>
      <w:r w:rsidR="001B4738" w:rsidRPr="00B60A7E">
        <w:rPr>
          <w:rFonts w:eastAsia="Arial Unicode MS"/>
          <w:sz w:val="26"/>
          <w:szCs w:val="26"/>
        </w:rPr>
        <w:t xml:space="preserve"> и </w:t>
      </w:r>
      <w:r w:rsidR="004A69BE" w:rsidRPr="00B60A7E">
        <w:rPr>
          <w:rFonts w:eastAsia="Arial Unicode MS"/>
          <w:sz w:val="26"/>
          <w:szCs w:val="26"/>
        </w:rPr>
        <w:t xml:space="preserve">порядком </w:t>
      </w:r>
      <w:r w:rsidRPr="00B60A7E">
        <w:rPr>
          <w:rFonts w:eastAsia="Arial Unicode MS"/>
          <w:sz w:val="26"/>
          <w:szCs w:val="26"/>
        </w:rPr>
        <w:t>формирования сводных годовых и месячных графиков ремонта ЛЭП, оборудования и технического обслуживания устройств РЗА и СДТУ</w:t>
      </w:r>
      <w:r w:rsidR="004A69BE" w:rsidRPr="00B60A7E">
        <w:rPr>
          <w:rFonts w:eastAsia="Arial Unicode MS"/>
          <w:sz w:val="26"/>
          <w:szCs w:val="26"/>
        </w:rPr>
        <w:t>, относящихся к</w:t>
      </w:r>
      <w:r w:rsidRPr="00B60A7E">
        <w:rPr>
          <w:rFonts w:eastAsia="Arial Unicode MS"/>
          <w:sz w:val="26"/>
          <w:szCs w:val="26"/>
        </w:rPr>
        <w:t xml:space="preserve"> объект</w:t>
      </w:r>
      <w:r w:rsidR="004A69BE" w:rsidRPr="00B60A7E">
        <w:rPr>
          <w:rFonts w:eastAsia="Arial Unicode MS"/>
          <w:sz w:val="26"/>
          <w:szCs w:val="26"/>
        </w:rPr>
        <w:t>ам</w:t>
      </w:r>
      <w:r w:rsidRPr="00B60A7E">
        <w:rPr>
          <w:rFonts w:eastAsia="Arial Unicode MS"/>
          <w:sz w:val="26"/>
          <w:szCs w:val="26"/>
        </w:rPr>
        <w:t xml:space="preserve"> диспетчеризации, утвержденным РДУ в соответствии с п.</w:t>
      </w:r>
      <w:r w:rsidR="004A69BE" w:rsidRPr="00B60A7E">
        <w:rPr>
          <w:rFonts w:eastAsia="Arial Unicode MS"/>
          <w:sz w:val="26"/>
          <w:szCs w:val="26"/>
        </w:rPr>
        <w:t> </w:t>
      </w:r>
      <w:r w:rsidR="00843A6D">
        <w:rPr>
          <w:rFonts w:eastAsia="Arial Unicode MS"/>
          <w:sz w:val="26"/>
          <w:szCs w:val="26"/>
        </w:rPr>
        <w:fldChar w:fldCharType="begin"/>
      </w:r>
      <w:r w:rsidR="00843A6D">
        <w:rPr>
          <w:rFonts w:eastAsia="Arial Unicode MS"/>
          <w:sz w:val="26"/>
          <w:szCs w:val="26"/>
        </w:rPr>
        <w:instrText xml:space="preserve"> REF _Ref180047631 \r \h </w:instrText>
      </w:r>
      <w:r w:rsidR="00843A6D">
        <w:rPr>
          <w:rFonts w:eastAsia="Arial Unicode MS"/>
          <w:sz w:val="26"/>
          <w:szCs w:val="26"/>
        </w:rPr>
      </w:r>
      <w:r w:rsidR="00843A6D">
        <w:rPr>
          <w:rFonts w:eastAsia="Arial Unicode MS"/>
          <w:sz w:val="26"/>
          <w:szCs w:val="26"/>
        </w:rPr>
        <w:fldChar w:fldCharType="separate"/>
      </w:r>
      <w:r w:rsidR="003B41EC">
        <w:rPr>
          <w:rFonts w:eastAsia="Arial Unicode MS"/>
          <w:sz w:val="26"/>
          <w:szCs w:val="26"/>
        </w:rPr>
        <w:t>2.6</w:t>
      </w:r>
      <w:r w:rsidR="00843A6D">
        <w:rPr>
          <w:rFonts w:eastAsia="Arial Unicode MS"/>
          <w:sz w:val="26"/>
          <w:szCs w:val="26"/>
        </w:rPr>
        <w:fldChar w:fldCharType="end"/>
      </w:r>
      <w:r w:rsidRPr="00B60A7E">
        <w:rPr>
          <w:rFonts w:eastAsia="Arial Unicode MS"/>
          <w:sz w:val="26"/>
          <w:szCs w:val="26"/>
        </w:rPr>
        <w:t xml:space="preserve"> </w:t>
      </w:r>
      <w:r w:rsidRPr="00B60A7E">
        <w:rPr>
          <w:rFonts w:eastAsia="Arial Unicode MS"/>
          <w:sz w:val="26"/>
          <w:szCs w:val="26"/>
        </w:rPr>
        <w:lastRenderedPageBreak/>
        <w:t>Приложения № 1 к настоящему Соглашению.</w:t>
      </w:r>
    </w:p>
    <w:p w:rsidR="00633688" w:rsidRPr="00B60A7E" w:rsidRDefault="00633688" w:rsidP="006176B5">
      <w:pPr>
        <w:pStyle w:val="aff2"/>
        <w:widowControl w:val="0"/>
        <w:numPr>
          <w:ilvl w:val="1"/>
          <w:numId w:val="16"/>
        </w:numPr>
        <w:tabs>
          <w:tab w:val="left" w:pos="1418"/>
        </w:tabs>
        <w:ind w:left="0" w:firstLine="709"/>
        <w:jc w:val="both"/>
        <w:outlineLvl w:val="1"/>
        <w:rPr>
          <w:rFonts w:eastAsia="Arial Unicode MS"/>
          <w:sz w:val="26"/>
          <w:szCs w:val="26"/>
        </w:rPr>
      </w:pPr>
      <w:r w:rsidRPr="00B60A7E">
        <w:rPr>
          <w:rFonts w:eastAsia="Arial Unicode MS"/>
          <w:sz w:val="26"/>
          <w:szCs w:val="26"/>
        </w:rPr>
        <w:t>Для разработки сводных годового и месячных графиков ремонта ЛЭП, оборудования и технического обслуживания устройств РЗА и СДТУ, относящихся к</w:t>
      </w:r>
      <w:r w:rsidR="000B6675">
        <w:rPr>
          <w:rFonts w:eastAsia="Arial Unicode MS"/>
          <w:sz w:val="26"/>
          <w:szCs w:val="26"/>
        </w:rPr>
        <w:t> </w:t>
      </w:r>
      <w:r w:rsidRPr="00B60A7E">
        <w:rPr>
          <w:rFonts w:eastAsia="Arial Unicode MS"/>
          <w:sz w:val="26"/>
          <w:szCs w:val="26"/>
        </w:rPr>
        <w:t>объектам диспетчеризации (далее – графики ремонта), РСК в соответствии с</w:t>
      </w:r>
      <w:r w:rsidR="000B6675">
        <w:rPr>
          <w:rFonts w:eastAsia="Arial Unicode MS"/>
          <w:sz w:val="26"/>
          <w:szCs w:val="26"/>
        </w:rPr>
        <w:t> </w:t>
      </w:r>
      <w:r w:rsidRPr="00B60A7E">
        <w:rPr>
          <w:rFonts w:eastAsia="Arial Unicode MS"/>
          <w:sz w:val="26"/>
          <w:szCs w:val="26"/>
        </w:rPr>
        <w:t xml:space="preserve">требованиями </w:t>
      </w:r>
      <w:r w:rsidR="005B28E1" w:rsidRPr="00B60A7E">
        <w:rPr>
          <w:rFonts w:eastAsia="Arial Unicode MS"/>
          <w:sz w:val="26"/>
          <w:szCs w:val="26"/>
        </w:rPr>
        <w:t xml:space="preserve">Правил вывода в ремонт </w:t>
      </w:r>
      <w:r w:rsidRPr="00B60A7E">
        <w:rPr>
          <w:rFonts w:eastAsia="Arial Unicode MS"/>
          <w:sz w:val="26"/>
          <w:szCs w:val="26"/>
        </w:rPr>
        <w:t>и в установленном соответствующим РДУ порядке представляет на рассмотрение в РДУ предложения о выводе в ремонт объектов диспетчеризации МРСК.</w:t>
      </w:r>
    </w:p>
    <w:p w:rsidR="0059317D" w:rsidRDefault="00F2533D" w:rsidP="00633688">
      <w:pPr>
        <w:widowControl w:val="0"/>
        <w:tabs>
          <w:tab w:val="left" w:pos="1260"/>
        </w:tabs>
        <w:ind w:firstLine="720"/>
        <w:jc w:val="both"/>
        <w:rPr>
          <w:rFonts w:eastAsia="Arial Unicode MS"/>
          <w:sz w:val="26"/>
          <w:szCs w:val="26"/>
        </w:rPr>
      </w:pPr>
      <w:r w:rsidRPr="00B60A7E">
        <w:rPr>
          <w:rFonts w:eastAsia="Arial Unicode MS"/>
          <w:sz w:val="26"/>
          <w:szCs w:val="26"/>
        </w:rPr>
        <w:t>В случае если при утверждении сводного годового графика ремонта сроки вывода в ремонт объектов диспетчеризации были изменены РДУ по сравнению со</w:t>
      </w:r>
      <w:r w:rsidR="009A0BBA">
        <w:rPr>
          <w:rFonts w:eastAsia="Arial Unicode MS"/>
          <w:sz w:val="26"/>
          <w:szCs w:val="26"/>
        </w:rPr>
        <w:t> </w:t>
      </w:r>
      <w:r w:rsidRPr="00B60A7E">
        <w:rPr>
          <w:rFonts w:eastAsia="Arial Unicode MS"/>
          <w:sz w:val="26"/>
          <w:szCs w:val="26"/>
        </w:rPr>
        <w:t>сроками, содержащимися в предложениях РСК, РСК вправе обратиться в РДУ за</w:t>
      </w:r>
      <w:r w:rsidR="009A0BBA">
        <w:rPr>
          <w:rFonts w:eastAsia="Arial Unicode MS"/>
          <w:sz w:val="26"/>
          <w:szCs w:val="26"/>
        </w:rPr>
        <w:t> </w:t>
      </w:r>
      <w:r w:rsidRPr="00B60A7E">
        <w:rPr>
          <w:rFonts w:eastAsia="Arial Unicode MS"/>
          <w:sz w:val="26"/>
          <w:szCs w:val="26"/>
        </w:rPr>
        <w:t>разъяснением причин, а РДУ обязано представить письменное мотивированное разъяснение с указанием причин технологического характера, послуживших основанием для принятия такого решения, в течение 20 дней со дня получения соответствующего запроса.</w:t>
      </w:r>
    </w:p>
    <w:p w:rsidR="00633688" w:rsidRPr="00B60A7E" w:rsidRDefault="00633688" w:rsidP="006176B5">
      <w:pPr>
        <w:pStyle w:val="aff2"/>
        <w:widowControl w:val="0"/>
        <w:numPr>
          <w:ilvl w:val="1"/>
          <w:numId w:val="16"/>
        </w:numPr>
        <w:tabs>
          <w:tab w:val="left" w:pos="1418"/>
        </w:tabs>
        <w:ind w:left="0" w:firstLine="709"/>
        <w:jc w:val="both"/>
        <w:outlineLvl w:val="1"/>
        <w:rPr>
          <w:sz w:val="26"/>
          <w:szCs w:val="26"/>
        </w:rPr>
      </w:pPr>
      <w:r w:rsidRPr="00B60A7E">
        <w:rPr>
          <w:rFonts w:eastAsia="Arial Unicode MS"/>
          <w:sz w:val="26"/>
          <w:szCs w:val="26"/>
        </w:rPr>
        <w:t xml:space="preserve">РДУ (ОДУ) осуществляет согласование </w:t>
      </w:r>
      <w:r w:rsidR="007D2A1A" w:rsidRPr="00B60A7E">
        <w:rPr>
          <w:rFonts w:eastAsia="Arial Unicode MS"/>
          <w:sz w:val="26"/>
          <w:szCs w:val="26"/>
        </w:rPr>
        <w:t>изменения технологического режима работы или эксплуатационного состояния</w:t>
      </w:r>
      <w:r w:rsidRPr="00B60A7E">
        <w:rPr>
          <w:rFonts w:eastAsia="Arial Unicode MS"/>
          <w:sz w:val="26"/>
          <w:szCs w:val="26"/>
        </w:rPr>
        <w:t xml:space="preserve"> объектов диспетчеризации путем рассмотрения и согласования диспетчерских заявок. </w:t>
      </w:r>
      <w:r w:rsidRPr="00B60A7E">
        <w:rPr>
          <w:sz w:val="26"/>
          <w:szCs w:val="26"/>
        </w:rPr>
        <w:t>Изменение эксплуатационного состояния объектов диспетчеризации в соответствии с согласованной диспетчерской заявкой может быть начато только после получения оперативным персоналом РСК диспетчерской команды или диспетчерского разрешения РДУ непосредственно перед началом осуществления указанного изменения.</w:t>
      </w:r>
    </w:p>
    <w:p w:rsidR="00633688" w:rsidRPr="00B60A7E" w:rsidRDefault="00633688" w:rsidP="00633688">
      <w:pPr>
        <w:widowControl w:val="0"/>
        <w:tabs>
          <w:tab w:val="left" w:pos="1260"/>
        </w:tabs>
        <w:ind w:firstLine="720"/>
        <w:jc w:val="both"/>
        <w:rPr>
          <w:rFonts w:eastAsia="Arial Unicode MS"/>
          <w:sz w:val="26"/>
          <w:szCs w:val="26"/>
        </w:rPr>
      </w:pPr>
      <w:r w:rsidRPr="00B60A7E">
        <w:rPr>
          <w:rFonts w:eastAsia="Arial Unicode MS"/>
          <w:sz w:val="26"/>
          <w:szCs w:val="26"/>
        </w:rPr>
        <w:t>РДУ вправе с учетом схемно-режимной ситуации выдавать диспетчерские команды о прекращении в необходимых случаях ремонтов объектов диспетчеризации МРСК и подготовке к</w:t>
      </w:r>
      <w:r w:rsidR="007D2A1A" w:rsidRPr="00B60A7E">
        <w:rPr>
          <w:rFonts w:eastAsia="Arial Unicode MS"/>
          <w:sz w:val="26"/>
          <w:szCs w:val="26"/>
        </w:rPr>
        <w:t xml:space="preserve"> началу операций по</w:t>
      </w:r>
      <w:r w:rsidRPr="00B60A7E">
        <w:rPr>
          <w:rFonts w:eastAsia="Arial Unicode MS"/>
          <w:sz w:val="26"/>
          <w:szCs w:val="26"/>
        </w:rPr>
        <w:t xml:space="preserve"> включению их в работу в сроки аварийной готовности, определенные в диспетчерской заявке.</w:t>
      </w:r>
    </w:p>
    <w:p w:rsidR="00633688" w:rsidRPr="00B60A7E" w:rsidRDefault="00633688" w:rsidP="00633688">
      <w:pPr>
        <w:widowControl w:val="0"/>
        <w:ind w:firstLine="720"/>
        <w:jc w:val="both"/>
        <w:rPr>
          <w:rFonts w:eastAsia="Arial Unicode MS"/>
          <w:sz w:val="26"/>
          <w:szCs w:val="26"/>
        </w:rPr>
      </w:pPr>
      <w:bookmarkStart w:id="6" w:name="OLE_LINK1"/>
      <w:bookmarkStart w:id="7" w:name="OLE_LINK2"/>
      <w:r w:rsidRPr="00B60A7E">
        <w:rPr>
          <w:rFonts w:eastAsia="Arial Unicode MS"/>
          <w:sz w:val="26"/>
          <w:szCs w:val="26"/>
        </w:rPr>
        <w:t>Оформление, подача, рассмотрение и согласование диспетчерских заявок на</w:t>
      </w:r>
      <w:r w:rsidR="009A0BBA">
        <w:rPr>
          <w:rFonts w:eastAsia="Arial Unicode MS"/>
          <w:sz w:val="26"/>
          <w:szCs w:val="26"/>
        </w:rPr>
        <w:t> </w:t>
      </w:r>
      <w:r w:rsidR="007D2A1A" w:rsidRPr="00B60A7E">
        <w:rPr>
          <w:rFonts w:eastAsia="Arial Unicode MS"/>
          <w:sz w:val="26"/>
          <w:szCs w:val="26"/>
        </w:rPr>
        <w:t>изменение технологического режима работы или эксплуатационного состояния</w:t>
      </w:r>
      <w:r w:rsidRPr="00B60A7E">
        <w:rPr>
          <w:rFonts w:eastAsia="Arial Unicode MS"/>
          <w:sz w:val="26"/>
          <w:szCs w:val="26"/>
        </w:rPr>
        <w:t xml:space="preserve"> объектов диспетчеризации МРСК в операционной зоне РДУ осуществляются в</w:t>
      </w:r>
      <w:r w:rsidR="009A0BBA">
        <w:rPr>
          <w:rFonts w:eastAsia="Arial Unicode MS"/>
          <w:sz w:val="26"/>
          <w:szCs w:val="26"/>
        </w:rPr>
        <w:t> </w:t>
      </w:r>
      <w:r w:rsidRPr="00B60A7E">
        <w:rPr>
          <w:rFonts w:eastAsia="Arial Unicode MS"/>
          <w:sz w:val="26"/>
          <w:szCs w:val="26"/>
        </w:rPr>
        <w:t xml:space="preserve">соответствии с положением, утвержденным РДУ (п. </w:t>
      </w:r>
      <w:r w:rsidR="00843A6D">
        <w:rPr>
          <w:rFonts w:eastAsia="Arial Unicode MS"/>
          <w:sz w:val="26"/>
          <w:szCs w:val="26"/>
        </w:rPr>
        <w:fldChar w:fldCharType="begin"/>
      </w:r>
      <w:r w:rsidR="00843A6D">
        <w:rPr>
          <w:rFonts w:eastAsia="Arial Unicode MS"/>
          <w:sz w:val="26"/>
          <w:szCs w:val="26"/>
        </w:rPr>
        <w:instrText xml:space="preserve"> REF _Ref180047644 \r \h </w:instrText>
      </w:r>
      <w:r w:rsidR="00843A6D">
        <w:rPr>
          <w:rFonts w:eastAsia="Arial Unicode MS"/>
          <w:sz w:val="26"/>
          <w:szCs w:val="26"/>
        </w:rPr>
      </w:r>
      <w:r w:rsidR="00843A6D">
        <w:rPr>
          <w:rFonts w:eastAsia="Arial Unicode MS"/>
          <w:sz w:val="26"/>
          <w:szCs w:val="26"/>
        </w:rPr>
        <w:fldChar w:fldCharType="separate"/>
      </w:r>
      <w:r w:rsidR="003B41EC">
        <w:rPr>
          <w:rFonts w:eastAsia="Arial Unicode MS"/>
          <w:sz w:val="26"/>
          <w:szCs w:val="26"/>
        </w:rPr>
        <w:t>2.7</w:t>
      </w:r>
      <w:r w:rsidR="00843A6D">
        <w:rPr>
          <w:rFonts w:eastAsia="Arial Unicode MS"/>
          <w:sz w:val="26"/>
          <w:szCs w:val="26"/>
        </w:rPr>
        <w:fldChar w:fldCharType="end"/>
      </w:r>
      <w:r w:rsidRPr="00B60A7E">
        <w:rPr>
          <w:rFonts w:eastAsia="Arial Unicode MS"/>
          <w:sz w:val="26"/>
          <w:szCs w:val="26"/>
        </w:rPr>
        <w:t xml:space="preserve"> Приложения № 1 к</w:t>
      </w:r>
      <w:r w:rsidR="009A0BBA">
        <w:rPr>
          <w:rFonts w:eastAsia="Arial Unicode MS"/>
          <w:sz w:val="26"/>
          <w:szCs w:val="26"/>
        </w:rPr>
        <w:t> </w:t>
      </w:r>
      <w:r w:rsidRPr="00B60A7E">
        <w:rPr>
          <w:rFonts w:eastAsia="Arial Unicode MS"/>
          <w:sz w:val="26"/>
          <w:szCs w:val="26"/>
        </w:rPr>
        <w:t>настоящему Соглашению).</w:t>
      </w:r>
    </w:p>
    <w:p w:rsidR="00633688" w:rsidRPr="00B60A7E" w:rsidRDefault="00633688" w:rsidP="00633688">
      <w:pPr>
        <w:widowControl w:val="0"/>
        <w:ind w:firstLine="720"/>
        <w:jc w:val="both"/>
        <w:rPr>
          <w:rFonts w:eastAsia="Arial Unicode MS"/>
          <w:sz w:val="26"/>
          <w:szCs w:val="26"/>
        </w:rPr>
      </w:pPr>
      <w:r w:rsidRPr="00B60A7E">
        <w:rPr>
          <w:rFonts w:eastAsia="Arial Unicode MS"/>
          <w:sz w:val="26"/>
          <w:szCs w:val="26"/>
        </w:rPr>
        <w:t>МРСК обеспечивает передачу в РДУ диспетчерских заявок на изменение технологического режима работы или эксплуатационного состояния</w:t>
      </w:r>
      <w:r w:rsidRPr="00B60A7E" w:rsidDel="00DE75BA">
        <w:rPr>
          <w:rFonts w:eastAsia="Arial Unicode MS"/>
          <w:sz w:val="26"/>
          <w:szCs w:val="26"/>
        </w:rPr>
        <w:t xml:space="preserve"> </w:t>
      </w:r>
      <w:r w:rsidRPr="00B60A7E">
        <w:rPr>
          <w:rFonts w:eastAsia="Arial Unicode MS"/>
          <w:sz w:val="26"/>
          <w:szCs w:val="26"/>
        </w:rPr>
        <w:t>энергообъектов потребителей электрической энергии, указанных в п. </w:t>
      </w:r>
      <w:r w:rsidR="00100F74">
        <w:rPr>
          <w:rFonts w:eastAsia="Arial Unicode MS"/>
          <w:sz w:val="26"/>
          <w:szCs w:val="26"/>
        </w:rPr>
        <w:fldChar w:fldCharType="begin"/>
      </w:r>
      <w:r w:rsidR="00100F74">
        <w:rPr>
          <w:rFonts w:eastAsia="Arial Unicode MS"/>
          <w:sz w:val="26"/>
          <w:szCs w:val="26"/>
        </w:rPr>
        <w:instrText xml:space="preserve"> REF _Ref180048279 \r \h </w:instrText>
      </w:r>
      <w:r w:rsidR="00100F74">
        <w:rPr>
          <w:rFonts w:eastAsia="Arial Unicode MS"/>
          <w:sz w:val="26"/>
          <w:szCs w:val="26"/>
        </w:rPr>
      </w:r>
      <w:r w:rsidR="00100F74">
        <w:rPr>
          <w:rFonts w:eastAsia="Arial Unicode MS"/>
          <w:sz w:val="26"/>
          <w:szCs w:val="26"/>
        </w:rPr>
        <w:fldChar w:fldCharType="separate"/>
      </w:r>
      <w:r w:rsidR="00100F74">
        <w:rPr>
          <w:rFonts w:eastAsia="Arial Unicode MS"/>
          <w:sz w:val="26"/>
          <w:szCs w:val="26"/>
        </w:rPr>
        <w:t>2.12</w:t>
      </w:r>
      <w:r w:rsidR="00100F74">
        <w:rPr>
          <w:rFonts w:eastAsia="Arial Unicode MS"/>
          <w:sz w:val="26"/>
          <w:szCs w:val="26"/>
        </w:rPr>
        <w:fldChar w:fldCharType="end"/>
      </w:r>
      <w:r w:rsidRPr="00B60A7E">
        <w:rPr>
          <w:rFonts w:eastAsia="Arial Unicode MS"/>
          <w:sz w:val="26"/>
          <w:szCs w:val="26"/>
        </w:rPr>
        <w:t xml:space="preserve"> настоящего Соглашения, а</w:t>
      </w:r>
      <w:r w:rsidR="009A0BBA">
        <w:rPr>
          <w:rFonts w:eastAsia="Arial Unicode MS"/>
          <w:sz w:val="26"/>
          <w:szCs w:val="26"/>
        </w:rPr>
        <w:t> </w:t>
      </w:r>
      <w:r w:rsidRPr="00B60A7E">
        <w:rPr>
          <w:rFonts w:eastAsia="Arial Unicode MS"/>
          <w:sz w:val="26"/>
          <w:szCs w:val="26"/>
        </w:rPr>
        <w:t>также передачу этим потребителям электрической энергии от РДУ согласований (отказов в согласовании) диспетчерских заявок.</w:t>
      </w:r>
    </w:p>
    <w:bookmarkEnd w:id="6"/>
    <w:bookmarkEnd w:id="7"/>
    <w:p w:rsidR="00633688" w:rsidRPr="00B60A7E" w:rsidRDefault="007D2A1A" w:rsidP="005B0485">
      <w:pPr>
        <w:widowControl w:val="0"/>
        <w:ind w:firstLine="720"/>
        <w:jc w:val="both"/>
        <w:rPr>
          <w:rFonts w:eastAsia="Arial Unicode MS"/>
          <w:sz w:val="26"/>
          <w:szCs w:val="26"/>
        </w:rPr>
      </w:pPr>
      <w:r w:rsidRPr="00B60A7E">
        <w:rPr>
          <w:rFonts w:eastAsia="Arial Unicode MS"/>
          <w:sz w:val="26"/>
          <w:szCs w:val="26"/>
        </w:rPr>
        <w:t>Решение об отказе</w:t>
      </w:r>
      <w:r w:rsidR="00633688" w:rsidRPr="00B60A7E">
        <w:rPr>
          <w:rFonts w:eastAsia="Arial Unicode MS"/>
          <w:sz w:val="26"/>
          <w:szCs w:val="26"/>
        </w:rPr>
        <w:t xml:space="preserve"> в согласовании диспетчерской заявки</w:t>
      </w:r>
      <w:r w:rsidR="00854B46" w:rsidRPr="00B60A7E">
        <w:rPr>
          <w:rFonts w:eastAsia="Arial Unicode MS"/>
          <w:sz w:val="26"/>
          <w:szCs w:val="26"/>
        </w:rPr>
        <w:t xml:space="preserve"> </w:t>
      </w:r>
      <w:r w:rsidRPr="00B60A7E">
        <w:rPr>
          <w:rFonts w:eastAsia="Arial Unicode MS"/>
          <w:sz w:val="26"/>
          <w:szCs w:val="26"/>
        </w:rPr>
        <w:t>должно содержать причины отказа</w:t>
      </w:r>
      <w:r w:rsidR="00633688" w:rsidRPr="00B60A7E">
        <w:rPr>
          <w:rFonts w:eastAsia="Arial Unicode MS"/>
          <w:sz w:val="26"/>
          <w:szCs w:val="26"/>
        </w:rPr>
        <w:t xml:space="preserve">, а также </w:t>
      </w:r>
      <w:r w:rsidRPr="00B60A7E">
        <w:rPr>
          <w:rFonts w:eastAsia="Arial Unicode MS"/>
          <w:sz w:val="26"/>
          <w:szCs w:val="26"/>
        </w:rPr>
        <w:t>перечень условий</w:t>
      </w:r>
      <w:r w:rsidR="00633688" w:rsidRPr="00B60A7E">
        <w:rPr>
          <w:rFonts w:eastAsia="Arial Unicode MS"/>
          <w:sz w:val="26"/>
          <w:szCs w:val="26"/>
        </w:rPr>
        <w:t xml:space="preserve">, при выполнении которых вывод в ремонт объекта </w:t>
      </w:r>
      <w:r w:rsidRPr="00B60A7E">
        <w:rPr>
          <w:rFonts w:eastAsia="Arial Unicode MS"/>
          <w:sz w:val="26"/>
          <w:szCs w:val="26"/>
        </w:rPr>
        <w:t xml:space="preserve">диспетчеризации </w:t>
      </w:r>
      <w:r w:rsidR="00633688" w:rsidRPr="00B60A7E">
        <w:rPr>
          <w:rFonts w:eastAsia="Arial Unicode MS"/>
          <w:sz w:val="26"/>
          <w:szCs w:val="26"/>
        </w:rPr>
        <w:t>может быть согласован</w:t>
      </w:r>
      <w:r w:rsidR="007720F5">
        <w:rPr>
          <w:rFonts w:eastAsia="Arial Unicode MS"/>
          <w:sz w:val="26"/>
          <w:szCs w:val="26"/>
        </w:rPr>
        <w:t xml:space="preserve">, </w:t>
      </w:r>
      <w:r w:rsidR="007720F5" w:rsidRPr="007720F5">
        <w:rPr>
          <w:rFonts w:eastAsia="Arial Unicode MS"/>
          <w:sz w:val="26"/>
          <w:szCs w:val="26"/>
        </w:rPr>
        <w:t>и предполагаемый срок проведения работ</w:t>
      </w:r>
      <w:r w:rsidR="00633688" w:rsidRPr="00123844">
        <w:rPr>
          <w:rFonts w:eastAsia="Arial Unicode MS"/>
          <w:sz w:val="26"/>
          <w:szCs w:val="26"/>
        </w:rPr>
        <w:t>.</w:t>
      </w:r>
    </w:p>
    <w:p w:rsidR="0030707F" w:rsidRPr="00B60A7E" w:rsidRDefault="00633688" w:rsidP="006176B5">
      <w:pPr>
        <w:pStyle w:val="aff2"/>
        <w:widowControl w:val="0"/>
        <w:numPr>
          <w:ilvl w:val="1"/>
          <w:numId w:val="16"/>
        </w:numPr>
        <w:tabs>
          <w:tab w:val="left" w:pos="1418"/>
        </w:tabs>
        <w:ind w:left="0" w:firstLine="709"/>
        <w:jc w:val="both"/>
        <w:outlineLvl w:val="1"/>
        <w:rPr>
          <w:rFonts w:eastAsia="Arial Unicode MS"/>
          <w:sz w:val="26"/>
          <w:szCs w:val="26"/>
        </w:rPr>
      </w:pPr>
      <w:r w:rsidRPr="00B60A7E">
        <w:rPr>
          <w:rFonts w:eastAsia="Arial Unicode MS"/>
          <w:sz w:val="26"/>
          <w:szCs w:val="26"/>
        </w:rPr>
        <w:t>При организации и производстве переключений</w:t>
      </w:r>
      <w:r w:rsidR="005B28E1" w:rsidRPr="00B60A7E">
        <w:rPr>
          <w:rFonts w:eastAsia="Arial Unicode MS"/>
          <w:sz w:val="26"/>
          <w:szCs w:val="26"/>
        </w:rPr>
        <w:t xml:space="preserve"> в электроустановках</w:t>
      </w:r>
      <w:r w:rsidRPr="00B60A7E">
        <w:rPr>
          <w:rFonts w:eastAsia="Arial Unicode MS"/>
          <w:sz w:val="26"/>
          <w:szCs w:val="26"/>
        </w:rPr>
        <w:t xml:space="preserve"> Системный оператор (ОДУ, РДУ) и МРСК (РСК) должны руководствоваться требованиями </w:t>
      </w:r>
      <w:r w:rsidR="005B28E1" w:rsidRPr="00B60A7E">
        <w:rPr>
          <w:rFonts w:eastAsia="Arial Unicode MS"/>
          <w:sz w:val="26"/>
          <w:szCs w:val="26"/>
        </w:rPr>
        <w:t>Правил переключений в электроустановках, утвержденных приказом Минэнерго России от 13.09.2018 № 757</w:t>
      </w:r>
      <w:r w:rsidR="00E90D29" w:rsidRPr="00B60A7E">
        <w:rPr>
          <w:rFonts w:eastAsia="Arial Unicode MS"/>
          <w:sz w:val="26"/>
          <w:szCs w:val="26"/>
        </w:rPr>
        <w:t xml:space="preserve"> (далее – Правила переключений в</w:t>
      </w:r>
      <w:r w:rsidR="00EB43CE">
        <w:rPr>
          <w:rFonts w:eastAsia="Arial Unicode MS"/>
          <w:sz w:val="26"/>
          <w:szCs w:val="26"/>
        </w:rPr>
        <w:t> </w:t>
      </w:r>
      <w:r w:rsidR="00E90D29" w:rsidRPr="00B60A7E">
        <w:rPr>
          <w:rFonts w:eastAsia="Arial Unicode MS"/>
          <w:sz w:val="26"/>
          <w:szCs w:val="26"/>
        </w:rPr>
        <w:t>электроустановках)</w:t>
      </w:r>
      <w:r w:rsidR="005B28E1" w:rsidRPr="00B60A7E">
        <w:rPr>
          <w:rFonts w:eastAsia="Arial Unicode MS"/>
          <w:sz w:val="26"/>
          <w:szCs w:val="26"/>
        </w:rPr>
        <w:t>, и инструкций по производству переключений в</w:t>
      </w:r>
      <w:r w:rsidR="00EB43CE">
        <w:rPr>
          <w:rFonts w:eastAsia="Arial Unicode MS"/>
          <w:sz w:val="26"/>
          <w:szCs w:val="26"/>
        </w:rPr>
        <w:t> </w:t>
      </w:r>
      <w:r w:rsidR="005B28E1" w:rsidRPr="00B60A7E">
        <w:rPr>
          <w:rFonts w:eastAsia="Arial Unicode MS"/>
          <w:sz w:val="26"/>
          <w:szCs w:val="26"/>
        </w:rPr>
        <w:t xml:space="preserve">электроустановках, </w:t>
      </w:r>
      <w:r w:rsidR="0030707F" w:rsidRPr="00B60A7E">
        <w:rPr>
          <w:rFonts w:eastAsia="Arial Unicode MS"/>
          <w:sz w:val="26"/>
          <w:szCs w:val="26"/>
        </w:rPr>
        <w:t xml:space="preserve">указанных в </w:t>
      </w:r>
      <w:r w:rsidR="000E3364" w:rsidRPr="00B60A7E">
        <w:rPr>
          <w:rFonts w:eastAsia="Arial Unicode MS"/>
          <w:sz w:val="26"/>
          <w:szCs w:val="26"/>
        </w:rPr>
        <w:t>пунктах</w:t>
      </w:r>
      <w:r w:rsidR="0030707F" w:rsidRPr="00B60A7E">
        <w:rPr>
          <w:rFonts w:eastAsia="Arial Unicode MS"/>
          <w:sz w:val="26"/>
          <w:szCs w:val="26"/>
        </w:rPr>
        <w:t> </w:t>
      </w:r>
      <w:r w:rsidR="00843A6D">
        <w:rPr>
          <w:rFonts w:eastAsia="Arial Unicode MS"/>
          <w:sz w:val="26"/>
          <w:szCs w:val="26"/>
        </w:rPr>
        <w:fldChar w:fldCharType="begin"/>
      </w:r>
      <w:r w:rsidR="00843A6D">
        <w:rPr>
          <w:rFonts w:eastAsia="Arial Unicode MS"/>
          <w:sz w:val="26"/>
          <w:szCs w:val="26"/>
        </w:rPr>
        <w:instrText xml:space="preserve"> REF _Ref180047658 \r \h </w:instrText>
      </w:r>
      <w:r w:rsidR="00843A6D">
        <w:rPr>
          <w:rFonts w:eastAsia="Arial Unicode MS"/>
          <w:sz w:val="26"/>
          <w:szCs w:val="26"/>
        </w:rPr>
      </w:r>
      <w:r w:rsidR="00843A6D">
        <w:rPr>
          <w:rFonts w:eastAsia="Arial Unicode MS"/>
          <w:sz w:val="26"/>
          <w:szCs w:val="26"/>
        </w:rPr>
        <w:fldChar w:fldCharType="separate"/>
      </w:r>
      <w:r w:rsidR="003B41EC">
        <w:rPr>
          <w:rFonts w:eastAsia="Arial Unicode MS"/>
          <w:sz w:val="26"/>
          <w:szCs w:val="26"/>
        </w:rPr>
        <w:t>2.8</w:t>
      </w:r>
      <w:r w:rsidR="00843A6D">
        <w:rPr>
          <w:rFonts w:eastAsia="Arial Unicode MS"/>
          <w:sz w:val="26"/>
          <w:szCs w:val="26"/>
        </w:rPr>
        <w:fldChar w:fldCharType="end"/>
      </w:r>
      <w:r w:rsidR="0030707F" w:rsidRPr="00B60A7E">
        <w:rPr>
          <w:rFonts w:eastAsia="Arial Unicode MS"/>
          <w:sz w:val="26"/>
          <w:szCs w:val="26"/>
        </w:rPr>
        <w:t xml:space="preserve">, </w:t>
      </w:r>
      <w:r w:rsidR="00843A6D">
        <w:rPr>
          <w:rFonts w:eastAsia="Arial Unicode MS"/>
          <w:sz w:val="26"/>
          <w:szCs w:val="26"/>
        </w:rPr>
        <w:fldChar w:fldCharType="begin"/>
      </w:r>
      <w:r w:rsidR="00843A6D">
        <w:rPr>
          <w:rFonts w:eastAsia="Arial Unicode MS"/>
          <w:sz w:val="26"/>
          <w:szCs w:val="26"/>
        </w:rPr>
        <w:instrText xml:space="preserve"> REF _Ref180047673 \r \h </w:instrText>
      </w:r>
      <w:r w:rsidR="00843A6D">
        <w:rPr>
          <w:rFonts w:eastAsia="Arial Unicode MS"/>
          <w:sz w:val="26"/>
          <w:szCs w:val="26"/>
        </w:rPr>
      </w:r>
      <w:r w:rsidR="00843A6D">
        <w:rPr>
          <w:rFonts w:eastAsia="Arial Unicode MS"/>
          <w:sz w:val="26"/>
          <w:szCs w:val="26"/>
        </w:rPr>
        <w:fldChar w:fldCharType="separate"/>
      </w:r>
      <w:r w:rsidR="003B41EC">
        <w:rPr>
          <w:rFonts w:eastAsia="Arial Unicode MS"/>
          <w:sz w:val="26"/>
          <w:szCs w:val="26"/>
        </w:rPr>
        <w:t>4.1</w:t>
      </w:r>
      <w:r w:rsidR="00843A6D">
        <w:rPr>
          <w:rFonts w:eastAsia="Arial Unicode MS"/>
          <w:sz w:val="26"/>
          <w:szCs w:val="26"/>
        </w:rPr>
        <w:fldChar w:fldCharType="end"/>
      </w:r>
      <w:r w:rsidR="0030707F" w:rsidRPr="00B60A7E">
        <w:rPr>
          <w:rFonts w:eastAsia="Arial Unicode MS"/>
          <w:sz w:val="26"/>
          <w:szCs w:val="26"/>
        </w:rPr>
        <w:t xml:space="preserve"> Приложения № 1 к настоящему Соглашению, разработанных</w:t>
      </w:r>
      <w:r w:rsidR="005B28E1" w:rsidRPr="00B60A7E">
        <w:rPr>
          <w:rFonts w:eastAsia="Arial Unicode MS"/>
          <w:sz w:val="26"/>
          <w:szCs w:val="26"/>
        </w:rPr>
        <w:t xml:space="preserve"> и утвержденных </w:t>
      </w:r>
      <w:r w:rsidR="0030707F" w:rsidRPr="00B60A7E">
        <w:rPr>
          <w:rFonts w:eastAsia="Arial Unicode MS"/>
          <w:sz w:val="26"/>
          <w:szCs w:val="26"/>
        </w:rPr>
        <w:t>в соответствии с</w:t>
      </w:r>
      <w:r w:rsidR="005B28E1" w:rsidRPr="00B60A7E">
        <w:rPr>
          <w:rFonts w:eastAsia="Arial Unicode MS"/>
          <w:sz w:val="26"/>
          <w:szCs w:val="26"/>
        </w:rPr>
        <w:t xml:space="preserve"> данными Правилами</w:t>
      </w:r>
      <w:r w:rsidR="0030707F" w:rsidRPr="00B60A7E">
        <w:rPr>
          <w:rFonts w:eastAsia="Arial Unicode MS"/>
          <w:sz w:val="26"/>
          <w:szCs w:val="26"/>
        </w:rPr>
        <w:t>.</w:t>
      </w:r>
    </w:p>
    <w:p w:rsidR="00B71ED1" w:rsidRPr="00B60A7E" w:rsidRDefault="00B71ED1" w:rsidP="006176B5">
      <w:pPr>
        <w:pStyle w:val="aff2"/>
        <w:widowControl w:val="0"/>
        <w:numPr>
          <w:ilvl w:val="1"/>
          <w:numId w:val="16"/>
        </w:numPr>
        <w:tabs>
          <w:tab w:val="left" w:pos="1418"/>
        </w:tabs>
        <w:ind w:left="0" w:firstLine="709"/>
        <w:jc w:val="both"/>
        <w:outlineLvl w:val="1"/>
        <w:rPr>
          <w:rFonts w:eastAsia="Arial Unicode MS"/>
          <w:sz w:val="26"/>
          <w:szCs w:val="26"/>
        </w:rPr>
      </w:pPr>
      <w:r w:rsidRPr="00B60A7E">
        <w:rPr>
          <w:rFonts w:eastAsia="Arial Unicode MS"/>
          <w:sz w:val="26"/>
          <w:szCs w:val="26"/>
        </w:rPr>
        <w:t>При планируемом выводе объектов электросетевого хозяйства</w:t>
      </w:r>
      <w:r w:rsidR="00D400D2" w:rsidRPr="00D400D2">
        <w:rPr>
          <w:rFonts w:eastAsia="Arial Unicode MS"/>
          <w:sz w:val="26"/>
          <w:szCs w:val="26"/>
        </w:rPr>
        <w:t xml:space="preserve"> </w:t>
      </w:r>
      <w:r w:rsidR="00D400D2" w:rsidRPr="00B60A7E">
        <w:rPr>
          <w:rFonts w:eastAsia="Arial Unicode MS"/>
          <w:sz w:val="26"/>
          <w:szCs w:val="26"/>
        </w:rPr>
        <w:t>МРСК</w:t>
      </w:r>
      <w:r w:rsidRPr="00B60A7E">
        <w:rPr>
          <w:rFonts w:eastAsia="Arial Unicode MS"/>
          <w:sz w:val="26"/>
          <w:szCs w:val="26"/>
        </w:rPr>
        <w:t xml:space="preserve">, входящего в их состав оборудования и устройств, относящихся к объектам </w:t>
      </w:r>
      <w:r w:rsidRPr="00B60A7E">
        <w:rPr>
          <w:rFonts w:eastAsia="Arial Unicode MS"/>
          <w:sz w:val="26"/>
          <w:szCs w:val="26"/>
        </w:rPr>
        <w:lastRenderedPageBreak/>
        <w:t>диспетчеризации, из эксплуатации Стороны осуществляют взаимодействие в порядке, установленном Правилами вывода в ремонт</w:t>
      </w:r>
      <w:r w:rsidR="00A14F3C">
        <w:rPr>
          <w:rFonts w:eastAsia="Arial Unicode MS"/>
          <w:sz w:val="26"/>
          <w:szCs w:val="26"/>
        </w:rPr>
        <w:t xml:space="preserve"> и регламентом, указанным в п. </w:t>
      </w:r>
      <w:r w:rsidR="00843A6D">
        <w:rPr>
          <w:rFonts w:eastAsia="Arial Unicode MS"/>
          <w:sz w:val="26"/>
          <w:szCs w:val="26"/>
        </w:rPr>
        <w:fldChar w:fldCharType="begin"/>
      </w:r>
      <w:r w:rsidR="00843A6D">
        <w:rPr>
          <w:rFonts w:eastAsia="Arial Unicode MS"/>
          <w:sz w:val="26"/>
          <w:szCs w:val="26"/>
        </w:rPr>
        <w:instrText xml:space="preserve"> REF _Ref180047700 \r \h </w:instrText>
      </w:r>
      <w:r w:rsidR="00843A6D">
        <w:rPr>
          <w:rFonts w:eastAsia="Arial Unicode MS"/>
          <w:sz w:val="26"/>
          <w:szCs w:val="26"/>
        </w:rPr>
      </w:r>
      <w:r w:rsidR="00843A6D">
        <w:rPr>
          <w:rFonts w:eastAsia="Arial Unicode MS"/>
          <w:sz w:val="26"/>
          <w:szCs w:val="26"/>
        </w:rPr>
        <w:fldChar w:fldCharType="separate"/>
      </w:r>
      <w:r w:rsidR="003B41EC">
        <w:rPr>
          <w:rFonts w:eastAsia="Arial Unicode MS"/>
          <w:sz w:val="26"/>
          <w:szCs w:val="26"/>
        </w:rPr>
        <w:t>1.3</w:t>
      </w:r>
      <w:r w:rsidR="00843A6D">
        <w:rPr>
          <w:rFonts w:eastAsia="Arial Unicode MS"/>
          <w:sz w:val="26"/>
          <w:szCs w:val="26"/>
        </w:rPr>
        <w:fldChar w:fldCharType="end"/>
      </w:r>
      <w:r w:rsidR="00A14F3C">
        <w:rPr>
          <w:rFonts w:eastAsia="Arial Unicode MS"/>
          <w:sz w:val="26"/>
          <w:szCs w:val="26"/>
        </w:rPr>
        <w:t xml:space="preserve"> Приложения № 1 к настоящему Соглашению</w:t>
      </w:r>
      <w:r w:rsidRPr="00B60A7E">
        <w:rPr>
          <w:rFonts w:eastAsia="Arial Unicode MS"/>
          <w:sz w:val="26"/>
          <w:szCs w:val="26"/>
        </w:rPr>
        <w:t>.</w:t>
      </w:r>
    </w:p>
    <w:p w:rsidR="00633688" w:rsidRPr="00B60A7E" w:rsidRDefault="00633688" w:rsidP="00633688">
      <w:pPr>
        <w:widowControl w:val="0"/>
        <w:tabs>
          <w:tab w:val="left" w:pos="1260"/>
        </w:tabs>
        <w:jc w:val="both"/>
        <w:rPr>
          <w:rFonts w:eastAsia="Arial Unicode MS"/>
          <w:sz w:val="26"/>
          <w:szCs w:val="26"/>
        </w:rPr>
      </w:pPr>
    </w:p>
    <w:p w:rsidR="00633688" w:rsidRPr="00B60A7E" w:rsidRDefault="00633688" w:rsidP="006176B5">
      <w:pPr>
        <w:pStyle w:val="aff2"/>
        <w:widowControl w:val="0"/>
        <w:numPr>
          <w:ilvl w:val="0"/>
          <w:numId w:val="16"/>
        </w:numPr>
        <w:spacing w:after="120"/>
        <w:ind w:left="357" w:hanging="357"/>
        <w:contextualSpacing w:val="0"/>
        <w:jc w:val="center"/>
        <w:outlineLvl w:val="1"/>
        <w:rPr>
          <w:rFonts w:eastAsia="Arial Unicode MS"/>
          <w:b/>
          <w:sz w:val="26"/>
        </w:rPr>
      </w:pPr>
      <w:r w:rsidRPr="00B60A7E">
        <w:rPr>
          <w:rFonts w:eastAsia="Arial Unicode MS"/>
          <w:b/>
          <w:sz w:val="26"/>
        </w:rPr>
        <w:t>Порядок взаимодействия Сторон при нарушениях нормального режима электрической части энергосистемы, в чрезвычайных ситуациях и</w:t>
      </w:r>
      <w:r w:rsidR="00EB43CE">
        <w:rPr>
          <w:rFonts w:eastAsia="Arial Unicode MS"/>
          <w:b/>
          <w:sz w:val="26"/>
        </w:rPr>
        <w:t> </w:t>
      </w:r>
      <w:r w:rsidRPr="00B60A7E">
        <w:rPr>
          <w:rFonts w:eastAsia="Arial Unicode MS"/>
          <w:b/>
          <w:sz w:val="26"/>
        </w:rPr>
        <w:t>в</w:t>
      </w:r>
      <w:r w:rsidR="00EB43CE">
        <w:rPr>
          <w:rFonts w:eastAsia="Arial Unicode MS"/>
          <w:b/>
          <w:sz w:val="26"/>
        </w:rPr>
        <w:t> </w:t>
      </w:r>
      <w:r w:rsidRPr="00B60A7E">
        <w:rPr>
          <w:rFonts w:eastAsia="Arial Unicode MS"/>
          <w:b/>
          <w:sz w:val="26"/>
        </w:rPr>
        <w:t>условиях режима с высокими рисками нарушения электроснабжения</w:t>
      </w:r>
    </w:p>
    <w:p w:rsidR="00633688" w:rsidRPr="00B60A7E" w:rsidRDefault="00633688" w:rsidP="006176B5">
      <w:pPr>
        <w:pStyle w:val="aff2"/>
        <w:widowControl w:val="0"/>
        <w:numPr>
          <w:ilvl w:val="1"/>
          <w:numId w:val="16"/>
        </w:numPr>
        <w:tabs>
          <w:tab w:val="left" w:pos="1418"/>
        </w:tabs>
        <w:ind w:left="0" w:firstLine="709"/>
        <w:jc w:val="both"/>
        <w:outlineLvl w:val="1"/>
        <w:rPr>
          <w:rFonts w:eastAsia="Arial Unicode MS"/>
          <w:sz w:val="26"/>
          <w:szCs w:val="26"/>
        </w:rPr>
      </w:pPr>
      <w:bookmarkStart w:id="8" w:name="_Ref180048162"/>
      <w:r w:rsidRPr="00B60A7E">
        <w:rPr>
          <w:rFonts w:eastAsia="Arial Unicode MS"/>
          <w:sz w:val="26"/>
          <w:szCs w:val="26"/>
        </w:rPr>
        <w:t xml:space="preserve">Порядок действий диспетчерского персонала РДУ </w:t>
      </w:r>
      <w:r w:rsidR="002B510A" w:rsidRPr="00B60A7E">
        <w:rPr>
          <w:rFonts w:eastAsia="Arial Unicode MS"/>
          <w:sz w:val="26"/>
          <w:szCs w:val="26"/>
        </w:rPr>
        <w:t xml:space="preserve">при </w:t>
      </w:r>
      <w:r w:rsidRPr="00B60A7E">
        <w:rPr>
          <w:rFonts w:eastAsia="Arial Unicode MS"/>
          <w:sz w:val="26"/>
          <w:szCs w:val="26"/>
        </w:rPr>
        <w:t>предотвращени</w:t>
      </w:r>
      <w:r w:rsidR="002B510A" w:rsidRPr="00B60A7E">
        <w:rPr>
          <w:rFonts w:eastAsia="Arial Unicode MS"/>
          <w:sz w:val="26"/>
          <w:szCs w:val="26"/>
        </w:rPr>
        <w:t>и</w:t>
      </w:r>
      <w:r w:rsidRPr="00B60A7E">
        <w:rPr>
          <w:rFonts w:eastAsia="Arial Unicode MS"/>
          <w:sz w:val="26"/>
          <w:szCs w:val="26"/>
        </w:rPr>
        <w:t xml:space="preserve"> развития и ликвидации нарушений нормального режима электрической части энергосистемы в операционной зоне РДУ</w:t>
      </w:r>
      <w:r w:rsidR="002B510A" w:rsidRPr="00B60A7E">
        <w:rPr>
          <w:rFonts w:eastAsia="Arial Unicode MS"/>
          <w:sz w:val="26"/>
          <w:szCs w:val="26"/>
        </w:rPr>
        <w:t xml:space="preserve"> </w:t>
      </w:r>
      <w:r w:rsidR="002B510A" w:rsidRPr="00B60A7E">
        <w:rPr>
          <w:sz w:val="26"/>
          <w:szCs w:val="26"/>
        </w:rPr>
        <w:t>(далее – нарушения нормального режима)</w:t>
      </w:r>
      <w:r w:rsidRPr="00B60A7E" w:rsidDel="00A839A5">
        <w:rPr>
          <w:rFonts w:eastAsia="Arial Unicode MS"/>
          <w:sz w:val="26"/>
          <w:szCs w:val="26"/>
        </w:rPr>
        <w:t xml:space="preserve"> </w:t>
      </w:r>
      <w:r w:rsidR="002B510A" w:rsidRPr="00B60A7E">
        <w:rPr>
          <w:sz w:val="26"/>
          <w:szCs w:val="26"/>
        </w:rPr>
        <w:t>и</w:t>
      </w:r>
      <w:r w:rsidR="00EB43CE">
        <w:rPr>
          <w:sz w:val="26"/>
          <w:szCs w:val="26"/>
        </w:rPr>
        <w:t> </w:t>
      </w:r>
      <w:r w:rsidR="002B510A" w:rsidRPr="00B60A7E">
        <w:rPr>
          <w:sz w:val="26"/>
          <w:szCs w:val="26"/>
        </w:rPr>
        <w:t xml:space="preserve">технологических </w:t>
      </w:r>
      <w:r w:rsidR="002B510A" w:rsidRPr="006F076D">
        <w:rPr>
          <w:sz w:val="26"/>
          <w:szCs w:val="26"/>
        </w:rPr>
        <w:t xml:space="preserve">нарушений </w:t>
      </w:r>
      <w:r w:rsidR="00F96E96" w:rsidRPr="006F076D">
        <w:rPr>
          <w:sz w:val="26"/>
          <w:szCs w:val="26"/>
        </w:rPr>
        <w:t xml:space="preserve">(аварий) </w:t>
      </w:r>
      <w:r w:rsidR="002B510A" w:rsidRPr="006F076D">
        <w:rPr>
          <w:sz w:val="26"/>
          <w:szCs w:val="26"/>
        </w:rPr>
        <w:t>в</w:t>
      </w:r>
      <w:r w:rsidR="002B510A" w:rsidRPr="00B60A7E">
        <w:rPr>
          <w:sz w:val="26"/>
          <w:szCs w:val="26"/>
        </w:rPr>
        <w:t xml:space="preserve"> работе объектов электроэнергетики, в состав которых входят объекты диспетчеризации, определяется ПТФ, Правилами</w:t>
      </w:r>
      <w:r w:rsidR="00181386" w:rsidRPr="00B60A7E">
        <w:rPr>
          <w:sz w:val="26"/>
          <w:szCs w:val="26"/>
        </w:rPr>
        <w:t xml:space="preserve"> ОДУ</w:t>
      </w:r>
      <w:r w:rsidR="002B510A" w:rsidRPr="00B60A7E">
        <w:rPr>
          <w:sz w:val="26"/>
          <w:szCs w:val="26"/>
        </w:rPr>
        <w:t xml:space="preserve">, требованиями к обеспечению надежности электроэнергетических систем, надежности и безопасности объектов электроэнергетики и энергопринимающих установок «Правила предотвращения развития и ликвидации нарушений нормального режима электрической части энергосистем и объектов электроэнергетики», утвержденными приказом Минэнерго России от 12.07.2018 № 548 (далее – Правила предотвращения развития и ликвидации нарушений нормального режима), и </w:t>
      </w:r>
      <w:r w:rsidRPr="00B60A7E">
        <w:rPr>
          <w:rFonts w:eastAsia="Arial Unicode MS"/>
          <w:sz w:val="26"/>
          <w:szCs w:val="26"/>
        </w:rPr>
        <w:t>соответствующей инструкцией, разрабатываемой и утверждаемой РДУ</w:t>
      </w:r>
      <w:r w:rsidR="002B510A" w:rsidRPr="00B60A7E">
        <w:rPr>
          <w:rFonts w:eastAsia="Arial Unicode MS"/>
          <w:sz w:val="26"/>
          <w:szCs w:val="26"/>
        </w:rPr>
        <w:t xml:space="preserve"> в соответствии с указанными нормативными правовыми актами</w:t>
      </w:r>
      <w:r w:rsidRPr="00B60A7E">
        <w:rPr>
          <w:rFonts w:eastAsia="Arial Unicode MS"/>
          <w:sz w:val="26"/>
          <w:szCs w:val="26"/>
        </w:rPr>
        <w:t xml:space="preserve"> (п. </w:t>
      </w:r>
      <w:r w:rsidR="00843A6D">
        <w:rPr>
          <w:rFonts w:eastAsia="Arial Unicode MS"/>
          <w:sz w:val="26"/>
          <w:szCs w:val="26"/>
        </w:rPr>
        <w:fldChar w:fldCharType="begin"/>
      </w:r>
      <w:r w:rsidR="00843A6D">
        <w:rPr>
          <w:rFonts w:eastAsia="Arial Unicode MS"/>
          <w:sz w:val="26"/>
          <w:szCs w:val="26"/>
        </w:rPr>
        <w:instrText xml:space="preserve"> REF _Ref180047726 \r \h </w:instrText>
      </w:r>
      <w:r w:rsidR="00843A6D">
        <w:rPr>
          <w:rFonts w:eastAsia="Arial Unicode MS"/>
          <w:sz w:val="26"/>
          <w:szCs w:val="26"/>
        </w:rPr>
      </w:r>
      <w:r w:rsidR="00843A6D">
        <w:rPr>
          <w:rFonts w:eastAsia="Arial Unicode MS"/>
          <w:sz w:val="26"/>
          <w:szCs w:val="26"/>
        </w:rPr>
        <w:fldChar w:fldCharType="separate"/>
      </w:r>
      <w:r w:rsidR="003B41EC">
        <w:rPr>
          <w:rFonts w:eastAsia="Arial Unicode MS"/>
          <w:sz w:val="26"/>
          <w:szCs w:val="26"/>
        </w:rPr>
        <w:t>2.4</w:t>
      </w:r>
      <w:r w:rsidR="00843A6D">
        <w:rPr>
          <w:rFonts w:eastAsia="Arial Unicode MS"/>
          <w:sz w:val="26"/>
          <w:szCs w:val="26"/>
        </w:rPr>
        <w:fldChar w:fldCharType="end"/>
      </w:r>
      <w:r w:rsidRPr="00B60A7E">
        <w:rPr>
          <w:rFonts w:eastAsia="Arial Unicode MS"/>
          <w:sz w:val="26"/>
          <w:szCs w:val="26"/>
        </w:rPr>
        <w:t xml:space="preserve"> Приложения № 1 к настоящему Соглашению).</w:t>
      </w:r>
      <w:bookmarkEnd w:id="8"/>
    </w:p>
    <w:p w:rsidR="00633688" w:rsidRPr="00B60A7E" w:rsidRDefault="00633688" w:rsidP="006176B5">
      <w:pPr>
        <w:pStyle w:val="aff2"/>
        <w:widowControl w:val="0"/>
        <w:numPr>
          <w:ilvl w:val="1"/>
          <w:numId w:val="16"/>
        </w:numPr>
        <w:tabs>
          <w:tab w:val="left" w:pos="1418"/>
        </w:tabs>
        <w:ind w:left="0" w:firstLine="709"/>
        <w:jc w:val="both"/>
        <w:outlineLvl w:val="1"/>
        <w:rPr>
          <w:rFonts w:eastAsia="Arial Unicode MS"/>
          <w:sz w:val="26"/>
          <w:szCs w:val="26"/>
        </w:rPr>
      </w:pPr>
      <w:bookmarkStart w:id="9" w:name="_Ref180048342"/>
      <w:r w:rsidRPr="00B60A7E">
        <w:rPr>
          <w:rFonts w:eastAsia="Arial Unicode MS"/>
          <w:sz w:val="26"/>
          <w:szCs w:val="26"/>
        </w:rPr>
        <w:t>Порядок действий оперативного персонала РСК п</w:t>
      </w:r>
      <w:r w:rsidR="002B510A" w:rsidRPr="00B60A7E">
        <w:rPr>
          <w:rFonts w:eastAsia="Arial Unicode MS"/>
          <w:sz w:val="26"/>
          <w:szCs w:val="26"/>
        </w:rPr>
        <w:t xml:space="preserve">ри </w:t>
      </w:r>
      <w:r w:rsidRPr="00B60A7E">
        <w:rPr>
          <w:rFonts w:eastAsia="Arial Unicode MS"/>
          <w:sz w:val="26"/>
          <w:szCs w:val="26"/>
        </w:rPr>
        <w:t>предотвращени</w:t>
      </w:r>
      <w:r w:rsidR="002B510A" w:rsidRPr="00B60A7E">
        <w:rPr>
          <w:rFonts w:eastAsia="Arial Unicode MS"/>
          <w:sz w:val="26"/>
          <w:szCs w:val="26"/>
        </w:rPr>
        <w:t>и</w:t>
      </w:r>
      <w:r w:rsidRPr="00B60A7E">
        <w:rPr>
          <w:rFonts w:eastAsia="Arial Unicode MS"/>
          <w:sz w:val="26"/>
          <w:szCs w:val="26"/>
        </w:rPr>
        <w:t xml:space="preserve"> развития </w:t>
      </w:r>
      <w:r w:rsidRPr="006F076D">
        <w:rPr>
          <w:rFonts w:eastAsia="Arial Unicode MS"/>
          <w:sz w:val="26"/>
          <w:szCs w:val="26"/>
        </w:rPr>
        <w:t>и ликвидации нарушений нормального режима</w:t>
      </w:r>
      <w:r w:rsidR="002B510A" w:rsidRPr="006F076D">
        <w:rPr>
          <w:rFonts w:eastAsia="Arial Unicode MS"/>
          <w:sz w:val="26"/>
          <w:szCs w:val="26"/>
        </w:rPr>
        <w:t xml:space="preserve"> и технологических нарушений </w:t>
      </w:r>
      <w:r w:rsidR="00F96E96" w:rsidRPr="006F076D">
        <w:rPr>
          <w:rFonts w:eastAsia="Arial Unicode MS"/>
          <w:sz w:val="26"/>
          <w:szCs w:val="26"/>
        </w:rPr>
        <w:t xml:space="preserve">(аварий) </w:t>
      </w:r>
      <w:r w:rsidR="002B510A" w:rsidRPr="006F076D">
        <w:rPr>
          <w:rFonts w:eastAsia="Arial Unicode MS"/>
          <w:sz w:val="26"/>
          <w:szCs w:val="26"/>
        </w:rPr>
        <w:t xml:space="preserve">в </w:t>
      </w:r>
      <w:r w:rsidRPr="006F076D">
        <w:rPr>
          <w:rFonts w:eastAsia="Arial Unicode MS"/>
          <w:sz w:val="26"/>
          <w:szCs w:val="26"/>
        </w:rPr>
        <w:t>работ</w:t>
      </w:r>
      <w:r w:rsidR="002B510A" w:rsidRPr="006F076D">
        <w:rPr>
          <w:rFonts w:eastAsia="Arial Unicode MS"/>
          <w:sz w:val="26"/>
          <w:szCs w:val="26"/>
        </w:rPr>
        <w:t>е</w:t>
      </w:r>
      <w:r w:rsidRPr="006F076D">
        <w:rPr>
          <w:rFonts w:eastAsia="Arial Unicode MS"/>
          <w:sz w:val="26"/>
          <w:szCs w:val="26"/>
        </w:rPr>
        <w:t xml:space="preserve"> объектов электросетевого хозяйства МРСК определяется</w:t>
      </w:r>
      <w:r w:rsidR="002B510A" w:rsidRPr="006F076D">
        <w:rPr>
          <w:rFonts w:eastAsia="Arial Unicode MS"/>
          <w:sz w:val="26"/>
          <w:szCs w:val="26"/>
        </w:rPr>
        <w:t xml:space="preserve"> </w:t>
      </w:r>
      <w:r w:rsidRPr="006F076D">
        <w:rPr>
          <w:rFonts w:eastAsia="Arial Unicode MS"/>
          <w:sz w:val="26"/>
          <w:szCs w:val="26"/>
        </w:rPr>
        <w:t xml:space="preserve"> </w:t>
      </w:r>
      <w:r w:rsidR="002B510A" w:rsidRPr="006F076D">
        <w:rPr>
          <w:sz w:val="26"/>
          <w:szCs w:val="26"/>
        </w:rPr>
        <w:t>Правилами предотвращения</w:t>
      </w:r>
      <w:r w:rsidR="002B510A" w:rsidRPr="00B60A7E">
        <w:rPr>
          <w:sz w:val="26"/>
          <w:szCs w:val="26"/>
        </w:rPr>
        <w:t xml:space="preserve"> развития и ликвидации нарушений нормального режима</w:t>
      </w:r>
      <w:r w:rsidR="002B510A" w:rsidRPr="00B60A7E">
        <w:rPr>
          <w:rFonts w:eastAsia="Arial Unicode MS"/>
          <w:sz w:val="26"/>
          <w:szCs w:val="26"/>
        </w:rPr>
        <w:t xml:space="preserve"> и соответствующими </w:t>
      </w:r>
      <w:r w:rsidRPr="00B60A7E">
        <w:rPr>
          <w:rFonts w:eastAsia="Arial Unicode MS"/>
          <w:sz w:val="26"/>
          <w:szCs w:val="26"/>
        </w:rPr>
        <w:t>инструкциями</w:t>
      </w:r>
      <w:r w:rsidR="002B510A" w:rsidRPr="00B60A7E">
        <w:rPr>
          <w:rFonts w:eastAsia="Arial Unicode MS"/>
          <w:sz w:val="26"/>
          <w:szCs w:val="26"/>
        </w:rPr>
        <w:t xml:space="preserve"> (п.</w:t>
      </w:r>
      <w:r w:rsidR="005B2C05" w:rsidRPr="00B60A7E">
        <w:rPr>
          <w:rFonts w:eastAsia="Arial Unicode MS"/>
          <w:sz w:val="26"/>
          <w:szCs w:val="26"/>
        </w:rPr>
        <w:t xml:space="preserve"> </w:t>
      </w:r>
      <w:r w:rsidR="00843A6D">
        <w:rPr>
          <w:rFonts w:eastAsia="Arial Unicode MS"/>
          <w:sz w:val="26"/>
          <w:szCs w:val="26"/>
        </w:rPr>
        <w:fldChar w:fldCharType="begin"/>
      </w:r>
      <w:r w:rsidR="00843A6D">
        <w:rPr>
          <w:rFonts w:eastAsia="Arial Unicode MS"/>
          <w:sz w:val="26"/>
          <w:szCs w:val="26"/>
        </w:rPr>
        <w:instrText xml:space="preserve"> REF _Ref180047742 \r \h </w:instrText>
      </w:r>
      <w:r w:rsidR="00843A6D">
        <w:rPr>
          <w:rFonts w:eastAsia="Arial Unicode MS"/>
          <w:sz w:val="26"/>
          <w:szCs w:val="26"/>
        </w:rPr>
      </w:r>
      <w:r w:rsidR="00843A6D">
        <w:rPr>
          <w:rFonts w:eastAsia="Arial Unicode MS"/>
          <w:sz w:val="26"/>
          <w:szCs w:val="26"/>
        </w:rPr>
        <w:fldChar w:fldCharType="separate"/>
      </w:r>
      <w:r w:rsidR="003B41EC">
        <w:rPr>
          <w:rFonts w:eastAsia="Arial Unicode MS"/>
          <w:sz w:val="26"/>
          <w:szCs w:val="26"/>
        </w:rPr>
        <w:t>3.1</w:t>
      </w:r>
      <w:r w:rsidR="00843A6D">
        <w:rPr>
          <w:rFonts w:eastAsia="Arial Unicode MS"/>
          <w:sz w:val="26"/>
          <w:szCs w:val="26"/>
        </w:rPr>
        <w:fldChar w:fldCharType="end"/>
      </w:r>
      <w:r w:rsidR="002B510A" w:rsidRPr="00B60A7E">
        <w:rPr>
          <w:rFonts w:eastAsia="Arial Unicode MS"/>
          <w:sz w:val="26"/>
          <w:szCs w:val="26"/>
        </w:rPr>
        <w:t xml:space="preserve"> Приложения № 1 к настоящему Соглашению)</w:t>
      </w:r>
      <w:r w:rsidRPr="00B60A7E">
        <w:rPr>
          <w:rFonts w:eastAsia="Arial Unicode MS"/>
          <w:sz w:val="26"/>
          <w:szCs w:val="26"/>
        </w:rPr>
        <w:t xml:space="preserve">, разработанными и утвержденными РСК в соответствии с </w:t>
      </w:r>
      <w:r w:rsidR="009A1EF2" w:rsidRPr="00B60A7E">
        <w:rPr>
          <w:rFonts w:eastAsia="Arial Unicode MS"/>
          <w:sz w:val="26"/>
          <w:szCs w:val="26"/>
        </w:rPr>
        <w:t>требованиями Правил</w:t>
      </w:r>
      <w:r w:rsidR="002B510A" w:rsidRPr="00B60A7E">
        <w:rPr>
          <w:rFonts w:eastAsia="Arial Unicode MS"/>
          <w:sz w:val="26"/>
          <w:szCs w:val="26"/>
        </w:rPr>
        <w:t xml:space="preserve"> </w:t>
      </w:r>
      <w:r w:rsidR="002B510A" w:rsidRPr="00B60A7E">
        <w:rPr>
          <w:sz w:val="26"/>
          <w:szCs w:val="26"/>
        </w:rPr>
        <w:t>предотвращения развития и ликвидации нарушений нормального режима</w:t>
      </w:r>
      <w:r w:rsidR="002B510A" w:rsidRPr="00B60A7E">
        <w:rPr>
          <w:rFonts w:eastAsia="Arial Unicode MS"/>
          <w:sz w:val="26"/>
          <w:szCs w:val="26"/>
        </w:rPr>
        <w:t xml:space="preserve"> </w:t>
      </w:r>
      <w:r w:rsidR="009A1EF2" w:rsidRPr="00B60A7E">
        <w:rPr>
          <w:rFonts w:eastAsia="Arial Unicode MS"/>
          <w:sz w:val="26"/>
          <w:szCs w:val="26"/>
        </w:rPr>
        <w:t xml:space="preserve">с </w:t>
      </w:r>
      <w:r w:rsidR="00EB43CE">
        <w:rPr>
          <w:rFonts w:eastAsia="Arial Unicode MS"/>
          <w:sz w:val="26"/>
          <w:szCs w:val="26"/>
        </w:rPr>
        <w:t> </w:t>
      </w:r>
      <w:r w:rsidR="009A1EF2" w:rsidRPr="00B60A7E">
        <w:rPr>
          <w:rFonts w:eastAsia="Arial Unicode MS"/>
          <w:sz w:val="26"/>
          <w:szCs w:val="26"/>
        </w:rPr>
        <w:t xml:space="preserve">учетом требований </w:t>
      </w:r>
      <w:r w:rsidRPr="00B60A7E">
        <w:rPr>
          <w:rFonts w:eastAsia="Arial Unicode MS"/>
          <w:sz w:val="26"/>
          <w:szCs w:val="26"/>
        </w:rPr>
        <w:t>вышеуказанны</w:t>
      </w:r>
      <w:r w:rsidR="009A1EF2" w:rsidRPr="00B60A7E">
        <w:rPr>
          <w:rFonts w:eastAsia="Arial Unicode MS"/>
          <w:sz w:val="26"/>
          <w:szCs w:val="26"/>
        </w:rPr>
        <w:t>х</w:t>
      </w:r>
      <w:r w:rsidRPr="00B60A7E">
        <w:rPr>
          <w:rFonts w:eastAsia="Arial Unicode MS"/>
          <w:sz w:val="26"/>
          <w:szCs w:val="26"/>
        </w:rPr>
        <w:t xml:space="preserve"> инструкци</w:t>
      </w:r>
      <w:r w:rsidR="009A1EF2" w:rsidRPr="00B60A7E">
        <w:rPr>
          <w:rFonts w:eastAsia="Arial Unicode MS"/>
          <w:sz w:val="26"/>
          <w:szCs w:val="26"/>
        </w:rPr>
        <w:t>й</w:t>
      </w:r>
      <w:r w:rsidRPr="00B60A7E">
        <w:rPr>
          <w:rFonts w:eastAsia="Arial Unicode MS"/>
          <w:sz w:val="26"/>
          <w:szCs w:val="26"/>
        </w:rPr>
        <w:t xml:space="preserve"> РДУ. Указанные инструкции РСК подлежат согласованию с РДУ в части</w:t>
      </w:r>
      <w:r w:rsidR="005B0485" w:rsidRPr="00B60A7E">
        <w:rPr>
          <w:rFonts w:eastAsia="Arial Unicode MS"/>
          <w:sz w:val="26"/>
          <w:szCs w:val="26"/>
        </w:rPr>
        <w:t xml:space="preserve"> порядка</w:t>
      </w:r>
      <w:r w:rsidRPr="00B60A7E">
        <w:rPr>
          <w:rFonts w:eastAsia="Arial Unicode MS"/>
          <w:sz w:val="26"/>
          <w:szCs w:val="26"/>
        </w:rPr>
        <w:t xml:space="preserve"> самостоятельных действий оперативного персонала по предотвращению развития и ликвидации нарушений нормального режима в электрической части энергосистем и объектов электроэнергетики, в состав которых входят объекты диспетчеризации, в том числе  в</w:t>
      </w:r>
      <w:r w:rsidR="00EB43CE">
        <w:rPr>
          <w:rFonts w:eastAsia="Arial Unicode MS"/>
          <w:sz w:val="26"/>
          <w:szCs w:val="26"/>
        </w:rPr>
        <w:t> </w:t>
      </w:r>
      <w:r w:rsidRPr="00B60A7E">
        <w:rPr>
          <w:rFonts w:eastAsia="Arial Unicode MS"/>
          <w:sz w:val="26"/>
          <w:szCs w:val="26"/>
        </w:rPr>
        <w:t>случае отсутствия (потери) связи с РДУ.</w:t>
      </w:r>
      <w:bookmarkEnd w:id="9"/>
    </w:p>
    <w:p w:rsidR="00633688" w:rsidRPr="00B60A7E" w:rsidRDefault="00752C58" w:rsidP="006176B5">
      <w:pPr>
        <w:pStyle w:val="aff2"/>
        <w:widowControl w:val="0"/>
        <w:numPr>
          <w:ilvl w:val="1"/>
          <w:numId w:val="16"/>
        </w:numPr>
        <w:tabs>
          <w:tab w:val="left" w:pos="1418"/>
        </w:tabs>
        <w:ind w:left="0" w:firstLine="709"/>
        <w:jc w:val="both"/>
        <w:outlineLvl w:val="1"/>
        <w:rPr>
          <w:rFonts w:eastAsia="Arial Unicode MS"/>
          <w:sz w:val="26"/>
          <w:szCs w:val="26"/>
        </w:rPr>
      </w:pPr>
      <w:r w:rsidRPr="00B60A7E">
        <w:rPr>
          <w:rFonts w:eastAsia="Arial Unicode MS"/>
          <w:sz w:val="26"/>
          <w:szCs w:val="26"/>
        </w:rPr>
        <w:t xml:space="preserve">При возникновении или угрозе возникновения повреждения </w:t>
      </w:r>
      <w:r w:rsidR="00802AF3" w:rsidRPr="00B60A7E">
        <w:rPr>
          <w:rFonts w:eastAsia="Arial Unicode MS"/>
          <w:sz w:val="26"/>
          <w:szCs w:val="26"/>
        </w:rPr>
        <w:t>ЛЭП или</w:t>
      </w:r>
      <w:r w:rsidR="00EB43CE">
        <w:rPr>
          <w:rFonts w:eastAsia="Arial Unicode MS"/>
          <w:sz w:val="26"/>
          <w:szCs w:val="26"/>
        </w:rPr>
        <w:t> </w:t>
      </w:r>
      <w:r w:rsidRPr="00B60A7E">
        <w:rPr>
          <w:rFonts w:eastAsia="Arial Unicode MS"/>
          <w:sz w:val="26"/>
          <w:szCs w:val="26"/>
        </w:rPr>
        <w:t>оборудования объекта электроэнергетики вследствие фактического достижения недопустимых по величине и длительности значений параметров технологического режима их работы, а также при возникновении несчастного случая и иных обстоятельств, создающих угрозу жизни людей, допускается изменение технологического режима работы или эксплуатационного состояния объекта диспетчеризации без диспетчерской команды или разрешения РДУ с последующим незамедлительным его уведомлением о произведенных изменениях и причинах, их</w:t>
      </w:r>
      <w:r w:rsidR="00EB43CE">
        <w:rPr>
          <w:rFonts w:eastAsia="Arial Unicode MS"/>
          <w:sz w:val="26"/>
          <w:szCs w:val="26"/>
        </w:rPr>
        <w:t> </w:t>
      </w:r>
      <w:r w:rsidRPr="00B60A7E">
        <w:rPr>
          <w:rFonts w:eastAsia="Arial Unicode MS"/>
          <w:sz w:val="26"/>
          <w:szCs w:val="26"/>
        </w:rPr>
        <w:t>вызвавших.</w:t>
      </w:r>
    </w:p>
    <w:p w:rsidR="00633688" w:rsidRPr="00B60A7E" w:rsidRDefault="00B3279D" w:rsidP="00633688">
      <w:pPr>
        <w:widowControl w:val="0"/>
        <w:tabs>
          <w:tab w:val="left" w:pos="1260"/>
        </w:tabs>
        <w:ind w:firstLine="720"/>
        <w:jc w:val="both"/>
        <w:rPr>
          <w:rFonts w:eastAsia="Arial Unicode MS"/>
          <w:sz w:val="26"/>
          <w:szCs w:val="26"/>
        </w:rPr>
      </w:pPr>
      <w:r w:rsidRPr="00B60A7E">
        <w:rPr>
          <w:rFonts w:eastAsia="Arial Unicode MS"/>
          <w:sz w:val="26"/>
          <w:szCs w:val="26"/>
        </w:rPr>
        <w:t>Порядок д</w:t>
      </w:r>
      <w:r w:rsidR="00633688" w:rsidRPr="00B60A7E">
        <w:rPr>
          <w:rFonts w:eastAsia="Arial Unicode MS"/>
          <w:sz w:val="26"/>
          <w:szCs w:val="26"/>
        </w:rPr>
        <w:t>ействи</w:t>
      </w:r>
      <w:r w:rsidRPr="00B60A7E">
        <w:rPr>
          <w:rFonts w:eastAsia="Arial Unicode MS"/>
          <w:sz w:val="26"/>
          <w:szCs w:val="26"/>
        </w:rPr>
        <w:t>й</w:t>
      </w:r>
      <w:r w:rsidR="00633688" w:rsidRPr="00B60A7E">
        <w:rPr>
          <w:rFonts w:eastAsia="Arial Unicode MS"/>
          <w:sz w:val="26"/>
          <w:szCs w:val="26"/>
        </w:rPr>
        <w:t xml:space="preserve"> диспетчерского персонала РДУ и оперативного персонала РСК в </w:t>
      </w:r>
      <w:r w:rsidR="00752C58" w:rsidRPr="00B60A7E">
        <w:rPr>
          <w:rFonts w:eastAsia="Arial Unicode MS"/>
          <w:sz w:val="26"/>
          <w:szCs w:val="26"/>
        </w:rPr>
        <w:t>указанных в настоящем пункте</w:t>
      </w:r>
      <w:r w:rsidR="00633688" w:rsidRPr="00B60A7E">
        <w:rPr>
          <w:rFonts w:eastAsia="Arial Unicode MS"/>
          <w:sz w:val="26"/>
          <w:szCs w:val="26"/>
        </w:rPr>
        <w:t xml:space="preserve"> обстоятельствах определяются в инструкциях РДУ и РСК, указанных в пунктах </w:t>
      </w:r>
      <w:r w:rsidR="00100F74">
        <w:rPr>
          <w:rFonts w:eastAsia="Arial Unicode MS"/>
          <w:sz w:val="26"/>
          <w:szCs w:val="26"/>
        </w:rPr>
        <w:fldChar w:fldCharType="begin"/>
      </w:r>
      <w:r w:rsidR="00100F74">
        <w:rPr>
          <w:rFonts w:eastAsia="Arial Unicode MS"/>
          <w:sz w:val="26"/>
          <w:szCs w:val="26"/>
        </w:rPr>
        <w:instrText xml:space="preserve"> REF _Ref180048162 \r \h </w:instrText>
      </w:r>
      <w:r w:rsidR="00100F74">
        <w:rPr>
          <w:rFonts w:eastAsia="Arial Unicode MS"/>
          <w:sz w:val="26"/>
          <w:szCs w:val="26"/>
        </w:rPr>
      </w:r>
      <w:r w:rsidR="00100F74">
        <w:rPr>
          <w:rFonts w:eastAsia="Arial Unicode MS"/>
          <w:sz w:val="26"/>
          <w:szCs w:val="26"/>
        </w:rPr>
        <w:fldChar w:fldCharType="separate"/>
      </w:r>
      <w:r w:rsidR="00100F74">
        <w:rPr>
          <w:rFonts w:eastAsia="Arial Unicode MS"/>
          <w:sz w:val="26"/>
          <w:szCs w:val="26"/>
        </w:rPr>
        <w:t>5.1</w:t>
      </w:r>
      <w:r w:rsidR="00100F74">
        <w:rPr>
          <w:rFonts w:eastAsia="Arial Unicode MS"/>
          <w:sz w:val="26"/>
          <w:szCs w:val="26"/>
        </w:rPr>
        <w:fldChar w:fldCharType="end"/>
      </w:r>
      <w:r w:rsidR="00633688" w:rsidRPr="00B60A7E">
        <w:rPr>
          <w:rFonts w:eastAsia="Arial Unicode MS"/>
          <w:sz w:val="26"/>
          <w:szCs w:val="26"/>
        </w:rPr>
        <w:t xml:space="preserve">, </w:t>
      </w:r>
      <w:r w:rsidR="00100F74">
        <w:rPr>
          <w:rFonts w:eastAsia="Arial Unicode MS"/>
          <w:sz w:val="26"/>
          <w:szCs w:val="26"/>
        </w:rPr>
        <w:fldChar w:fldCharType="begin"/>
      </w:r>
      <w:r w:rsidR="00100F74">
        <w:rPr>
          <w:rFonts w:eastAsia="Arial Unicode MS"/>
          <w:sz w:val="26"/>
          <w:szCs w:val="26"/>
        </w:rPr>
        <w:instrText xml:space="preserve"> REF _Ref180048342 \r \h </w:instrText>
      </w:r>
      <w:r w:rsidR="00100F74">
        <w:rPr>
          <w:rFonts w:eastAsia="Arial Unicode MS"/>
          <w:sz w:val="26"/>
          <w:szCs w:val="26"/>
        </w:rPr>
      </w:r>
      <w:r w:rsidR="00100F74">
        <w:rPr>
          <w:rFonts w:eastAsia="Arial Unicode MS"/>
          <w:sz w:val="26"/>
          <w:szCs w:val="26"/>
        </w:rPr>
        <w:fldChar w:fldCharType="separate"/>
      </w:r>
      <w:r w:rsidR="00100F74">
        <w:rPr>
          <w:rFonts w:eastAsia="Arial Unicode MS"/>
          <w:sz w:val="26"/>
          <w:szCs w:val="26"/>
        </w:rPr>
        <w:t>5.2</w:t>
      </w:r>
      <w:r w:rsidR="00100F74">
        <w:rPr>
          <w:rFonts w:eastAsia="Arial Unicode MS"/>
          <w:sz w:val="26"/>
          <w:szCs w:val="26"/>
        </w:rPr>
        <w:fldChar w:fldCharType="end"/>
      </w:r>
      <w:r w:rsidR="00633688" w:rsidRPr="00B60A7E">
        <w:rPr>
          <w:rFonts w:eastAsia="Arial Unicode MS"/>
          <w:sz w:val="26"/>
          <w:szCs w:val="26"/>
        </w:rPr>
        <w:t xml:space="preserve">  настоящего Соглашения соответственно.</w:t>
      </w:r>
    </w:p>
    <w:p w:rsidR="00633688" w:rsidRPr="00B60A7E" w:rsidRDefault="00633688" w:rsidP="006176B5">
      <w:pPr>
        <w:pStyle w:val="aff2"/>
        <w:widowControl w:val="0"/>
        <w:numPr>
          <w:ilvl w:val="1"/>
          <w:numId w:val="16"/>
        </w:numPr>
        <w:tabs>
          <w:tab w:val="left" w:pos="1418"/>
        </w:tabs>
        <w:ind w:left="0" w:firstLine="709"/>
        <w:jc w:val="both"/>
        <w:outlineLvl w:val="1"/>
        <w:rPr>
          <w:rFonts w:eastAsia="Arial Unicode MS"/>
          <w:sz w:val="26"/>
          <w:szCs w:val="26"/>
        </w:rPr>
      </w:pPr>
      <w:r w:rsidRPr="00B60A7E">
        <w:rPr>
          <w:rFonts w:eastAsia="Arial Unicode MS"/>
          <w:sz w:val="26"/>
          <w:szCs w:val="26"/>
        </w:rPr>
        <w:t xml:space="preserve">Обо всех изменениях эксплуатационного состояния и технологического режима работы объектов диспетчеризации (в том числе в отношении энергообъектов </w:t>
      </w:r>
      <w:r w:rsidRPr="00B60A7E">
        <w:rPr>
          <w:rFonts w:eastAsia="Arial Unicode MS"/>
          <w:sz w:val="26"/>
          <w:szCs w:val="26"/>
        </w:rPr>
        <w:lastRenderedPageBreak/>
        <w:t>потребителей электрической энергии, указанных в п. </w:t>
      </w:r>
      <w:r w:rsidR="00100F74">
        <w:rPr>
          <w:rFonts w:eastAsia="Arial Unicode MS"/>
          <w:sz w:val="26"/>
          <w:szCs w:val="26"/>
        </w:rPr>
        <w:fldChar w:fldCharType="begin"/>
      </w:r>
      <w:r w:rsidR="00100F74">
        <w:rPr>
          <w:rFonts w:eastAsia="Arial Unicode MS"/>
          <w:sz w:val="26"/>
          <w:szCs w:val="26"/>
        </w:rPr>
        <w:instrText xml:space="preserve"> REF _Ref180048279 \r \h </w:instrText>
      </w:r>
      <w:r w:rsidR="00100F74">
        <w:rPr>
          <w:rFonts w:eastAsia="Arial Unicode MS"/>
          <w:sz w:val="26"/>
          <w:szCs w:val="26"/>
        </w:rPr>
      </w:r>
      <w:r w:rsidR="00100F74">
        <w:rPr>
          <w:rFonts w:eastAsia="Arial Unicode MS"/>
          <w:sz w:val="26"/>
          <w:szCs w:val="26"/>
        </w:rPr>
        <w:fldChar w:fldCharType="separate"/>
      </w:r>
      <w:r w:rsidR="00100F74">
        <w:rPr>
          <w:rFonts w:eastAsia="Arial Unicode MS"/>
          <w:sz w:val="26"/>
          <w:szCs w:val="26"/>
        </w:rPr>
        <w:t>2.12</w:t>
      </w:r>
      <w:r w:rsidR="00100F74">
        <w:rPr>
          <w:rFonts w:eastAsia="Arial Unicode MS"/>
          <w:sz w:val="26"/>
          <w:szCs w:val="26"/>
        </w:rPr>
        <w:fldChar w:fldCharType="end"/>
      </w:r>
      <w:r w:rsidRPr="00B60A7E">
        <w:rPr>
          <w:rFonts w:eastAsia="Arial Unicode MS"/>
          <w:sz w:val="26"/>
          <w:szCs w:val="26"/>
        </w:rPr>
        <w:t xml:space="preserve"> настоящего Соглашения), произошедших автоматически в результате действия устройств РЗА, оперативный персонал РСК должен незамедлительно сообщать диспетчерскому персоналу РДУ с</w:t>
      </w:r>
      <w:r w:rsidR="00EB43CE">
        <w:rPr>
          <w:rFonts w:eastAsia="Arial Unicode MS"/>
          <w:sz w:val="26"/>
          <w:szCs w:val="26"/>
        </w:rPr>
        <w:t> </w:t>
      </w:r>
      <w:r w:rsidRPr="00B60A7E">
        <w:rPr>
          <w:rFonts w:eastAsia="Arial Unicode MS"/>
          <w:sz w:val="26"/>
          <w:szCs w:val="26"/>
        </w:rPr>
        <w:t>указанием состава изменений, сработавших устройств РЗА в соответствии с</w:t>
      </w:r>
      <w:r w:rsidR="00EB43CE">
        <w:rPr>
          <w:rFonts w:eastAsia="Arial Unicode MS"/>
          <w:sz w:val="26"/>
          <w:szCs w:val="26"/>
        </w:rPr>
        <w:t> </w:t>
      </w:r>
      <w:r w:rsidRPr="00B60A7E">
        <w:rPr>
          <w:rFonts w:eastAsia="Arial Unicode MS"/>
          <w:sz w:val="26"/>
          <w:szCs w:val="26"/>
        </w:rPr>
        <w:t>их</w:t>
      </w:r>
      <w:r w:rsidR="00EB43CE">
        <w:rPr>
          <w:rFonts w:eastAsia="Arial Unicode MS"/>
          <w:sz w:val="26"/>
          <w:szCs w:val="26"/>
        </w:rPr>
        <w:t> </w:t>
      </w:r>
      <w:r w:rsidRPr="00B60A7E">
        <w:rPr>
          <w:rFonts w:eastAsia="Arial Unicode MS"/>
          <w:sz w:val="26"/>
          <w:szCs w:val="26"/>
        </w:rPr>
        <w:t>функциональным назначением и причин, вызвавших их срабатывание.</w:t>
      </w:r>
    </w:p>
    <w:p w:rsidR="00633688" w:rsidRPr="00B60A7E" w:rsidRDefault="00633688" w:rsidP="00633688">
      <w:pPr>
        <w:widowControl w:val="0"/>
        <w:tabs>
          <w:tab w:val="left" w:pos="1260"/>
          <w:tab w:val="num" w:pos="1440"/>
        </w:tabs>
        <w:ind w:firstLine="720"/>
        <w:jc w:val="both"/>
        <w:rPr>
          <w:rFonts w:eastAsia="Arial Unicode MS"/>
          <w:sz w:val="26"/>
          <w:szCs w:val="26"/>
        </w:rPr>
      </w:pPr>
      <w:r w:rsidRPr="00B60A7E">
        <w:rPr>
          <w:rFonts w:eastAsia="Arial Unicode MS"/>
          <w:sz w:val="26"/>
          <w:szCs w:val="26"/>
        </w:rPr>
        <w:t>Аналогичную информацию по объектам диспетчеризации иных собственников, находящимся в диспетчерском управлении РДУ и технологическом ведении РСК, диспетчерский персонал РДУ незамедлительно доводит до оперативного персонала РСК.</w:t>
      </w:r>
    </w:p>
    <w:p w:rsidR="00633688" w:rsidRDefault="00633688" w:rsidP="00633688">
      <w:pPr>
        <w:widowControl w:val="0"/>
        <w:tabs>
          <w:tab w:val="left" w:pos="1260"/>
        </w:tabs>
        <w:ind w:firstLine="720"/>
        <w:jc w:val="both"/>
        <w:rPr>
          <w:rFonts w:eastAsia="Arial Unicode MS"/>
          <w:sz w:val="26"/>
          <w:szCs w:val="26"/>
        </w:rPr>
      </w:pPr>
      <w:r w:rsidRPr="00B60A7E">
        <w:rPr>
          <w:rFonts w:eastAsia="Arial Unicode MS"/>
          <w:sz w:val="26"/>
          <w:szCs w:val="26"/>
        </w:rPr>
        <w:t xml:space="preserve">Передача </w:t>
      </w:r>
      <w:r w:rsidR="007D2A1A" w:rsidRPr="00B60A7E">
        <w:rPr>
          <w:rFonts w:eastAsia="Arial Unicode MS"/>
          <w:sz w:val="26"/>
          <w:szCs w:val="26"/>
        </w:rPr>
        <w:t xml:space="preserve">оперативной </w:t>
      </w:r>
      <w:r w:rsidRPr="00B60A7E">
        <w:rPr>
          <w:rFonts w:eastAsia="Arial Unicode MS"/>
          <w:sz w:val="26"/>
          <w:szCs w:val="26"/>
        </w:rPr>
        <w:t>информации о</w:t>
      </w:r>
      <w:r w:rsidR="00D963A1">
        <w:rPr>
          <w:rFonts w:eastAsia="Arial Unicode MS"/>
          <w:sz w:val="26"/>
          <w:szCs w:val="26"/>
        </w:rPr>
        <w:t xml:space="preserve">б </w:t>
      </w:r>
      <w:r w:rsidRPr="00B60A7E">
        <w:rPr>
          <w:rFonts w:eastAsia="Arial Unicode MS"/>
          <w:sz w:val="26"/>
          <w:szCs w:val="26"/>
        </w:rPr>
        <w:t xml:space="preserve">авариях </w:t>
      </w:r>
      <w:r w:rsidR="00C131BD">
        <w:rPr>
          <w:rFonts w:eastAsia="Arial Unicode MS"/>
          <w:sz w:val="26"/>
          <w:szCs w:val="26"/>
        </w:rPr>
        <w:t>и иных нештатных</w:t>
      </w:r>
      <w:r w:rsidR="000267E1">
        <w:rPr>
          <w:rFonts w:eastAsia="Arial Unicode MS"/>
          <w:sz w:val="26"/>
          <w:szCs w:val="26"/>
        </w:rPr>
        <w:t xml:space="preserve"> ситуациях</w:t>
      </w:r>
      <w:r w:rsidR="00C131BD">
        <w:rPr>
          <w:rFonts w:eastAsia="Arial Unicode MS"/>
          <w:sz w:val="26"/>
          <w:szCs w:val="26"/>
        </w:rPr>
        <w:t xml:space="preserve"> </w:t>
      </w:r>
      <w:r w:rsidRPr="00B60A7E">
        <w:rPr>
          <w:rFonts w:eastAsia="Arial Unicode MS"/>
          <w:sz w:val="26"/>
          <w:szCs w:val="26"/>
        </w:rPr>
        <w:t>на объектах электросетевого хозяйства МРСК</w:t>
      </w:r>
      <w:r w:rsidR="002B2B21">
        <w:rPr>
          <w:rFonts w:eastAsia="Arial Unicode MS"/>
          <w:sz w:val="26"/>
          <w:szCs w:val="26"/>
        </w:rPr>
        <w:t xml:space="preserve"> и энергообъектах потребителей электрической энергии, указанных в пункте 2.12 настоящего Соглашения,</w:t>
      </w:r>
      <w:r w:rsidRPr="00B60A7E">
        <w:rPr>
          <w:rFonts w:eastAsia="Arial Unicode MS"/>
          <w:sz w:val="26"/>
          <w:szCs w:val="26"/>
        </w:rPr>
        <w:t xml:space="preserve"> </w:t>
      </w:r>
      <w:r w:rsidR="00DF61BA">
        <w:rPr>
          <w:rFonts w:eastAsia="Arial Unicode MS"/>
          <w:sz w:val="26"/>
          <w:szCs w:val="26"/>
        </w:rPr>
        <w:t>осуществляется</w:t>
      </w:r>
      <w:r w:rsidR="00DF61BA" w:rsidRPr="00B60A7E">
        <w:rPr>
          <w:rFonts w:eastAsia="Arial Unicode MS"/>
          <w:sz w:val="26"/>
          <w:szCs w:val="26"/>
        </w:rPr>
        <w:t xml:space="preserve"> </w:t>
      </w:r>
      <w:r w:rsidRPr="00B60A7E">
        <w:rPr>
          <w:rFonts w:eastAsia="Arial Unicode MS"/>
          <w:sz w:val="26"/>
          <w:szCs w:val="26"/>
        </w:rPr>
        <w:t xml:space="preserve">оперативным персоналом РСК в </w:t>
      </w:r>
      <w:r w:rsidR="005B0485" w:rsidRPr="00B60A7E">
        <w:rPr>
          <w:rFonts w:eastAsia="Arial Unicode MS"/>
          <w:sz w:val="26"/>
          <w:szCs w:val="26"/>
        </w:rPr>
        <w:t xml:space="preserve">порядке, </w:t>
      </w:r>
      <w:r w:rsidRPr="00B60A7E">
        <w:rPr>
          <w:rFonts w:eastAsia="Arial Unicode MS"/>
          <w:sz w:val="26"/>
          <w:szCs w:val="26"/>
        </w:rPr>
        <w:t>сроки и объемах, установленных</w:t>
      </w:r>
      <w:r w:rsidR="005B0485" w:rsidRPr="00B60A7E">
        <w:rPr>
          <w:rFonts w:eastAsia="Arial Unicode MS"/>
          <w:sz w:val="26"/>
          <w:szCs w:val="26"/>
        </w:rPr>
        <w:t xml:space="preserve"> </w:t>
      </w:r>
      <w:r w:rsidR="003711A1" w:rsidRPr="00B60A7E">
        <w:rPr>
          <w:rFonts w:eastAsia="Arial Unicode MS"/>
          <w:sz w:val="26"/>
          <w:szCs w:val="26"/>
        </w:rPr>
        <w:t>Порядком передачи оперативной информации об авариях в</w:t>
      </w:r>
      <w:r w:rsidR="00EB43CE">
        <w:rPr>
          <w:rFonts w:eastAsia="Arial Unicode MS"/>
          <w:sz w:val="26"/>
          <w:szCs w:val="26"/>
        </w:rPr>
        <w:t> </w:t>
      </w:r>
      <w:r w:rsidR="003711A1" w:rsidRPr="00B60A7E">
        <w:rPr>
          <w:rFonts w:eastAsia="Arial Unicode MS"/>
          <w:sz w:val="26"/>
          <w:szCs w:val="26"/>
        </w:rPr>
        <w:t xml:space="preserve">электроэнергетике, утвержденным приказом </w:t>
      </w:r>
      <w:r w:rsidR="005B0485" w:rsidRPr="00B60A7E">
        <w:rPr>
          <w:rFonts w:eastAsia="Arial Unicode MS"/>
          <w:sz w:val="26"/>
          <w:szCs w:val="26"/>
        </w:rPr>
        <w:t>Минэнерго России</w:t>
      </w:r>
      <w:r w:rsidR="003711A1" w:rsidRPr="00B60A7E">
        <w:rPr>
          <w:rFonts w:eastAsia="Arial Unicode MS"/>
          <w:sz w:val="26"/>
          <w:szCs w:val="26"/>
        </w:rPr>
        <w:t xml:space="preserve"> от 02.03.2010 № 91</w:t>
      </w:r>
      <w:r w:rsidRPr="00B60A7E">
        <w:rPr>
          <w:rFonts w:eastAsia="Arial Unicode MS"/>
          <w:sz w:val="26"/>
          <w:szCs w:val="26"/>
        </w:rPr>
        <w:t>.</w:t>
      </w:r>
    </w:p>
    <w:p w:rsidR="007720F5" w:rsidRPr="00B60A7E" w:rsidRDefault="007720F5" w:rsidP="00715D26">
      <w:pPr>
        <w:pStyle w:val="aff2"/>
        <w:widowControl w:val="0"/>
        <w:numPr>
          <w:ilvl w:val="1"/>
          <w:numId w:val="16"/>
        </w:numPr>
        <w:tabs>
          <w:tab w:val="left" w:pos="1418"/>
        </w:tabs>
        <w:ind w:left="0" w:firstLine="709"/>
        <w:jc w:val="both"/>
        <w:outlineLvl w:val="1"/>
        <w:rPr>
          <w:rFonts w:eastAsia="Arial Unicode MS"/>
          <w:sz w:val="26"/>
          <w:szCs w:val="26"/>
        </w:rPr>
      </w:pPr>
      <w:r w:rsidRPr="007720F5">
        <w:rPr>
          <w:rFonts w:eastAsia="Arial Unicode MS"/>
          <w:sz w:val="26"/>
          <w:szCs w:val="26"/>
        </w:rPr>
        <w:t>При отключении ЛЭП действием релейной защиты вследствие короткого замыкания (повреждения) на ЛЭП РСК организует внеочередной осмотр ЛЭП в</w:t>
      </w:r>
      <w:r w:rsidR="00EB43CE">
        <w:rPr>
          <w:rFonts w:eastAsia="Arial Unicode MS"/>
          <w:sz w:val="26"/>
          <w:szCs w:val="26"/>
        </w:rPr>
        <w:t> </w:t>
      </w:r>
      <w:r w:rsidRPr="007720F5">
        <w:rPr>
          <w:rFonts w:eastAsia="Arial Unicode MS"/>
          <w:sz w:val="26"/>
          <w:szCs w:val="26"/>
        </w:rPr>
        <w:t>порядке, предусмотренном ПТЭ</w:t>
      </w:r>
      <w:r w:rsidR="008D6423">
        <w:rPr>
          <w:rFonts w:eastAsia="Arial Unicode MS"/>
          <w:sz w:val="26"/>
          <w:szCs w:val="26"/>
        </w:rPr>
        <w:t>.</w:t>
      </w:r>
    </w:p>
    <w:p w:rsidR="005B0485" w:rsidRPr="00B60A7E" w:rsidRDefault="00633688" w:rsidP="00715D26">
      <w:pPr>
        <w:pStyle w:val="aff2"/>
        <w:widowControl w:val="0"/>
        <w:numPr>
          <w:ilvl w:val="1"/>
          <w:numId w:val="16"/>
        </w:numPr>
        <w:tabs>
          <w:tab w:val="left" w:pos="1418"/>
        </w:tabs>
        <w:ind w:left="0" w:firstLine="709"/>
        <w:jc w:val="both"/>
        <w:outlineLvl w:val="1"/>
        <w:rPr>
          <w:rFonts w:eastAsia="Arial Unicode MS"/>
          <w:sz w:val="26"/>
          <w:szCs w:val="26"/>
        </w:rPr>
      </w:pPr>
      <w:r w:rsidRPr="00B60A7E">
        <w:rPr>
          <w:rFonts w:eastAsia="Arial Unicode MS"/>
          <w:sz w:val="26"/>
          <w:szCs w:val="26"/>
        </w:rPr>
        <w:t>РДУ объявляет о возникновении режима с высокими рисками нарушения электроснабжения (далее – РВР) на территории операционной зоны РДУ при наличии оснований, предусмотренных Правилами</w:t>
      </w:r>
      <w:r w:rsidR="00181386" w:rsidRPr="00B60A7E">
        <w:rPr>
          <w:rFonts w:eastAsia="Arial Unicode MS"/>
          <w:sz w:val="26"/>
          <w:szCs w:val="26"/>
        </w:rPr>
        <w:t xml:space="preserve"> ОДУ</w:t>
      </w:r>
      <w:r w:rsidR="005B0485" w:rsidRPr="00B60A7E">
        <w:rPr>
          <w:rFonts w:eastAsia="Arial Unicode MS"/>
          <w:sz w:val="26"/>
          <w:szCs w:val="26"/>
        </w:rPr>
        <w:t>.</w:t>
      </w:r>
    </w:p>
    <w:p w:rsidR="005B0485" w:rsidRPr="00B60A7E" w:rsidRDefault="00633688" w:rsidP="00715D26">
      <w:pPr>
        <w:widowControl w:val="0"/>
        <w:tabs>
          <w:tab w:val="left" w:pos="1260"/>
        </w:tabs>
        <w:ind w:firstLine="720"/>
        <w:jc w:val="both"/>
        <w:rPr>
          <w:rFonts w:eastAsia="Arial Unicode MS"/>
          <w:sz w:val="26"/>
          <w:szCs w:val="26"/>
        </w:rPr>
      </w:pPr>
      <w:r w:rsidRPr="00B60A7E">
        <w:rPr>
          <w:rFonts w:eastAsia="Arial Unicode MS"/>
          <w:sz w:val="26"/>
          <w:szCs w:val="26"/>
        </w:rPr>
        <w:t>В этом случае</w:t>
      </w:r>
      <w:r w:rsidR="005B0485" w:rsidRPr="00B60A7E">
        <w:rPr>
          <w:rFonts w:eastAsia="Arial Unicode MS"/>
          <w:sz w:val="26"/>
          <w:szCs w:val="26"/>
        </w:rPr>
        <w:t>:</w:t>
      </w:r>
    </w:p>
    <w:p w:rsidR="00633688" w:rsidRPr="00B60A7E" w:rsidRDefault="005B0485" w:rsidP="00715D26">
      <w:pPr>
        <w:widowControl w:val="0"/>
        <w:tabs>
          <w:tab w:val="left" w:pos="1260"/>
        </w:tabs>
        <w:ind w:firstLine="720"/>
        <w:jc w:val="both"/>
        <w:rPr>
          <w:rFonts w:eastAsia="Arial Unicode MS"/>
          <w:sz w:val="26"/>
          <w:szCs w:val="26"/>
        </w:rPr>
      </w:pPr>
      <w:r w:rsidRPr="00B60A7E">
        <w:rPr>
          <w:rFonts w:eastAsia="Arial Unicode MS"/>
          <w:sz w:val="26"/>
          <w:szCs w:val="26"/>
        </w:rPr>
        <w:t>5.5.1. Р</w:t>
      </w:r>
      <w:r w:rsidR="00633688" w:rsidRPr="00B60A7E">
        <w:rPr>
          <w:rFonts w:eastAsia="Arial Unicode MS"/>
          <w:sz w:val="26"/>
          <w:szCs w:val="26"/>
        </w:rPr>
        <w:t>азработка и выбор мер, направленных на локализацию и ликвидацию РВР, определение приоритетов по восстановлению электроснабжения потребителей электрической энергии осуществляются РДУ.</w:t>
      </w:r>
      <w:r w:rsidRPr="00B60A7E">
        <w:rPr>
          <w:rFonts w:eastAsia="Arial Unicode MS"/>
          <w:sz w:val="26"/>
          <w:szCs w:val="26"/>
        </w:rPr>
        <w:t xml:space="preserve"> </w:t>
      </w:r>
    </w:p>
    <w:p w:rsidR="00633688" w:rsidRPr="00B60A7E" w:rsidRDefault="005B0485" w:rsidP="00715D26">
      <w:pPr>
        <w:pStyle w:val="aff2"/>
        <w:widowControl w:val="0"/>
        <w:tabs>
          <w:tab w:val="left" w:pos="1418"/>
        </w:tabs>
        <w:ind w:left="0" w:firstLine="709"/>
        <w:jc w:val="both"/>
        <w:outlineLvl w:val="1"/>
        <w:rPr>
          <w:rFonts w:eastAsia="Arial Unicode MS"/>
          <w:sz w:val="26"/>
          <w:szCs w:val="26"/>
        </w:rPr>
      </w:pPr>
      <w:r w:rsidRPr="00B60A7E">
        <w:rPr>
          <w:rFonts w:eastAsia="Arial Unicode MS"/>
          <w:sz w:val="26"/>
          <w:szCs w:val="26"/>
        </w:rPr>
        <w:t xml:space="preserve">5.5.2. </w:t>
      </w:r>
      <w:r w:rsidR="00633688" w:rsidRPr="00B60A7E">
        <w:rPr>
          <w:rFonts w:eastAsia="Arial Unicode MS"/>
          <w:sz w:val="26"/>
          <w:szCs w:val="26"/>
        </w:rPr>
        <w:t>РДУ уведомляет РСК о возможных нарушениях в работе энергосистемы и</w:t>
      </w:r>
      <w:r w:rsidR="00EB43CE">
        <w:rPr>
          <w:rFonts w:eastAsia="Arial Unicode MS"/>
          <w:sz w:val="26"/>
          <w:szCs w:val="26"/>
        </w:rPr>
        <w:t> </w:t>
      </w:r>
      <w:r w:rsidR="00633688" w:rsidRPr="00B60A7E">
        <w:rPr>
          <w:rFonts w:eastAsia="Arial Unicode MS"/>
          <w:sz w:val="26"/>
          <w:szCs w:val="26"/>
        </w:rPr>
        <w:t xml:space="preserve">энергоснабжении потребителей электрической энергии и необходимости принятия мер превентивного характера. </w:t>
      </w:r>
    </w:p>
    <w:p w:rsidR="00633688" w:rsidRPr="00B60A7E" w:rsidRDefault="005B0485" w:rsidP="00715D26">
      <w:pPr>
        <w:pStyle w:val="aff2"/>
        <w:widowControl w:val="0"/>
        <w:tabs>
          <w:tab w:val="left" w:pos="1418"/>
        </w:tabs>
        <w:ind w:left="0" w:firstLine="709"/>
        <w:jc w:val="both"/>
        <w:outlineLvl w:val="1"/>
        <w:rPr>
          <w:sz w:val="26"/>
          <w:szCs w:val="26"/>
        </w:rPr>
      </w:pPr>
      <w:r w:rsidRPr="00B60A7E">
        <w:rPr>
          <w:rFonts w:eastAsia="Arial Unicode MS"/>
          <w:sz w:val="26"/>
          <w:szCs w:val="26"/>
        </w:rPr>
        <w:t xml:space="preserve">5.5.3. </w:t>
      </w:r>
      <w:r w:rsidR="00633688" w:rsidRPr="00B60A7E">
        <w:rPr>
          <w:rFonts w:eastAsia="Arial Unicode MS"/>
          <w:sz w:val="26"/>
          <w:szCs w:val="26"/>
        </w:rPr>
        <w:t xml:space="preserve">Созыв </w:t>
      </w:r>
      <w:r w:rsidR="00633688" w:rsidRPr="006F076D">
        <w:rPr>
          <w:rFonts w:eastAsia="Arial Unicode MS"/>
          <w:sz w:val="26"/>
          <w:szCs w:val="26"/>
        </w:rPr>
        <w:t>заседания штаба по обеспечению безопасности электроснабжения</w:t>
      </w:r>
      <w:r w:rsidR="00F96E96" w:rsidRPr="006F076D">
        <w:rPr>
          <w:rFonts w:eastAsia="Arial Unicode MS"/>
          <w:sz w:val="26"/>
          <w:szCs w:val="26"/>
        </w:rPr>
        <w:t xml:space="preserve"> соответствующего субъекта Российской Федерации</w:t>
      </w:r>
      <w:r w:rsidR="00633688" w:rsidRPr="006F076D">
        <w:rPr>
          <w:rFonts w:eastAsia="Arial Unicode MS"/>
          <w:sz w:val="26"/>
          <w:szCs w:val="26"/>
        </w:rPr>
        <w:t xml:space="preserve">, согласование с указанным штабом и принятие </w:t>
      </w:r>
      <w:r w:rsidR="00833926" w:rsidRPr="006F076D">
        <w:rPr>
          <w:rFonts w:eastAsia="Arial Unicode MS"/>
          <w:sz w:val="26"/>
          <w:szCs w:val="26"/>
        </w:rPr>
        <w:t xml:space="preserve">РДУ </w:t>
      </w:r>
      <w:r w:rsidR="00633688" w:rsidRPr="006F076D">
        <w:rPr>
          <w:rFonts w:eastAsia="Arial Unicode MS"/>
          <w:sz w:val="26"/>
          <w:szCs w:val="26"/>
        </w:rPr>
        <w:t>решений о</w:t>
      </w:r>
      <w:r w:rsidR="00EB43CE" w:rsidRPr="006F076D">
        <w:rPr>
          <w:rFonts w:eastAsia="Arial Unicode MS"/>
          <w:sz w:val="26"/>
          <w:szCs w:val="26"/>
        </w:rPr>
        <w:t> </w:t>
      </w:r>
      <w:r w:rsidR="00633688" w:rsidRPr="006F076D">
        <w:rPr>
          <w:rFonts w:eastAsia="Arial Unicode MS"/>
          <w:sz w:val="26"/>
          <w:szCs w:val="26"/>
        </w:rPr>
        <w:t xml:space="preserve">применении мер, направленных </w:t>
      </w:r>
      <w:r w:rsidR="00633688" w:rsidRPr="006F076D">
        <w:rPr>
          <w:sz w:val="26"/>
          <w:szCs w:val="26"/>
        </w:rPr>
        <w:t>на</w:t>
      </w:r>
      <w:r w:rsidR="00EB43CE" w:rsidRPr="006F076D">
        <w:rPr>
          <w:sz w:val="26"/>
          <w:szCs w:val="26"/>
        </w:rPr>
        <w:t> </w:t>
      </w:r>
      <w:r w:rsidR="00633688" w:rsidRPr="006F076D">
        <w:rPr>
          <w:sz w:val="26"/>
          <w:szCs w:val="26"/>
        </w:rPr>
        <w:t>предотвращение нарушения</w:t>
      </w:r>
      <w:r w:rsidR="00633688" w:rsidRPr="00B60A7E">
        <w:rPr>
          <w:sz w:val="26"/>
          <w:szCs w:val="26"/>
        </w:rPr>
        <w:t xml:space="preserve"> электроснабжения и (или) ликвидацию его последствий, </w:t>
      </w:r>
      <w:r w:rsidR="00633688" w:rsidRPr="00B60A7E">
        <w:rPr>
          <w:rFonts w:eastAsia="Arial Unicode MS"/>
          <w:sz w:val="26"/>
          <w:szCs w:val="26"/>
        </w:rPr>
        <w:t>локализацию и ликвидацию РВР, а также предоставление информации, необходимой для принятия таких решений, осуществляются в порядке</w:t>
      </w:r>
      <w:r w:rsidR="00633688" w:rsidRPr="00B60A7E">
        <w:rPr>
          <w:sz w:val="26"/>
          <w:szCs w:val="26"/>
        </w:rPr>
        <w:t xml:space="preserve">, установленном </w:t>
      </w:r>
      <w:r w:rsidR="00633688" w:rsidRPr="00B60A7E">
        <w:rPr>
          <w:rFonts w:eastAsia="Arial Unicode MS"/>
          <w:sz w:val="26"/>
          <w:szCs w:val="26"/>
        </w:rPr>
        <w:t xml:space="preserve">Правилами </w:t>
      </w:r>
      <w:r w:rsidR="00181386" w:rsidRPr="00B60A7E">
        <w:rPr>
          <w:rFonts w:eastAsia="Arial Unicode MS"/>
          <w:sz w:val="26"/>
          <w:szCs w:val="26"/>
        </w:rPr>
        <w:t>ОДУ</w:t>
      </w:r>
      <w:r w:rsidR="00633688" w:rsidRPr="00B60A7E">
        <w:rPr>
          <w:rFonts w:eastAsia="Arial Unicode MS"/>
          <w:sz w:val="26"/>
          <w:szCs w:val="26"/>
        </w:rPr>
        <w:t xml:space="preserve"> и Правилами создания и функционирования штабов по обеспечению безопасности электроснабжения</w:t>
      </w:r>
      <w:r w:rsidR="00633688" w:rsidRPr="00B60A7E">
        <w:rPr>
          <w:sz w:val="26"/>
          <w:szCs w:val="26"/>
        </w:rPr>
        <w:t xml:space="preserve">, </w:t>
      </w:r>
      <w:r w:rsidR="00633688" w:rsidRPr="00B60A7E">
        <w:rPr>
          <w:rFonts w:eastAsia="Arial Unicode MS"/>
          <w:sz w:val="26"/>
          <w:szCs w:val="26"/>
        </w:rPr>
        <w:t xml:space="preserve">утвержденными </w:t>
      </w:r>
      <w:r w:rsidR="00181386" w:rsidRPr="00B60A7E">
        <w:rPr>
          <w:rFonts w:eastAsia="Arial Unicode MS"/>
          <w:sz w:val="26"/>
          <w:szCs w:val="26"/>
        </w:rPr>
        <w:t xml:space="preserve">постановлением </w:t>
      </w:r>
      <w:r w:rsidR="00633688" w:rsidRPr="00B60A7E">
        <w:rPr>
          <w:rFonts w:eastAsia="Arial Unicode MS"/>
          <w:sz w:val="26"/>
          <w:szCs w:val="26"/>
        </w:rPr>
        <w:t>Правительств</w:t>
      </w:r>
      <w:r w:rsidR="00181386" w:rsidRPr="00B60A7E">
        <w:rPr>
          <w:rFonts w:eastAsia="Arial Unicode MS"/>
          <w:sz w:val="26"/>
          <w:szCs w:val="26"/>
        </w:rPr>
        <w:t>а</w:t>
      </w:r>
      <w:r w:rsidR="00633688" w:rsidRPr="00B60A7E">
        <w:rPr>
          <w:rFonts w:eastAsia="Arial Unicode MS"/>
          <w:sz w:val="26"/>
          <w:szCs w:val="26"/>
        </w:rPr>
        <w:t xml:space="preserve"> Российской Федерации</w:t>
      </w:r>
      <w:r w:rsidR="00181386" w:rsidRPr="00B60A7E">
        <w:rPr>
          <w:rFonts w:eastAsia="Arial Unicode MS"/>
          <w:sz w:val="26"/>
          <w:szCs w:val="26"/>
        </w:rPr>
        <w:t xml:space="preserve"> от 16.02.2008 № 86</w:t>
      </w:r>
      <w:r w:rsidR="00633688" w:rsidRPr="00B60A7E">
        <w:rPr>
          <w:sz w:val="26"/>
          <w:szCs w:val="26"/>
        </w:rPr>
        <w:t>.</w:t>
      </w:r>
    </w:p>
    <w:p w:rsidR="00462453" w:rsidRPr="00B60A7E" w:rsidRDefault="00462453" w:rsidP="00715D26">
      <w:pPr>
        <w:pStyle w:val="aff2"/>
        <w:widowControl w:val="0"/>
        <w:numPr>
          <w:ilvl w:val="1"/>
          <w:numId w:val="16"/>
        </w:numPr>
        <w:tabs>
          <w:tab w:val="left" w:pos="1418"/>
        </w:tabs>
        <w:ind w:left="0" w:firstLine="709"/>
        <w:jc w:val="both"/>
        <w:outlineLvl w:val="1"/>
        <w:rPr>
          <w:sz w:val="26"/>
          <w:szCs w:val="26"/>
        </w:rPr>
      </w:pPr>
      <w:r w:rsidRPr="00B60A7E">
        <w:rPr>
          <w:rFonts w:eastAsia="Arial Unicode MS"/>
          <w:sz w:val="26"/>
          <w:szCs w:val="26"/>
        </w:rPr>
        <w:t>При переходе</w:t>
      </w:r>
      <w:r w:rsidRPr="00B60A7E">
        <w:rPr>
          <w:sz w:val="26"/>
          <w:szCs w:val="26"/>
        </w:rPr>
        <w:t xml:space="preserve"> энергосистемы в операционной зоне РДУ на работу в</w:t>
      </w:r>
      <w:r w:rsidR="00EB43CE">
        <w:rPr>
          <w:sz w:val="26"/>
          <w:szCs w:val="26"/>
        </w:rPr>
        <w:t> </w:t>
      </w:r>
      <w:r w:rsidRPr="00B60A7E">
        <w:rPr>
          <w:sz w:val="26"/>
          <w:szCs w:val="26"/>
        </w:rPr>
        <w:t>вынужденном режиме РДУ уведомляет РСК  (ее оперативный персонал) об этом в</w:t>
      </w:r>
      <w:r w:rsidR="00EB43CE">
        <w:rPr>
          <w:sz w:val="26"/>
          <w:szCs w:val="26"/>
        </w:rPr>
        <w:t> </w:t>
      </w:r>
      <w:r w:rsidRPr="00B60A7E">
        <w:rPr>
          <w:sz w:val="26"/>
          <w:szCs w:val="26"/>
        </w:rPr>
        <w:t>порядке, установленном Правилами перехода энергосистемы на работу в</w:t>
      </w:r>
      <w:r w:rsidR="00EB43CE">
        <w:rPr>
          <w:sz w:val="26"/>
          <w:szCs w:val="26"/>
        </w:rPr>
        <w:t> </w:t>
      </w:r>
      <w:r w:rsidRPr="00B60A7E">
        <w:rPr>
          <w:sz w:val="26"/>
          <w:szCs w:val="26"/>
        </w:rPr>
        <w:t xml:space="preserve">вынужденном режиме и условиями работы в вынужденном режиме, утвержденными приказом Минэнерго России от 13.02.2019 № 99 (далее – Правила перехода энергосистемы на работу в вынужденном режиме).  </w:t>
      </w:r>
    </w:p>
    <w:p w:rsidR="00462453" w:rsidRPr="00B60A7E" w:rsidRDefault="00462453" w:rsidP="00715D26">
      <w:pPr>
        <w:pStyle w:val="aff2"/>
        <w:widowControl w:val="0"/>
        <w:tabs>
          <w:tab w:val="left" w:pos="1418"/>
        </w:tabs>
        <w:ind w:left="0" w:firstLine="709"/>
        <w:jc w:val="both"/>
        <w:rPr>
          <w:sz w:val="26"/>
          <w:szCs w:val="26"/>
        </w:rPr>
      </w:pPr>
      <w:r w:rsidRPr="00B60A7E">
        <w:rPr>
          <w:sz w:val="26"/>
          <w:szCs w:val="26"/>
        </w:rPr>
        <w:t>При получении от РДУ (его диспетчерского персонала) указанного уведомления МРСК (РСК) обязана соблюдаться условия, ограничения и запреты, установленные РДУ при принятии соответствующего решения,  в соответствии с Правилами перехода энергосистемы на работу в вынужденном режиме.</w:t>
      </w:r>
    </w:p>
    <w:p w:rsidR="00CC2E6B" w:rsidRPr="00B60A7E" w:rsidRDefault="00CC2E6B" w:rsidP="00B86669">
      <w:pPr>
        <w:pStyle w:val="aff2"/>
        <w:widowControl w:val="0"/>
        <w:tabs>
          <w:tab w:val="left" w:pos="1418"/>
        </w:tabs>
        <w:ind w:left="709"/>
        <w:jc w:val="both"/>
        <w:rPr>
          <w:rFonts w:eastAsia="Arial Unicode MS"/>
          <w:sz w:val="26"/>
          <w:szCs w:val="26"/>
        </w:rPr>
      </w:pPr>
    </w:p>
    <w:p w:rsidR="00633688" w:rsidRPr="00B60A7E" w:rsidRDefault="00633688" w:rsidP="006176B5">
      <w:pPr>
        <w:pStyle w:val="aff2"/>
        <w:widowControl w:val="0"/>
        <w:numPr>
          <w:ilvl w:val="0"/>
          <w:numId w:val="16"/>
        </w:numPr>
        <w:spacing w:after="120"/>
        <w:ind w:left="357" w:hanging="357"/>
        <w:contextualSpacing w:val="0"/>
        <w:jc w:val="center"/>
        <w:outlineLvl w:val="1"/>
        <w:rPr>
          <w:rFonts w:eastAsia="Arial Unicode MS"/>
          <w:b/>
          <w:sz w:val="26"/>
        </w:rPr>
      </w:pPr>
      <w:r w:rsidRPr="00B60A7E">
        <w:rPr>
          <w:rFonts w:eastAsia="Arial Unicode MS"/>
          <w:b/>
          <w:sz w:val="26"/>
        </w:rPr>
        <w:lastRenderedPageBreak/>
        <w:t xml:space="preserve">Порядок взаимодействия Сторон по вопросам развития распределительного электросетевого комплекса и осуществления технологического присоединения к электрическим сетям МРСК </w:t>
      </w:r>
    </w:p>
    <w:p w:rsidR="008D6423" w:rsidRDefault="008D6423" w:rsidP="008D6423">
      <w:pPr>
        <w:pStyle w:val="aff2"/>
        <w:widowControl w:val="0"/>
        <w:numPr>
          <w:ilvl w:val="1"/>
          <w:numId w:val="16"/>
        </w:numPr>
        <w:tabs>
          <w:tab w:val="left" w:pos="1418"/>
        </w:tabs>
        <w:ind w:left="0" w:firstLine="851"/>
        <w:jc w:val="both"/>
        <w:outlineLvl w:val="1"/>
        <w:rPr>
          <w:rFonts w:eastAsia="Arial Unicode MS"/>
          <w:sz w:val="26"/>
          <w:szCs w:val="26"/>
        </w:rPr>
      </w:pPr>
      <w:r w:rsidRPr="008D6423">
        <w:rPr>
          <w:rFonts w:eastAsia="Arial Unicode MS"/>
          <w:sz w:val="26"/>
          <w:szCs w:val="26"/>
        </w:rPr>
        <w:t xml:space="preserve">Порядок взаимодействия Сторон по вопросам развития распределительного электросетевого комплекса определяется на основании </w:t>
      </w:r>
      <w:r w:rsidR="00021FAB" w:rsidRPr="00021FAB">
        <w:rPr>
          <w:rFonts w:eastAsia="Arial Unicode MS"/>
          <w:sz w:val="26"/>
          <w:szCs w:val="26"/>
        </w:rPr>
        <w:t>Правил разработки и утверждения документов перспективного развития электроэнергетики, утвержденных постановлением Правительства Российской Федерации от 30.12.2022 № 2556, Правил утверждения инвестиционных программ субъектов электроэнергетики, утвержденных постановлением Правительства Российской Федерации от 01.12.2009 № 977</w:t>
      </w:r>
      <w:r w:rsidRPr="008D6423">
        <w:rPr>
          <w:rFonts w:eastAsia="Arial Unicode MS"/>
          <w:sz w:val="26"/>
          <w:szCs w:val="26"/>
        </w:rPr>
        <w:t>, а также утверждаемых Сторонами регламентов и</w:t>
      </w:r>
      <w:r w:rsidR="00EB43CE">
        <w:rPr>
          <w:rFonts w:eastAsia="Arial Unicode MS"/>
          <w:sz w:val="26"/>
          <w:szCs w:val="26"/>
        </w:rPr>
        <w:t> </w:t>
      </w:r>
      <w:r w:rsidRPr="008D6423">
        <w:rPr>
          <w:rFonts w:eastAsia="Arial Unicode MS"/>
          <w:sz w:val="26"/>
          <w:szCs w:val="26"/>
        </w:rPr>
        <w:t>иных документов.</w:t>
      </w:r>
    </w:p>
    <w:p w:rsidR="00633688" w:rsidRPr="00A14F3C" w:rsidRDefault="00633688" w:rsidP="008D6423">
      <w:pPr>
        <w:pStyle w:val="aff2"/>
        <w:widowControl w:val="0"/>
        <w:numPr>
          <w:ilvl w:val="1"/>
          <w:numId w:val="16"/>
        </w:numPr>
        <w:tabs>
          <w:tab w:val="left" w:pos="1418"/>
        </w:tabs>
        <w:ind w:left="0" w:firstLine="851"/>
        <w:contextualSpacing w:val="0"/>
        <w:jc w:val="both"/>
        <w:outlineLvl w:val="1"/>
        <w:rPr>
          <w:rFonts w:eastAsia="Arial Unicode MS"/>
          <w:sz w:val="26"/>
          <w:szCs w:val="26"/>
        </w:rPr>
      </w:pPr>
      <w:r w:rsidRPr="00A14F3C">
        <w:rPr>
          <w:rFonts w:eastAsia="Arial Unicode MS"/>
          <w:sz w:val="26"/>
          <w:szCs w:val="26"/>
        </w:rPr>
        <w:t>Порядок взаимодействия Сторон при технологическом присоединении энергопринимающих устройств потребителей электрической энергии, объектов по</w:t>
      </w:r>
      <w:r w:rsidR="00EB43CE">
        <w:rPr>
          <w:rFonts w:eastAsia="Arial Unicode MS"/>
          <w:sz w:val="26"/>
          <w:szCs w:val="26"/>
        </w:rPr>
        <w:t> </w:t>
      </w:r>
      <w:r w:rsidRPr="00A14F3C">
        <w:rPr>
          <w:rFonts w:eastAsia="Arial Unicode MS"/>
          <w:sz w:val="26"/>
          <w:szCs w:val="26"/>
        </w:rPr>
        <w:t xml:space="preserve">производству электрической энергии и объектов электросетевого хозяйства, принадлежащих сетевым организациями и иным лицам, к электрическим сетям МРСК, </w:t>
      </w:r>
      <w:r w:rsidRPr="00F537F3">
        <w:rPr>
          <w:rFonts w:eastAsia="Arial Unicode MS"/>
          <w:sz w:val="26"/>
          <w:szCs w:val="26"/>
        </w:rPr>
        <w:t xml:space="preserve">а также при проектировании, строительстве, реконструкции, модернизации, техническом перевооружении </w:t>
      </w:r>
      <w:r w:rsidRPr="00A14F3C">
        <w:rPr>
          <w:rFonts w:eastAsia="Arial Unicode MS"/>
          <w:sz w:val="26"/>
          <w:szCs w:val="26"/>
        </w:rPr>
        <w:t xml:space="preserve">объектов электросетевого хозяйства </w:t>
      </w:r>
      <w:r w:rsidRPr="00F537F3">
        <w:rPr>
          <w:rFonts w:eastAsia="Arial Unicode MS"/>
          <w:sz w:val="26"/>
          <w:szCs w:val="26"/>
        </w:rPr>
        <w:t>МРСК определяется</w:t>
      </w:r>
      <w:r w:rsidR="009F5321" w:rsidRPr="00CC2E6B">
        <w:rPr>
          <w:rFonts w:eastAsia="Arial Unicode MS"/>
          <w:sz w:val="26"/>
          <w:szCs w:val="26"/>
        </w:rPr>
        <w:t xml:space="preserve"> </w:t>
      </w:r>
      <w:r w:rsidR="00A14F3C" w:rsidRPr="00CC2E6B">
        <w:rPr>
          <w:rFonts w:eastAsia="Arial Unicode MS"/>
          <w:sz w:val="26"/>
          <w:szCs w:val="26"/>
        </w:rPr>
        <w:t xml:space="preserve">нормативными правовыми актами и </w:t>
      </w:r>
      <w:r w:rsidRPr="00A14F3C">
        <w:rPr>
          <w:rFonts w:eastAsia="Arial Unicode MS"/>
          <w:sz w:val="26"/>
          <w:szCs w:val="26"/>
        </w:rPr>
        <w:t xml:space="preserve">утверждаемым Сторонами регламентом, указанным в п. </w:t>
      </w:r>
      <w:r w:rsidR="009F404B">
        <w:rPr>
          <w:rFonts w:eastAsia="Arial Unicode MS"/>
          <w:sz w:val="26"/>
          <w:szCs w:val="26"/>
        </w:rPr>
        <w:fldChar w:fldCharType="begin"/>
      </w:r>
      <w:r w:rsidR="009F404B">
        <w:rPr>
          <w:rFonts w:eastAsia="Arial Unicode MS"/>
          <w:sz w:val="26"/>
          <w:szCs w:val="26"/>
        </w:rPr>
        <w:instrText xml:space="preserve"> REF _Ref180047700 \r \h </w:instrText>
      </w:r>
      <w:r w:rsidR="009F404B">
        <w:rPr>
          <w:rFonts w:eastAsia="Arial Unicode MS"/>
          <w:sz w:val="26"/>
          <w:szCs w:val="26"/>
        </w:rPr>
      </w:r>
      <w:r w:rsidR="009F404B">
        <w:rPr>
          <w:rFonts w:eastAsia="Arial Unicode MS"/>
          <w:sz w:val="26"/>
          <w:szCs w:val="26"/>
        </w:rPr>
        <w:fldChar w:fldCharType="separate"/>
      </w:r>
      <w:r w:rsidR="003B41EC">
        <w:rPr>
          <w:rFonts w:eastAsia="Arial Unicode MS"/>
          <w:sz w:val="26"/>
          <w:szCs w:val="26"/>
        </w:rPr>
        <w:t>1.3</w:t>
      </w:r>
      <w:r w:rsidR="009F404B">
        <w:rPr>
          <w:rFonts w:eastAsia="Arial Unicode MS"/>
          <w:sz w:val="26"/>
          <w:szCs w:val="26"/>
        </w:rPr>
        <w:fldChar w:fldCharType="end"/>
      </w:r>
      <w:r w:rsidRPr="00A14F3C">
        <w:rPr>
          <w:rFonts w:eastAsia="Arial Unicode MS"/>
          <w:sz w:val="26"/>
          <w:szCs w:val="26"/>
        </w:rPr>
        <w:t xml:space="preserve"> Приложения № 1 к настоящему Соглашению.</w:t>
      </w:r>
    </w:p>
    <w:p w:rsidR="00633688" w:rsidRPr="00B60A7E" w:rsidRDefault="00633688" w:rsidP="006176B5">
      <w:pPr>
        <w:pStyle w:val="aff2"/>
        <w:widowControl w:val="0"/>
        <w:numPr>
          <w:ilvl w:val="1"/>
          <w:numId w:val="16"/>
        </w:numPr>
        <w:tabs>
          <w:tab w:val="left" w:pos="1418"/>
        </w:tabs>
        <w:ind w:left="0" w:firstLine="709"/>
        <w:jc w:val="both"/>
        <w:outlineLvl w:val="1"/>
        <w:rPr>
          <w:rFonts w:eastAsia="Arial Unicode MS"/>
          <w:sz w:val="26"/>
          <w:szCs w:val="26"/>
        </w:rPr>
      </w:pPr>
      <w:r w:rsidRPr="00B60A7E">
        <w:rPr>
          <w:rFonts w:eastAsia="Arial Unicode MS"/>
          <w:sz w:val="26"/>
          <w:szCs w:val="26"/>
        </w:rPr>
        <w:t>При создании (модернизации) комплексов и устройств РЗА и</w:t>
      </w:r>
      <w:r w:rsidR="00EB43CE">
        <w:rPr>
          <w:rFonts w:eastAsia="Arial Unicode MS"/>
          <w:sz w:val="26"/>
          <w:szCs w:val="26"/>
        </w:rPr>
        <w:t> </w:t>
      </w:r>
      <w:r w:rsidRPr="00B60A7E">
        <w:rPr>
          <w:rFonts w:eastAsia="Arial Unicode MS"/>
          <w:sz w:val="26"/>
          <w:szCs w:val="26"/>
        </w:rPr>
        <w:t>необходимых для обеспечения их функционирования СДТУ, Стороны обязаны руководствоваться</w:t>
      </w:r>
      <w:r w:rsidR="00462453" w:rsidRPr="00B60A7E">
        <w:rPr>
          <w:rFonts w:eastAsia="Arial Unicode MS"/>
          <w:sz w:val="26"/>
          <w:szCs w:val="26"/>
        </w:rPr>
        <w:t xml:space="preserve"> ПТФ, </w:t>
      </w:r>
      <w:r w:rsidR="0030707F" w:rsidRPr="00B60A7E">
        <w:rPr>
          <w:rFonts w:eastAsia="Arial Unicode MS"/>
          <w:sz w:val="26"/>
          <w:szCs w:val="26"/>
        </w:rPr>
        <w:t>Требованиями к оснащению линий электропередачи и</w:t>
      </w:r>
      <w:r w:rsidR="00EB43CE">
        <w:rPr>
          <w:rFonts w:eastAsia="Arial Unicode MS"/>
          <w:sz w:val="26"/>
          <w:szCs w:val="26"/>
        </w:rPr>
        <w:t> </w:t>
      </w:r>
      <w:r w:rsidR="0030707F" w:rsidRPr="00B60A7E">
        <w:rPr>
          <w:rFonts w:eastAsia="Arial Unicode MS"/>
          <w:sz w:val="26"/>
          <w:szCs w:val="26"/>
        </w:rPr>
        <w:t>оборудования объектов электроэнергетики классом напряжения 110 кВ и выше устройствами и комплексами РЗА</w:t>
      </w:r>
      <w:r w:rsidR="00462453" w:rsidRPr="00B60A7E">
        <w:rPr>
          <w:rFonts w:eastAsia="Arial Unicode MS"/>
          <w:sz w:val="26"/>
          <w:szCs w:val="26"/>
        </w:rPr>
        <w:t>, а также к</w:t>
      </w:r>
      <w:r w:rsidR="0030707F" w:rsidRPr="00B60A7E">
        <w:rPr>
          <w:rFonts w:eastAsia="Arial Unicode MS"/>
          <w:sz w:val="26"/>
          <w:szCs w:val="26"/>
        </w:rPr>
        <w:t xml:space="preserve"> принципам функционирования устройств и комплексов РЗА</w:t>
      </w:r>
      <w:r w:rsidR="00055CB0" w:rsidRPr="00B60A7E">
        <w:rPr>
          <w:rFonts w:eastAsia="Arial Unicode MS"/>
          <w:sz w:val="26"/>
          <w:szCs w:val="26"/>
        </w:rPr>
        <w:t xml:space="preserve">, утвержденными приказом Минэнерго России от 13.02.2019 № 101 </w:t>
      </w:r>
      <w:r w:rsidR="00CA10A6" w:rsidRPr="00B60A7E">
        <w:rPr>
          <w:rFonts w:eastAsia="Arial Unicode MS"/>
          <w:sz w:val="26"/>
          <w:szCs w:val="26"/>
        </w:rPr>
        <w:t xml:space="preserve">(далее – Требования к </w:t>
      </w:r>
      <w:r w:rsidR="00462453" w:rsidRPr="00B60A7E">
        <w:rPr>
          <w:rFonts w:eastAsia="Arial Unicode MS"/>
          <w:sz w:val="26"/>
          <w:szCs w:val="26"/>
        </w:rPr>
        <w:t xml:space="preserve">оснащению устройствами </w:t>
      </w:r>
      <w:r w:rsidR="00CA10A6" w:rsidRPr="00B60A7E">
        <w:rPr>
          <w:rFonts w:eastAsia="Arial Unicode MS"/>
          <w:sz w:val="26"/>
          <w:szCs w:val="26"/>
        </w:rPr>
        <w:t>РЗА)</w:t>
      </w:r>
      <w:r w:rsidR="0030707F" w:rsidRPr="00B60A7E">
        <w:rPr>
          <w:rFonts w:eastAsia="Arial Unicode MS"/>
          <w:sz w:val="26"/>
          <w:szCs w:val="26"/>
        </w:rPr>
        <w:t xml:space="preserve">, Требованиями к каналам связи для функционирования РЗА, утвержденными </w:t>
      </w:r>
      <w:r w:rsidR="00FA19D0" w:rsidRPr="00B60A7E">
        <w:rPr>
          <w:rFonts w:eastAsia="Arial Unicode MS"/>
          <w:sz w:val="26"/>
          <w:szCs w:val="26"/>
        </w:rPr>
        <w:t xml:space="preserve">приказом </w:t>
      </w:r>
      <w:r w:rsidR="0030707F" w:rsidRPr="00B60A7E">
        <w:rPr>
          <w:rFonts w:eastAsia="Arial Unicode MS"/>
          <w:sz w:val="26"/>
          <w:szCs w:val="26"/>
        </w:rPr>
        <w:t>Минэнерго России</w:t>
      </w:r>
      <w:r w:rsidR="00FA19D0" w:rsidRPr="00B60A7E">
        <w:rPr>
          <w:rFonts w:eastAsia="Arial Unicode MS"/>
          <w:sz w:val="26"/>
          <w:szCs w:val="26"/>
        </w:rPr>
        <w:t xml:space="preserve"> от</w:t>
      </w:r>
      <w:r w:rsidR="00EB43CE">
        <w:rPr>
          <w:rFonts w:eastAsia="Arial Unicode MS"/>
          <w:sz w:val="26"/>
          <w:szCs w:val="26"/>
        </w:rPr>
        <w:t> </w:t>
      </w:r>
      <w:r w:rsidR="00FA19D0" w:rsidRPr="00B60A7E">
        <w:rPr>
          <w:rFonts w:eastAsia="Arial Unicode MS"/>
          <w:sz w:val="26"/>
          <w:szCs w:val="26"/>
        </w:rPr>
        <w:t>13.02.2019 № 97</w:t>
      </w:r>
      <w:r w:rsidR="00C13C37" w:rsidRPr="00B60A7E">
        <w:rPr>
          <w:rFonts w:eastAsia="Arial Unicode MS"/>
          <w:sz w:val="26"/>
          <w:szCs w:val="26"/>
        </w:rPr>
        <w:t xml:space="preserve"> (далее – Требования к каналам связи для функционирования РЗА)</w:t>
      </w:r>
      <w:r w:rsidR="00462453" w:rsidRPr="00B60A7E">
        <w:rPr>
          <w:rFonts w:eastAsia="Arial Unicode MS"/>
          <w:sz w:val="26"/>
          <w:szCs w:val="26"/>
        </w:rPr>
        <w:t>,</w:t>
      </w:r>
      <w:r w:rsidR="00874EE7" w:rsidRPr="00B60A7E">
        <w:rPr>
          <w:rFonts w:eastAsia="Arial Unicode MS"/>
          <w:sz w:val="26"/>
          <w:szCs w:val="26"/>
        </w:rPr>
        <w:t xml:space="preserve"> Требованиями к релейной защите и автоматике различных видов и ее функционированию в составе энергосистемы, утвержденными приказом Минэнерго России от 10.07.2020 № 546 (далее – Требования к функционированию </w:t>
      </w:r>
      <w:r w:rsidR="00874EE7" w:rsidRPr="00B60A7E">
        <w:rPr>
          <w:sz w:val="26"/>
          <w:szCs w:val="26"/>
        </w:rPr>
        <w:t>РЗА</w:t>
      </w:r>
      <w:r w:rsidR="00874EE7" w:rsidRPr="00B60A7E">
        <w:rPr>
          <w:rFonts w:eastAsia="Arial Unicode MS"/>
          <w:sz w:val="26"/>
          <w:szCs w:val="26"/>
        </w:rPr>
        <w:t>),</w:t>
      </w:r>
      <w:r w:rsidR="00885781" w:rsidRPr="00B60A7E">
        <w:rPr>
          <w:rFonts w:eastAsia="Arial Unicode MS"/>
          <w:sz w:val="26"/>
          <w:szCs w:val="26"/>
        </w:rPr>
        <w:t xml:space="preserve"> </w:t>
      </w:r>
      <w:r w:rsidR="00885781" w:rsidRPr="00B60A7E">
        <w:rPr>
          <w:sz w:val="26"/>
        </w:rPr>
        <w:t>Правилами создания (модернизации) комплексов и устройств релейной защиты и</w:t>
      </w:r>
      <w:r w:rsidR="00EB43CE">
        <w:rPr>
          <w:sz w:val="26"/>
        </w:rPr>
        <w:t> </w:t>
      </w:r>
      <w:r w:rsidR="00885781" w:rsidRPr="00B60A7E">
        <w:rPr>
          <w:sz w:val="26"/>
        </w:rPr>
        <w:t>автоматики в энергосистеме, утвержденными приказом Минэнерго России от</w:t>
      </w:r>
      <w:r w:rsidR="00EB43CE">
        <w:rPr>
          <w:sz w:val="26"/>
        </w:rPr>
        <w:t> </w:t>
      </w:r>
      <w:r w:rsidR="00885781" w:rsidRPr="00B60A7E">
        <w:rPr>
          <w:sz w:val="26"/>
        </w:rPr>
        <w:t>13.07.2020 № 556 (далее – Правила создания (модернизации) РЗА),</w:t>
      </w:r>
      <w:r w:rsidR="00462453" w:rsidRPr="00B60A7E">
        <w:rPr>
          <w:rFonts w:eastAsia="Arial Unicode MS"/>
          <w:sz w:val="26"/>
          <w:szCs w:val="26"/>
        </w:rPr>
        <w:t xml:space="preserve"> а также положениями</w:t>
      </w:r>
      <w:r w:rsidR="0030707F" w:rsidRPr="00B60A7E">
        <w:rPr>
          <w:rFonts w:eastAsia="Arial Unicode MS"/>
          <w:sz w:val="26"/>
          <w:szCs w:val="26"/>
        </w:rPr>
        <w:t xml:space="preserve"> регламента, указанного в п. </w:t>
      </w:r>
      <w:r w:rsidR="009F404B">
        <w:rPr>
          <w:rFonts w:eastAsia="Arial Unicode MS"/>
          <w:sz w:val="26"/>
          <w:szCs w:val="26"/>
        </w:rPr>
        <w:fldChar w:fldCharType="begin"/>
      </w:r>
      <w:r w:rsidR="009F404B">
        <w:rPr>
          <w:rFonts w:eastAsia="Arial Unicode MS"/>
          <w:sz w:val="26"/>
          <w:szCs w:val="26"/>
        </w:rPr>
        <w:instrText xml:space="preserve"> REF _Ref180047700 \r \h </w:instrText>
      </w:r>
      <w:r w:rsidR="009F404B">
        <w:rPr>
          <w:rFonts w:eastAsia="Arial Unicode MS"/>
          <w:sz w:val="26"/>
          <w:szCs w:val="26"/>
        </w:rPr>
      </w:r>
      <w:r w:rsidR="009F404B">
        <w:rPr>
          <w:rFonts w:eastAsia="Arial Unicode MS"/>
          <w:sz w:val="26"/>
          <w:szCs w:val="26"/>
        </w:rPr>
        <w:fldChar w:fldCharType="separate"/>
      </w:r>
      <w:r w:rsidR="003B41EC">
        <w:rPr>
          <w:rFonts w:eastAsia="Arial Unicode MS"/>
          <w:sz w:val="26"/>
          <w:szCs w:val="26"/>
        </w:rPr>
        <w:t>1.3</w:t>
      </w:r>
      <w:r w:rsidR="009F404B">
        <w:rPr>
          <w:rFonts w:eastAsia="Arial Unicode MS"/>
          <w:sz w:val="26"/>
          <w:szCs w:val="26"/>
        </w:rPr>
        <w:fldChar w:fldCharType="end"/>
      </w:r>
      <w:r w:rsidR="0030707F" w:rsidRPr="00B60A7E">
        <w:rPr>
          <w:rFonts w:eastAsia="Arial Unicode MS"/>
          <w:sz w:val="26"/>
          <w:szCs w:val="26"/>
        </w:rPr>
        <w:t xml:space="preserve"> Приложения № 1 к настоящему Соглашению, Приложени</w:t>
      </w:r>
      <w:r w:rsidR="00CA10A6" w:rsidRPr="00B60A7E">
        <w:rPr>
          <w:rFonts w:eastAsia="Arial Unicode MS"/>
          <w:sz w:val="26"/>
          <w:szCs w:val="26"/>
        </w:rPr>
        <w:t>я</w:t>
      </w:r>
      <w:r w:rsidR="0030707F" w:rsidRPr="00B60A7E">
        <w:rPr>
          <w:rFonts w:eastAsia="Arial Unicode MS"/>
          <w:sz w:val="26"/>
          <w:szCs w:val="26"/>
        </w:rPr>
        <w:t xml:space="preserve"> № </w:t>
      </w:r>
      <w:r w:rsidR="000122E6" w:rsidRPr="00B60A7E">
        <w:rPr>
          <w:rFonts w:eastAsia="Arial Unicode MS"/>
          <w:sz w:val="26"/>
          <w:szCs w:val="26"/>
        </w:rPr>
        <w:t>4</w:t>
      </w:r>
      <w:r w:rsidR="0030707F" w:rsidRPr="00B60A7E">
        <w:rPr>
          <w:rFonts w:eastAsia="Arial Unicode MS"/>
          <w:sz w:val="26"/>
          <w:szCs w:val="26"/>
        </w:rPr>
        <w:t xml:space="preserve"> к настоящему Соглашению и требованиями соответствующих</w:t>
      </w:r>
      <w:r w:rsidR="0030707F" w:rsidRPr="00B60A7E">
        <w:rPr>
          <w:rFonts w:eastAsia="Arial Unicode MS"/>
          <w:b/>
          <w:i/>
          <w:sz w:val="26"/>
          <w:szCs w:val="26"/>
        </w:rPr>
        <w:t xml:space="preserve"> </w:t>
      </w:r>
      <w:r w:rsidR="0030707F" w:rsidRPr="00B60A7E">
        <w:rPr>
          <w:rFonts w:eastAsia="Arial Unicode MS"/>
          <w:sz w:val="26"/>
          <w:szCs w:val="26"/>
        </w:rPr>
        <w:t xml:space="preserve">стандартов, указанных в Приложении № 1 к настоящему Соглашению, обеспечивать учет и выполнение требований указанных документов. </w:t>
      </w:r>
    </w:p>
    <w:p w:rsidR="00AC1BA5" w:rsidRPr="00B60A7E" w:rsidRDefault="00633688" w:rsidP="006176B5">
      <w:pPr>
        <w:pStyle w:val="aff2"/>
        <w:widowControl w:val="0"/>
        <w:numPr>
          <w:ilvl w:val="1"/>
          <w:numId w:val="16"/>
        </w:numPr>
        <w:tabs>
          <w:tab w:val="left" w:pos="1418"/>
        </w:tabs>
        <w:ind w:left="0" w:firstLine="709"/>
        <w:jc w:val="both"/>
        <w:outlineLvl w:val="1"/>
        <w:rPr>
          <w:rFonts w:eastAsia="Arial Unicode MS"/>
          <w:sz w:val="26"/>
          <w:szCs w:val="26"/>
        </w:rPr>
      </w:pPr>
      <w:bookmarkStart w:id="10" w:name="_Ref68094398"/>
      <w:r w:rsidRPr="00B60A7E">
        <w:rPr>
          <w:rFonts w:eastAsia="Arial Unicode MS"/>
          <w:sz w:val="26"/>
          <w:szCs w:val="26"/>
        </w:rPr>
        <w:t>Для ввода в работу построенных</w:t>
      </w:r>
      <w:r w:rsidR="00531584" w:rsidRPr="00CC2E6B">
        <w:rPr>
          <w:rFonts w:eastAsia="Arial Unicode MS"/>
          <w:sz w:val="26"/>
          <w:szCs w:val="26"/>
        </w:rPr>
        <w:t xml:space="preserve"> (</w:t>
      </w:r>
      <w:r w:rsidRPr="00B60A7E">
        <w:rPr>
          <w:rFonts w:eastAsia="Arial Unicode MS"/>
          <w:sz w:val="26"/>
          <w:szCs w:val="26"/>
        </w:rPr>
        <w:t>реконструированных</w:t>
      </w:r>
      <w:r w:rsidR="00531584">
        <w:rPr>
          <w:rFonts w:eastAsia="Arial Unicode MS"/>
          <w:sz w:val="26"/>
          <w:szCs w:val="26"/>
        </w:rPr>
        <w:t>,</w:t>
      </w:r>
      <w:r w:rsidR="00531584" w:rsidRPr="00CC2E6B">
        <w:rPr>
          <w:rFonts w:eastAsia="Arial Unicode MS"/>
          <w:sz w:val="26"/>
          <w:szCs w:val="26"/>
        </w:rPr>
        <w:t xml:space="preserve"> </w:t>
      </w:r>
      <w:r w:rsidR="00531584" w:rsidRPr="00531584">
        <w:rPr>
          <w:rFonts w:eastAsia="Arial Unicode MS"/>
          <w:sz w:val="26"/>
          <w:szCs w:val="26"/>
        </w:rPr>
        <w:t>модернизированных, технически перевооруженных</w:t>
      </w:r>
      <w:r w:rsidR="00531584">
        <w:rPr>
          <w:rFonts w:eastAsia="Arial Unicode MS"/>
          <w:sz w:val="26"/>
          <w:szCs w:val="26"/>
        </w:rPr>
        <w:t>)</w:t>
      </w:r>
      <w:r w:rsidRPr="00B60A7E">
        <w:rPr>
          <w:rFonts w:eastAsia="Arial Unicode MS"/>
          <w:sz w:val="26"/>
          <w:szCs w:val="26"/>
        </w:rPr>
        <w:t xml:space="preserve"> объектов электросетевого </w:t>
      </w:r>
      <w:r w:rsidRPr="00F537F3">
        <w:rPr>
          <w:rFonts w:eastAsia="Arial Unicode MS"/>
          <w:sz w:val="26"/>
          <w:szCs w:val="26"/>
        </w:rPr>
        <w:t>хозяйства МРСК номинальным классом напряжения 110 кВ и выше, нового (модернизированного) электротехнического оборудования и/или комплексов и</w:t>
      </w:r>
      <w:r w:rsidR="006542ED">
        <w:rPr>
          <w:rFonts w:eastAsia="Arial Unicode MS"/>
          <w:sz w:val="26"/>
          <w:szCs w:val="26"/>
        </w:rPr>
        <w:t> </w:t>
      </w:r>
      <w:r w:rsidRPr="00F537F3">
        <w:rPr>
          <w:rFonts w:eastAsia="Arial Unicode MS"/>
          <w:sz w:val="26"/>
          <w:szCs w:val="26"/>
        </w:rPr>
        <w:t>устройств РЗА, СДТУ МРСК (РСК) обязана</w:t>
      </w:r>
      <w:r w:rsidR="00AC1BA5" w:rsidRPr="00F537F3">
        <w:rPr>
          <w:rFonts w:eastAsia="Arial Unicode MS"/>
          <w:sz w:val="26"/>
          <w:szCs w:val="26"/>
        </w:rPr>
        <w:t xml:space="preserve"> обеспечить выполнение требований ПТФ</w:t>
      </w:r>
      <w:r w:rsidR="00556496" w:rsidRPr="00F537F3">
        <w:rPr>
          <w:rFonts w:eastAsia="Arial Unicode MS"/>
          <w:sz w:val="26"/>
          <w:szCs w:val="26"/>
        </w:rPr>
        <w:t xml:space="preserve">, </w:t>
      </w:r>
      <w:r w:rsidR="00F537F3" w:rsidRPr="00CC2E6B">
        <w:rPr>
          <w:rFonts w:eastAsia="Arial Unicode MS"/>
          <w:sz w:val="26"/>
          <w:szCs w:val="26"/>
        </w:rPr>
        <w:t>Правил технологического присоединения</w:t>
      </w:r>
      <w:r w:rsidR="00F537F3" w:rsidRPr="00F537F3">
        <w:rPr>
          <w:rFonts w:eastAsia="Arial Unicode MS"/>
          <w:sz w:val="26"/>
          <w:szCs w:val="26"/>
        </w:rPr>
        <w:t xml:space="preserve"> </w:t>
      </w:r>
      <w:r w:rsidR="00F537F3" w:rsidRPr="00F537F3">
        <w:rPr>
          <w:rFonts w:eastAsia="Arial Unicode MS"/>
          <w:bCs/>
          <w:iCs/>
          <w:sz w:val="26"/>
          <w:szCs w:val="26"/>
        </w:rPr>
        <w:t>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утвержденными постановлением Правительства Российской Федерации от 27.12.2004 № 861</w:t>
      </w:r>
      <w:r w:rsidR="00F537F3">
        <w:rPr>
          <w:rFonts w:eastAsia="Arial Unicode MS"/>
          <w:bCs/>
          <w:iCs/>
          <w:sz w:val="26"/>
          <w:szCs w:val="26"/>
        </w:rPr>
        <w:t xml:space="preserve">, </w:t>
      </w:r>
      <w:r w:rsidR="00556496" w:rsidRPr="008E18AD">
        <w:rPr>
          <w:rFonts w:eastAsia="Arial Unicode MS"/>
          <w:sz w:val="26"/>
          <w:szCs w:val="26"/>
        </w:rPr>
        <w:t xml:space="preserve">Правил ввода объектов </w:t>
      </w:r>
      <w:r w:rsidR="00556496" w:rsidRPr="008E18AD">
        <w:rPr>
          <w:rFonts w:eastAsia="Arial Unicode MS"/>
          <w:sz w:val="26"/>
          <w:szCs w:val="26"/>
        </w:rPr>
        <w:lastRenderedPageBreak/>
        <w:t>электроэнергетики, их оборудования и устройств в работу в</w:t>
      </w:r>
      <w:r w:rsidR="00984568">
        <w:rPr>
          <w:rFonts w:eastAsia="Arial Unicode MS"/>
          <w:sz w:val="26"/>
          <w:szCs w:val="26"/>
        </w:rPr>
        <w:t> </w:t>
      </w:r>
      <w:r w:rsidR="00556496" w:rsidRPr="008E18AD">
        <w:rPr>
          <w:rFonts w:eastAsia="Arial Unicode MS"/>
          <w:sz w:val="26"/>
          <w:szCs w:val="26"/>
        </w:rPr>
        <w:t>составе энергосистемы, утвержденных приказом Минэнерго России от 15.01.2024 №</w:t>
      </w:r>
      <w:r w:rsidR="00984568">
        <w:rPr>
          <w:rFonts w:eastAsia="Arial Unicode MS"/>
          <w:sz w:val="26"/>
          <w:szCs w:val="26"/>
        </w:rPr>
        <w:t> </w:t>
      </w:r>
      <w:r w:rsidR="00556496" w:rsidRPr="008E18AD">
        <w:rPr>
          <w:rFonts w:eastAsia="Arial Unicode MS"/>
          <w:sz w:val="26"/>
          <w:szCs w:val="26"/>
        </w:rPr>
        <w:t xml:space="preserve">7, </w:t>
      </w:r>
      <w:r w:rsidR="00AC1BA5" w:rsidRPr="008E18AD">
        <w:rPr>
          <w:rFonts w:eastAsia="Arial Unicode MS"/>
          <w:sz w:val="26"/>
          <w:szCs w:val="26"/>
        </w:rPr>
        <w:t xml:space="preserve">и </w:t>
      </w:r>
      <w:r w:rsidR="00556496" w:rsidRPr="008E18AD">
        <w:rPr>
          <w:rFonts w:eastAsia="Arial Unicode MS"/>
          <w:sz w:val="26"/>
          <w:szCs w:val="26"/>
        </w:rPr>
        <w:t>иных</w:t>
      </w:r>
      <w:r w:rsidR="00556496">
        <w:rPr>
          <w:rFonts w:eastAsia="Arial Unicode MS"/>
          <w:sz w:val="26"/>
          <w:szCs w:val="26"/>
        </w:rPr>
        <w:t xml:space="preserve"> </w:t>
      </w:r>
      <w:r w:rsidR="00AC1BA5" w:rsidRPr="00B60A7E">
        <w:rPr>
          <w:rFonts w:eastAsia="Arial Unicode MS"/>
          <w:sz w:val="26"/>
          <w:szCs w:val="26"/>
        </w:rPr>
        <w:t>нормативных правовых актов Минэнерго России</w:t>
      </w:r>
      <w:r w:rsidR="00181386" w:rsidRPr="00B60A7E">
        <w:rPr>
          <w:rFonts w:eastAsia="Arial Unicode MS"/>
          <w:sz w:val="26"/>
          <w:szCs w:val="26"/>
        </w:rPr>
        <w:t>,</w:t>
      </w:r>
      <w:r w:rsidR="00AC1BA5" w:rsidRPr="00B60A7E">
        <w:rPr>
          <w:rFonts w:eastAsia="Arial Unicode MS"/>
          <w:sz w:val="26"/>
          <w:szCs w:val="26"/>
        </w:rPr>
        <w:t xml:space="preserve"> утверждаемых в соответствии с ПТФ, в том числе:</w:t>
      </w:r>
      <w:bookmarkEnd w:id="10"/>
    </w:p>
    <w:p w:rsidR="00633688" w:rsidRPr="00B60A7E" w:rsidRDefault="00633688" w:rsidP="006176B5">
      <w:pPr>
        <w:pStyle w:val="aff2"/>
        <w:widowControl w:val="0"/>
        <w:numPr>
          <w:ilvl w:val="2"/>
          <w:numId w:val="16"/>
        </w:numPr>
        <w:tabs>
          <w:tab w:val="left" w:pos="1418"/>
        </w:tabs>
        <w:ind w:left="0" w:firstLine="709"/>
        <w:jc w:val="both"/>
        <w:outlineLvl w:val="1"/>
        <w:rPr>
          <w:rFonts w:eastAsia="Arial Unicode MS"/>
          <w:sz w:val="26"/>
          <w:szCs w:val="26"/>
        </w:rPr>
      </w:pPr>
      <w:r w:rsidRPr="00B60A7E">
        <w:rPr>
          <w:rFonts w:eastAsia="Arial Unicode MS"/>
          <w:sz w:val="26"/>
          <w:szCs w:val="26"/>
        </w:rPr>
        <w:t>При необходимости изменения технологического режима работы или</w:t>
      </w:r>
      <w:r w:rsidR="006542ED">
        <w:rPr>
          <w:rFonts w:eastAsia="Arial Unicode MS"/>
          <w:sz w:val="26"/>
          <w:szCs w:val="26"/>
        </w:rPr>
        <w:t> </w:t>
      </w:r>
      <w:r w:rsidRPr="00B60A7E">
        <w:rPr>
          <w:rFonts w:eastAsia="Arial Unicode MS"/>
          <w:sz w:val="26"/>
          <w:szCs w:val="26"/>
        </w:rPr>
        <w:t xml:space="preserve">эксплуатационного состояния действующих ЛЭП, оборудования и устройств, относящихся к объектам диспетчеризации, для ввода, построенного (реконструированного) объекта электросетевого хозяйства МРСК, в работу направить в РДУ предложение о включении таких объектов диспетчеризации в сводный месячный график ремонта. </w:t>
      </w:r>
    </w:p>
    <w:p w:rsidR="00633688" w:rsidRPr="00B60A7E" w:rsidRDefault="00EB4997" w:rsidP="006176B5">
      <w:pPr>
        <w:pStyle w:val="aff2"/>
        <w:widowControl w:val="0"/>
        <w:numPr>
          <w:ilvl w:val="2"/>
          <w:numId w:val="16"/>
        </w:numPr>
        <w:tabs>
          <w:tab w:val="left" w:pos="1418"/>
        </w:tabs>
        <w:ind w:left="0" w:firstLine="709"/>
        <w:jc w:val="both"/>
        <w:outlineLvl w:val="1"/>
        <w:rPr>
          <w:rFonts w:eastAsia="Arial Unicode MS"/>
          <w:sz w:val="26"/>
          <w:szCs w:val="26"/>
        </w:rPr>
      </w:pPr>
      <w:r w:rsidRPr="00B60A7E">
        <w:rPr>
          <w:rFonts w:eastAsia="Arial Unicode MS"/>
          <w:sz w:val="26"/>
          <w:szCs w:val="26"/>
        </w:rPr>
        <w:t>Разрабатывать в соответствии с требованиями Правил переключений в</w:t>
      </w:r>
      <w:r w:rsidR="006542ED">
        <w:rPr>
          <w:rFonts w:eastAsia="Arial Unicode MS"/>
          <w:sz w:val="26"/>
          <w:szCs w:val="26"/>
        </w:rPr>
        <w:t> </w:t>
      </w:r>
      <w:r w:rsidRPr="00B60A7E">
        <w:rPr>
          <w:rFonts w:eastAsia="Arial Unicode MS"/>
          <w:sz w:val="26"/>
          <w:szCs w:val="26"/>
        </w:rPr>
        <w:t>электроустановках  и п</w:t>
      </w:r>
      <w:r w:rsidR="00633688" w:rsidRPr="00B60A7E">
        <w:rPr>
          <w:rFonts w:eastAsia="Arial Unicode MS"/>
          <w:sz w:val="26"/>
          <w:szCs w:val="26"/>
        </w:rPr>
        <w:t xml:space="preserve">редставлять для рассмотрения и согласования в РДУ комплексные программы по включению нового (реконструированного, модернизированного) оборудования подстанций и ЛЭП, относящихся к объектам диспетчеризации и/или для ввода в работу которых </w:t>
      </w:r>
      <w:r w:rsidR="00633688" w:rsidRPr="00B60A7E">
        <w:rPr>
          <w:sz w:val="26"/>
          <w:szCs w:val="26"/>
        </w:rPr>
        <w:t>необходимо изменение технологического режима работы или эксплуатационного состояния объектов диспетчеризации</w:t>
      </w:r>
      <w:r w:rsidR="00633688" w:rsidRPr="00B60A7E">
        <w:rPr>
          <w:rFonts w:eastAsia="Arial Unicode MS"/>
          <w:sz w:val="26"/>
          <w:szCs w:val="26"/>
        </w:rPr>
        <w:t>, не менее чем за 14 дней до планируемой даты ввода их в работу.</w:t>
      </w:r>
    </w:p>
    <w:p w:rsidR="00633688" w:rsidRPr="00B60A7E" w:rsidRDefault="00633688" w:rsidP="00633688">
      <w:pPr>
        <w:widowControl w:val="0"/>
        <w:tabs>
          <w:tab w:val="left" w:pos="1260"/>
        </w:tabs>
        <w:ind w:firstLine="720"/>
        <w:jc w:val="both"/>
        <w:rPr>
          <w:rFonts w:eastAsia="Arial Unicode MS"/>
          <w:sz w:val="26"/>
          <w:szCs w:val="26"/>
        </w:rPr>
      </w:pPr>
      <w:r w:rsidRPr="00B60A7E">
        <w:rPr>
          <w:rFonts w:eastAsia="Arial Unicode MS"/>
          <w:sz w:val="26"/>
          <w:szCs w:val="26"/>
        </w:rPr>
        <w:t>Оформление, подача, рассмотрение и согласование диспетчерских заявок на</w:t>
      </w:r>
      <w:r w:rsidR="006542ED">
        <w:rPr>
          <w:rFonts w:eastAsia="Arial Unicode MS"/>
          <w:sz w:val="26"/>
          <w:szCs w:val="26"/>
        </w:rPr>
        <w:t> </w:t>
      </w:r>
      <w:r w:rsidRPr="00B60A7E">
        <w:rPr>
          <w:rFonts w:eastAsia="Arial Unicode MS"/>
          <w:sz w:val="26"/>
          <w:szCs w:val="26"/>
        </w:rPr>
        <w:t xml:space="preserve">ввод в работу нового (реконструированного, модернизированного) объекта диспетчеризации осуществляется в порядке, предусмотренном положением, указанным в п. </w:t>
      </w:r>
      <w:r w:rsidR="009F404B">
        <w:rPr>
          <w:rFonts w:eastAsia="Arial Unicode MS"/>
          <w:sz w:val="26"/>
          <w:szCs w:val="26"/>
        </w:rPr>
        <w:fldChar w:fldCharType="begin"/>
      </w:r>
      <w:r w:rsidR="009F404B">
        <w:rPr>
          <w:rFonts w:eastAsia="Arial Unicode MS"/>
          <w:sz w:val="26"/>
          <w:szCs w:val="26"/>
        </w:rPr>
        <w:instrText xml:space="preserve"> REF _Ref180047644 \r \h </w:instrText>
      </w:r>
      <w:r w:rsidR="009F404B">
        <w:rPr>
          <w:rFonts w:eastAsia="Arial Unicode MS"/>
          <w:sz w:val="26"/>
          <w:szCs w:val="26"/>
        </w:rPr>
      </w:r>
      <w:r w:rsidR="009F404B">
        <w:rPr>
          <w:rFonts w:eastAsia="Arial Unicode MS"/>
          <w:sz w:val="26"/>
          <w:szCs w:val="26"/>
        </w:rPr>
        <w:fldChar w:fldCharType="separate"/>
      </w:r>
      <w:r w:rsidR="003B41EC">
        <w:rPr>
          <w:rFonts w:eastAsia="Arial Unicode MS"/>
          <w:sz w:val="26"/>
          <w:szCs w:val="26"/>
        </w:rPr>
        <w:t>2.7</w:t>
      </w:r>
      <w:r w:rsidR="009F404B">
        <w:rPr>
          <w:rFonts w:eastAsia="Arial Unicode MS"/>
          <w:sz w:val="26"/>
          <w:szCs w:val="26"/>
        </w:rPr>
        <w:fldChar w:fldCharType="end"/>
      </w:r>
      <w:r w:rsidRPr="00B60A7E">
        <w:rPr>
          <w:rFonts w:eastAsia="Arial Unicode MS"/>
          <w:sz w:val="26"/>
          <w:szCs w:val="26"/>
        </w:rPr>
        <w:t xml:space="preserve"> Приложения № 1 к настоящему Соглашению.</w:t>
      </w:r>
    </w:p>
    <w:p w:rsidR="00633688" w:rsidRPr="00B60A7E" w:rsidRDefault="00633688" w:rsidP="006176B5">
      <w:pPr>
        <w:pStyle w:val="aff2"/>
        <w:widowControl w:val="0"/>
        <w:numPr>
          <w:ilvl w:val="2"/>
          <w:numId w:val="16"/>
        </w:numPr>
        <w:tabs>
          <w:tab w:val="left" w:pos="1418"/>
        </w:tabs>
        <w:ind w:left="0" w:firstLine="709"/>
        <w:jc w:val="both"/>
        <w:outlineLvl w:val="1"/>
        <w:rPr>
          <w:rFonts w:eastAsia="Arial Unicode MS"/>
          <w:sz w:val="26"/>
          <w:szCs w:val="26"/>
        </w:rPr>
      </w:pPr>
      <w:bookmarkStart w:id="11" w:name="_Ref68094403"/>
      <w:r w:rsidRPr="00B60A7E">
        <w:rPr>
          <w:rFonts w:eastAsia="Arial Unicode MS"/>
          <w:sz w:val="26"/>
          <w:szCs w:val="26"/>
        </w:rPr>
        <w:t>Представлять для рассмотрения и согласования в РДУ комплексные программы по включению нового (реконструированного, модернизированного) оборудования подстанций и ЛЭП потребителей электрической энергии, указанных в</w:t>
      </w:r>
      <w:r w:rsidR="006542ED">
        <w:rPr>
          <w:rFonts w:eastAsia="Arial Unicode MS"/>
          <w:sz w:val="26"/>
          <w:szCs w:val="26"/>
        </w:rPr>
        <w:t> </w:t>
      </w:r>
      <w:r w:rsidRPr="00B60A7E">
        <w:rPr>
          <w:rFonts w:eastAsia="Arial Unicode MS"/>
          <w:sz w:val="26"/>
          <w:szCs w:val="26"/>
        </w:rPr>
        <w:t>п. </w:t>
      </w:r>
      <w:r w:rsidR="00100F74">
        <w:rPr>
          <w:rFonts w:eastAsia="Arial Unicode MS"/>
          <w:sz w:val="26"/>
          <w:szCs w:val="26"/>
        </w:rPr>
        <w:fldChar w:fldCharType="begin"/>
      </w:r>
      <w:r w:rsidR="00100F74">
        <w:rPr>
          <w:rFonts w:eastAsia="Arial Unicode MS"/>
          <w:sz w:val="26"/>
          <w:szCs w:val="26"/>
        </w:rPr>
        <w:instrText xml:space="preserve"> REF _Ref180048279 \r \h </w:instrText>
      </w:r>
      <w:r w:rsidR="00100F74">
        <w:rPr>
          <w:rFonts w:eastAsia="Arial Unicode MS"/>
          <w:sz w:val="26"/>
          <w:szCs w:val="26"/>
        </w:rPr>
      </w:r>
      <w:r w:rsidR="00100F74">
        <w:rPr>
          <w:rFonts w:eastAsia="Arial Unicode MS"/>
          <w:sz w:val="26"/>
          <w:szCs w:val="26"/>
        </w:rPr>
        <w:fldChar w:fldCharType="separate"/>
      </w:r>
      <w:r w:rsidR="00100F74">
        <w:rPr>
          <w:rFonts w:eastAsia="Arial Unicode MS"/>
          <w:sz w:val="26"/>
          <w:szCs w:val="26"/>
        </w:rPr>
        <w:t>2.12</w:t>
      </w:r>
      <w:r w:rsidR="00100F74">
        <w:rPr>
          <w:rFonts w:eastAsia="Arial Unicode MS"/>
          <w:sz w:val="26"/>
          <w:szCs w:val="26"/>
        </w:rPr>
        <w:fldChar w:fldCharType="end"/>
      </w:r>
      <w:r w:rsidRPr="00B60A7E">
        <w:rPr>
          <w:rFonts w:eastAsia="Arial Unicode MS"/>
          <w:sz w:val="26"/>
          <w:szCs w:val="26"/>
        </w:rPr>
        <w:t xml:space="preserve"> настоящего Соглашения, относящихся к объектам диспетчеризации и/или для ввода в работу которых необходимо изменение технологического режима работы или эксплуатационного состояния объектов диспетчеризации, не менее чем за 14 дней до</w:t>
      </w:r>
      <w:r w:rsidR="006542ED">
        <w:rPr>
          <w:rFonts w:eastAsia="Arial Unicode MS"/>
          <w:sz w:val="26"/>
          <w:szCs w:val="26"/>
        </w:rPr>
        <w:t> </w:t>
      </w:r>
      <w:r w:rsidRPr="00B60A7E">
        <w:rPr>
          <w:rFonts w:eastAsia="Arial Unicode MS"/>
          <w:sz w:val="26"/>
          <w:szCs w:val="26"/>
        </w:rPr>
        <w:t>планируемой даты ввода их в работу.</w:t>
      </w:r>
      <w:bookmarkEnd w:id="11"/>
    </w:p>
    <w:p w:rsidR="00DA5F3E" w:rsidRPr="008E0DC4" w:rsidRDefault="00DA5F3E" w:rsidP="006176B5">
      <w:pPr>
        <w:pStyle w:val="aff2"/>
        <w:widowControl w:val="0"/>
        <w:numPr>
          <w:ilvl w:val="1"/>
          <w:numId w:val="16"/>
        </w:numPr>
        <w:tabs>
          <w:tab w:val="left" w:pos="1418"/>
        </w:tabs>
        <w:ind w:left="0" w:firstLine="709"/>
        <w:jc w:val="both"/>
        <w:outlineLvl w:val="1"/>
        <w:rPr>
          <w:rFonts w:eastAsia="Arial Unicode MS"/>
          <w:sz w:val="26"/>
          <w:szCs w:val="26"/>
        </w:rPr>
      </w:pPr>
      <w:r w:rsidRPr="00014F42">
        <w:rPr>
          <w:rFonts w:eastAsia="Arial Unicode MS"/>
          <w:sz w:val="26"/>
          <w:szCs w:val="26"/>
        </w:rPr>
        <w:t xml:space="preserve">Системный оператор осуществляет формирование и </w:t>
      </w:r>
      <w:r w:rsidRPr="00014F42">
        <w:rPr>
          <w:sz w:val="26"/>
          <w:szCs w:val="26"/>
        </w:rPr>
        <w:t>поддержание в</w:t>
      </w:r>
      <w:r w:rsidR="006542ED">
        <w:rPr>
          <w:sz w:val="26"/>
          <w:szCs w:val="26"/>
        </w:rPr>
        <w:t> </w:t>
      </w:r>
      <w:r w:rsidRPr="00014F42">
        <w:rPr>
          <w:sz w:val="26"/>
          <w:szCs w:val="26"/>
        </w:rPr>
        <w:t>актуальном состоянии цифровых информационных и перспективных расчетных моделей электроэнергетических систем. Системный оператор обязан:</w:t>
      </w:r>
    </w:p>
    <w:p w:rsidR="00DA5F3E" w:rsidRPr="00E730AC" w:rsidRDefault="00DA5F3E" w:rsidP="006176B5">
      <w:pPr>
        <w:pStyle w:val="aff2"/>
        <w:widowControl w:val="0"/>
        <w:numPr>
          <w:ilvl w:val="2"/>
          <w:numId w:val="16"/>
        </w:numPr>
        <w:tabs>
          <w:tab w:val="left" w:pos="1418"/>
        </w:tabs>
        <w:ind w:left="0" w:firstLine="709"/>
        <w:jc w:val="both"/>
        <w:outlineLvl w:val="1"/>
        <w:rPr>
          <w:rFonts w:eastAsia="Arial Unicode MS"/>
          <w:sz w:val="26"/>
          <w:szCs w:val="26"/>
        </w:rPr>
      </w:pPr>
      <w:r>
        <w:rPr>
          <w:sz w:val="26"/>
          <w:szCs w:val="26"/>
        </w:rPr>
        <w:t>П</w:t>
      </w:r>
      <w:r w:rsidRPr="00E730AC">
        <w:rPr>
          <w:rFonts w:eastAsia="Arial Unicode MS"/>
          <w:sz w:val="26"/>
          <w:szCs w:val="26"/>
        </w:rPr>
        <w:t xml:space="preserve">редоставлять </w:t>
      </w:r>
      <w:r>
        <w:rPr>
          <w:rFonts w:eastAsia="Arial Unicode MS"/>
          <w:sz w:val="26"/>
          <w:szCs w:val="26"/>
        </w:rPr>
        <w:t xml:space="preserve">МРСК </w:t>
      </w:r>
      <w:r w:rsidRPr="00E730AC">
        <w:rPr>
          <w:rFonts w:eastAsia="Arial Unicode MS"/>
          <w:sz w:val="26"/>
          <w:szCs w:val="26"/>
        </w:rPr>
        <w:t>доступ к фрагментам цифровы</w:t>
      </w:r>
      <w:r>
        <w:rPr>
          <w:rFonts w:eastAsia="Arial Unicode MS"/>
          <w:sz w:val="26"/>
          <w:szCs w:val="26"/>
        </w:rPr>
        <w:t>х</w:t>
      </w:r>
      <w:r w:rsidRPr="00E730AC">
        <w:rPr>
          <w:rFonts w:eastAsia="Arial Unicode MS"/>
          <w:sz w:val="26"/>
          <w:szCs w:val="26"/>
        </w:rPr>
        <w:t xml:space="preserve"> </w:t>
      </w:r>
      <w:r w:rsidR="0092423D" w:rsidRPr="00E730AC">
        <w:rPr>
          <w:rFonts w:eastAsia="Arial Unicode MS"/>
          <w:sz w:val="26"/>
          <w:szCs w:val="26"/>
        </w:rPr>
        <w:t>информационны</w:t>
      </w:r>
      <w:r w:rsidR="0092423D">
        <w:rPr>
          <w:rFonts w:eastAsia="Arial Unicode MS"/>
          <w:sz w:val="26"/>
          <w:szCs w:val="26"/>
        </w:rPr>
        <w:t>х</w:t>
      </w:r>
      <w:r w:rsidR="0092423D" w:rsidRPr="00E730AC">
        <w:rPr>
          <w:rFonts w:eastAsia="Arial Unicode MS"/>
          <w:sz w:val="26"/>
          <w:szCs w:val="26"/>
        </w:rPr>
        <w:t xml:space="preserve"> модел</w:t>
      </w:r>
      <w:r w:rsidR="0092423D">
        <w:rPr>
          <w:rFonts w:eastAsia="Arial Unicode MS"/>
          <w:sz w:val="26"/>
          <w:szCs w:val="26"/>
        </w:rPr>
        <w:t>ей</w:t>
      </w:r>
      <w:r w:rsidR="0092423D" w:rsidRPr="00E730AC">
        <w:rPr>
          <w:rFonts w:eastAsia="Arial Unicode MS"/>
          <w:sz w:val="26"/>
          <w:szCs w:val="26"/>
        </w:rPr>
        <w:t xml:space="preserve"> </w:t>
      </w:r>
      <w:r w:rsidRPr="00E730AC">
        <w:rPr>
          <w:rFonts w:eastAsia="Arial Unicode MS"/>
          <w:sz w:val="26"/>
          <w:szCs w:val="26"/>
        </w:rPr>
        <w:t>электроэнергетических систем</w:t>
      </w:r>
      <w:r w:rsidRPr="006D5B8B">
        <w:rPr>
          <w:rFonts w:eastAsia="Arial Unicode MS"/>
          <w:sz w:val="26"/>
          <w:szCs w:val="26"/>
        </w:rPr>
        <w:t xml:space="preserve"> в части сведений о принадлежащих </w:t>
      </w:r>
      <w:r>
        <w:rPr>
          <w:rFonts w:eastAsia="Arial Unicode MS"/>
          <w:sz w:val="26"/>
          <w:szCs w:val="26"/>
        </w:rPr>
        <w:t>МРСК</w:t>
      </w:r>
      <w:r w:rsidRPr="006D5B8B">
        <w:rPr>
          <w:rFonts w:eastAsia="Arial Unicode MS"/>
          <w:sz w:val="26"/>
          <w:szCs w:val="26"/>
        </w:rPr>
        <w:t xml:space="preserve"> объект</w:t>
      </w:r>
      <w:r w:rsidR="00014F42">
        <w:rPr>
          <w:rFonts w:eastAsia="Arial Unicode MS"/>
          <w:sz w:val="26"/>
          <w:szCs w:val="26"/>
        </w:rPr>
        <w:t>ах</w:t>
      </w:r>
      <w:r w:rsidRPr="006D5B8B">
        <w:rPr>
          <w:rFonts w:eastAsia="Arial Unicode MS"/>
          <w:sz w:val="26"/>
          <w:szCs w:val="26"/>
        </w:rPr>
        <w:t xml:space="preserve"> электросетевого хозяйства </w:t>
      </w:r>
      <w:r w:rsidRPr="00E730AC">
        <w:rPr>
          <w:rFonts w:eastAsia="Arial Unicode MS"/>
          <w:sz w:val="26"/>
          <w:szCs w:val="26"/>
        </w:rPr>
        <w:t>в соответствии с Порядком раскрытия цифровых информационных моделей электроэнергетических систем и предоставления системным оператором иным субъектам электроэнергетики, потребителям электрической энергии и проектным организациям перспективных расчетных моделей электроэнергетических систем или фрагментов таких моделей для целей перспективного развития электроэнергетики, утвержд</w:t>
      </w:r>
      <w:r>
        <w:rPr>
          <w:rFonts w:eastAsia="Arial Unicode MS"/>
          <w:sz w:val="26"/>
          <w:szCs w:val="26"/>
        </w:rPr>
        <w:t>енным</w:t>
      </w:r>
      <w:r w:rsidRPr="00E730AC">
        <w:rPr>
          <w:rFonts w:eastAsia="Arial Unicode MS"/>
          <w:sz w:val="26"/>
          <w:szCs w:val="26"/>
        </w:rPr>
        <w:t xml:space="preserve"> </w:t>
      </w:r>
      <w:r w:rsidR="00556496" w:rsidRPr="008E18AD">
        <w:rPr>
          <w:rFonts w:eastAsia="Arial Unicode MS"/>
          <w:sz w:val="26"/>
          <w:szCs w:val="26"/>
        </w:rPr>
        <w:t>приказом</w:t>
      </w:r>
      <w:r w:rsidR="00556496" w:rsidRPr="002D594D">
        <w:rPr>
          <w:rFonts w:eastAsia="Arial Unicode MS"/>
          <w:sz w:val="26"/>
          <w:szCs w:val="26"/>
        </w:rPr>
        <w:t xml:space="preserve"> </w:t>
      </w:r>
      <w:r>
        <w:rPr>
          <w:rFonts w:eastAsia="Arial Unicode MS"/>
          <w:sz w:val="26"/>
          <w:szCs w:val="26"/>
        </w:rPr>
        <w:t xml:space="preserve">Минэнерго </w:t>
      </w:r>
      <w:r w:rsidRPr="008E18AD">
        <w:rPr>
          <w:rFonts w:eastAsia="Arial Unicode MS"/>
          <w:sz w:val="26"/>
          <w:szCs w:val="26"/>
        </w:rPr>
        <w:t xml:space="preserve">России </w:t>
      </w:r>
      <w:r w:rsidR="00556496" w:rsidRPr="008E18AD">
        <w:rPr>
          <w:rFonts w:eastAsia="Arial Unicode MS"/>
          <w:sz w:val="26"/>
          <w:szCs w:val="26"/>
        </w:rPr>
        <w:t>от 17.02.2023 № 82</w:t>
      </w:r>
      <w:r w:rsidR="00556496" w:rsidRPr="00E730AC">
        <w:rPr>
          <w:rFonts w:eastAsia="Arial Unicode MS"/>
          <w:sz w:val="26"/>
          <w:szCs w:val="26"/>
        </w:rPr>
        <w:t xml:space="preserve"> </w:t>
      </w:r>
      <w:r w:rsidRPr="00E730AC">
        <w:rPr>
          <w:rFonts w:eastAsia="Arial Unicode MS"/>
          <w:sz w:val="26"/>
          <w:szCs w:val="26"/>
        </w:rPr>
        <w:t xml:space="preserve">(далее – Порядок </w:t>
      </w:r>
      <w:r>
        <w:rPr>
          <w:rFonts w:eastAsia="Arial Unicode MS"/>
          <w:sz w:val="26"/>
          <w:szCs w:val="26"/>
        </w:rPr>
        <w:t>предоставления</w:t>
      </w:r>
      <w:r w:rsidRPr="00E730AC">
        <w:rPr>
          <w:rFonts w:eastAsia="Arial Unicode MS"/>
          <w:sz w:val="26"/>
          <w:szCs w:val="26"/>
        </w:rPr>
        <w:t xml:space="preserve"> </w:t>
      </w:r>
      <w:r>
        <w:rPr>
          <w:rFonts w:eastAsia="Arial Unicode MS"/>
          <w:sz w:val="26"/>
          <w:szCs w:val="26"/>
        </w:rPr>
        <w:t>П</w:t>
      </w:r>
      <w:r w:rsidRPr="00E730AC">
        <w:rPr>
          <w:rFonts w:eastAsia="Arial Unicode MS"/>
          <w:sz w:val="26"/>
          <w:szCs w:val="26"/>
        </w:rPr>
        <w:t xml:space="preserve">ИМ и ПРМ). </w:t>
      </w:r>
    </w:p>
    <w:p w:rsidR="00DA5F3E" w:rsidRPr="00E730AC" w:rsidRDefault="00DA5F3E" w:rsidP="006176B5">
      <w:pPr>
        <w:pStyle w:val="aff2"/>
        <w:widowControl w:val="0"/>
        <w:numPr>
          <w:ilvl w:val="2"/>
          <w:numId w:val="16"/>
        </w:numPr>
        <w:tabs>
          <w:tab w:val="left" w:pos="1418"/>
        </w:tabs>
        <w:ind w:left="0" w:firstLine="709"/>
        <w:jc w:val="both"/>
        <w:outlineLvl w:val="1"/>
        <w:rPr>
          <w:rFonts w:eastAsia="Arial Unicode MS"/>
          <w:sz w:val="26"/>
          <w:szCs w:val="26"/>
        </w:rPr>
      </w:pPr>
      <w:bookmarkStart w:id="12" w:name="_Ref180048457"/>
      <w:r w:rsidRPr="00E730AC">
        <w:rPr>
          <w:rFonts w:eastAsia="Arial Unicode MS"/>
          <w:sz w:val="26"/>
          <w:szCs w:val="26"/>
        </w:rPr>
        <w:t xml:space="preserve">Предоставлять </w:t>
      </w:r>
      <w:r>
        <w:rPr>
          <w:rFonts w:eastAsia="Arial Unicode MS"/>
          <w:sz w:val="26"/>
          <w:szCs w:val="26"/>
        </w:rPr>
        <w:t>МРСК (РСК)</w:t>
      </w:r>
      <w:r w:rsidRPr="00E730AC">
        <w:rPr>
          <w:rFonts w:eastAsia="Arial Unicode MS"/>
          <w:sz w:val="26"/>
          <w:szCs w:val="26"/>
        </w:rPr>
        <w:t xml:space="preserve"> в соответствии с Порядком предоставления</w:t>
      </w:r>
      <w:r>
        <w:rPr>
          <w:rFonts w:eastAsia="Arial Unicode MS"/>
          <w:sz w:val="26"/>
          <w:szCs w:val="26"/>
        </w:rPr>
        <w:t xml:space="preserve"> П</w:t>
      </w:r>
      <w:r w:rsidRPr="00E730AC">
        <w:rPr>
          <w:rFonts w:eastAsia="Arial Unicode MS"/>
          <w:sz w:val="26"/>
          <w:szCs w:val="26"/>
        </w:rPr>
        <w:t xml:space="preserve">ИМ и ПРМ </w:t>
      </w:r>
      <w:r>
        <w:rPr>
          <w:rFonts w:eastAsia="Arial Unicode MS"/>
          <w:sz w:val="26"/>
          <w:szCs w:val="26"/>
        </w:rPr>
        <w:t xml:space="preserve">и </w:t>
      </w:r>
      <w:r w:rsidRPr="00E730AC">
        <w:rPr>
          <w:rFonts w:eastAsia="Arial Unicode MS"/>
          <w:sz w:val="26"/>
          <w:szCs w:val="26"/>
        </w:rPr>
        <w:t xml:space="preserve">при соблюдении </w:t>
      </w:r>
      <w:r w:rsidRPr="006A2630">
        <w:rPr>
          <w:rFonts w:eastAsia="Arial Unicode MS"/>
          <w:sz w:val="26"/>
          <w:szCs w:val="26"/>
        </w:rPr>
        <w:t xml:space="preserve">предусмотренных </w:t>
      </w:r>
      <w:r>
        <w:rPr>
          <w:rFonts w:eastAsia="Arial Unicode MS"/>
          <w:sz w:val="26"/>
          <w:szCs w:val="26"/>
        </w:rPr>
        <w:t>им</w:t>
      </w:r>
      <w:r w:rsidRPr="006A2630">
        <w:rPr>
          <w:rFonts w:eastAsia="Arial Unicode MS"/>
          <w:sz w:val="26"/>
          <w:szCs w:val="26"/>
        </w:rPr>
        <w:t xml:space="preserve"> </w:t>
      </w:r>
      <w:r w:rsidRPr="00E730AC">
        <w:rPr>
          <w:rFonts w:eastAsia="Arial Unicode MS"/>
          <w:sz w:val="26"/>
          <w:szCs w:val="26"/>
        </w:rPr>
        <w:t>условий перспективные расчетные модели электроэнергетических систем или их фрагменты</w:t>
      </w:r>
      <w:r>
        <w:rPr>
          <w:rFonts w:eastAsia="Arial Unicode MS"/>
          <w:sz w:val="26"/>
          <w:szCs w:val="26"/>
        </w:rPr>
        <w:t xml:space="preserve"> </w:t>
      </w:r>
      <w:r w:rsidRPr="006D5B8B">
        <w:rPr>
          <w:rFonts w:eastAsia="Arial Unicode MS"/>
          <w:sz w:val="26"/>
          <w:szCs w:val="26"/>
        </w:rPr>
        <w:t>для выполнения расчетов установившихся режимов</w:t>
      </w:r>
      <w:r>
        <w:rPr>
          <w:rFonts w:eastAsia="Arial Unicode MS"/>
          <w:sz w:val="26"/>
          <w:szCs w:val="26"/>
        </w:rPr>
        <w:t>,</w:t>
      </w:r>
      <w:r w:rsidRPr="006D5B8B">
        <w:rPr>
          <w:rFonts w:eastAsia="Arial Unicode MS"/>
          <w:sz w:val="26"/>
          <w:szCs w:val="26"/>
        </w:rPr>
        <w:t xml:space="preserve">  статической устойчивости и расчетов токов короткого замыкания в целях разработки предложений в отношении перечня мероприятий, необходимых для устранения причин, по которым вывод объекта диспетчеризации из эксплуатации невозможен, проектной документации на</w:t>
      </w:r>
      <w:r w:rsidR="006542ED">
        <w:rPr>
          <w:rFonts w:eastAsia="Arial Unicode MS"/>
          <w:sz w:val="26"/>
          <w:szCs w:val="26"/>
        </w:rPr>
        <w:t> </w:t>
      </w:r>
      <w:r w:rsidRPr="006D5B8B">
        <w:rPr>
          <w:rFonts w:eastAsia="Arial Unicode MS"/>
          <w:sz w:val="26"/>
          <w:szCs w:val="26"/>
        </w:rPr>
        <w:t xml:space="preserve">строительство (реконструкцию, модернизацию, техническое перевооружение) объекта электросетевого хозяйства, в том числе на создание (модернизацию) </w:t>
      </w:r>
      <w:r w:rsidRPr="006D5B8B">
        <w:rPr>
          <w:rFonts w:eastAsia="Arial Unicode MS"/>
          <w:sz w:val="26"/>
          <w:szCs w:val="26"/>
        </w:rPr>
        <w:lastRenderedPageBreak/>
        <w:t>комплексов и устройств РЗА</w:t>
      </w:r>
      <w:r>
        <w:rPr>
          <w:rFonts w:eastAsia="Arial Unicode MS"/>
          <w:sz w:val="26"/>
          <w:szCs w:val="26"/>
        </w:rPr>
        <w:t>.</w:t>
      </w:r>
      <w:bookmarkEnd w:id="12"/>
    </w:p>
    <w:p w:rsidR="00262FA3" w:rsidRDefault="00262FA3" w:rsidP="006176B5">
      <w:pPr>
        <w:pStyle w:val="aff2"/>
        <w:widowControl w:val="0"/>
        <w:numPr>
          <w:ilvl w:val="1"/>
          <w:numId w:val="16"/>
        </w:numPr>
        <w:tabs>
          <w:tab w:val="left" w:pos="1418"/>
        </w:tabs>
        <w:ind w:left="0" w:firstLine="709"/>
        <w:jc w:val="both"/>
        <w:outlineLvl w:val="1"/>
        <w:rPr>
          <w:rFonts w:eastAsia="Arial Unicode MS"/>
          <w:sz w:val="26"/>
          <w:szCs w:val="26"/>
        </w:rPr>
      </w:pPr>
      <w:r>
        <w:rPr>
          <w:rFonts w:eastAsia="Arial Unicode MS"/>
          <w:sz w:val="26"/>
          <w:szCs w:val="26"/>
        </w:rPr>
        <w:t>Системный оператор обязан п</w:t>
      </w:r>
      <w:r w:rsidRPr="00262FA3">
        <w:rPr>
          <w:rFonts w:eastAsia="Arial Unicode MS"/>
          <w:sz w:val="26"/>
          <w:szCs w:val="26"/>
        </w:rPr>
        <w:t xml:space="preserve">редоставлять </w:t>
      </w:r>
      <w:r>
        <w:rPr>
          <w:rFonts w:eastAsia="Arial Unicode MS"/>
          <w:sz w:val="26"/>
          <w:szCs w:val="26"/>
        </w:rPr>
        <w:t xml:space="preserve">МРСК </w:t>
      </w:r>
      <w:r w:rsidRPr="00262FA3">
        <w:rPr>
          <w:rFonts w:eastAsia="Arial Unicode MS"/>
          <w:sz w:val="26"/>
          <w:szCs w:val="26"/>
        </w:rPr>
        <w:t>доступ к картам-схемам развития электроэнергетических систем в соответствии с Порядком и</w:t>
      </w:r>
      <w:r w:rsidR="006542ED">
        <w:rPr>
          <w:rFonts w:eastAsia="Arial Unicode MS"/>
          <w:sz w:val="26"/>
          <w:szCs w:val="26"/>
        </w:rPr>
        <w:t> </w:t>
      </w:r>
      <w:r w:rsidRPr="00262FA3">
        <w:rPr>
          <w:rFonts w:eastAsia="Arial Unicode MS"/>
          <w:sz w:val="26"/>
          <w:szCs w:val="26"/>
        </w:rPr>
        <w:t>условиями доступа органов государственной власти и субъектов электроэнергетики к картам-схемам развития электроэнергетических систем, утвержденными приказом Минэнерго России от 01.03.2024 № 161 (далее – Порядок доступа к картам-схемам развития энергосистем).</w:t>
      </w:r>
    </w:p>
    <w:p w:rsidR="00014F42" w:rsidRDefault="00014F42" w:rsidP="006176B5">
      <w:pPr>
        <w:pStyle w:val="aff2"/>
        <w:widowControl w:val="0"/>
        <w:numPr>
          <w:ilvl w:val="1"/>
          <w:numId w:val="16"/>
        </w:numPr>
        <w:tabs>
          <w:tab w:val="left" w:pos="1418"/>
        </w:tabs>
        <w:ind w:left="0" w:firstLine="709"/>
        <w:jc w:val="both"/>
        <w:outlineLvl w:val="1"/>
        <w:rPr>
          <w:rFonts w:eastAsia="Arial Unicode MS"/>
          <w:sz w:val="26"/>
          <w:szCs w:val="26"/>
        </w:rPr>
      </w:pPr>
      <w:r>
        <w:rPr>
          <w:rFonts w:eastAsia="Arial Unicode MS"/>
          <w:sz w:val="26"/>
          <w:szCs w:val="26"/>
        </w:rPr>
        <w:t>МРСК вправе:</w:t>
      </w:r>
    </w:p>
    <w:p w:rsidR="00DA5F3E" w:rsidRPr="00014F42" w:rsidRDefault="00014F42" w:rsidP="006176B5">
      <w:pPr>
        <w:pStyle w:val="aff2"/>
        <w:widowControl w:val="0"/>
        <w:numPr>
          <w:ilvl w:val="2"/>
          <w:numId w:val="16"/>
        </w:numPr>
        <w:tabs>
          <w:tab w:val="left" w:pos="1418"/>
        </w:tabs>
        <w:ind w:left="0" w:firstLine="720"/>
        <w:jc w:val="both"/>
        <w:outlineLvl w:val="1"/>
        <w:rPr>
          <w:rFonts w:eastAsia="Arial Unicode MS"/>
          <w:sz w:val="26"/>
          <w:szCs w:val="26"/>
        </w:rPr>
      </w:pPr>
      <w:r>
        <w:rPr>
          <w:rFonts w:eastAsia="Arial Unicode MS"/>
          <w:sz w:val="26"/>
          <w:szCs w:val="26"/>
        </w:rPr>
        <w:t>З</w:t>
      </w:r>
      <w:r w:rsidR="00DA5F3E" w:rsidRPr="008E0DC4">
        <w:rPr>
          <w:sz w:val="26"/>
          <w:szCs w:val="26"/>
        </w:rPr>
        <w:t>апрашивать</w:t>
      </w:r>
      <w:r w:rsidR="00DA5F3E" w:rsidRPr="00014F42">
        <w:rPr>
          <w:rFonts w:eastAsia="Arial Unicode MS"/>
          <w:sz w:val="26"/>
          <w:szCs w:val="26"/>
        </w:rPr>
        <w:t xml:space="preserve"> и получать доступ к фрагментам цифровых информационных моделей электроэнергетических систем в части информации об</w:t>
      </w:r>
      <w:r w:rsidR="006542ED">
        <w:rPr>
          <w:rFonts w:eastAsia="Arial Unicode MS"/>
          <w:sz w:val="26"/>
          <w:szCs w:val="26"/>
        </w:rPr>
        <w:t> </w:t>
      </w:r>
      <w:r w:rsidR="00DA5F3E" w:rsidRPr="00014F42">
        <w:rPr>
          <w:rFonts w:eastAsia="Arial Unicode MS"/>
          <w:sz w:val="26"/>
          <w:szCs w:val="26"/>
        </w:rPr>
        <w:t>объектах электросетевого хозяйства МРСК в соответствии с Порядком предоставления ПИМ и ПРМ.</w:t>
      </w:r>
    </w:p>
    <w:p w:rsidR="00DA5F3E" w:rsidRDefault="00DA5F3E" w:rsidP="006176B5">
      <w:pPr>
        <w:pStyle w:val="aff2"/>
        <w:widowControl w:val="0"/>
        <w:numPr>
          <w:ilvl w:val="2"/>
          <w:numId w:val="16"/>
        </w:numPr>
        <w:tabs>
          <w:tab w:val="left" w:pos="1418"/>
        </w:tabs>
        <w:ind w:left="0" w:firstLine="720"/>
        <w:jc w:val="both"/>
        <w:outlineLvl w:val="1"/>
        <w:rPr>
          <w:rFonts w:eastAsia="Arial Unicode MS"/>
          <w:sz w:val="26"/>
          <w:szCs w:val="26"/>
        </w:rPr>
      </w:pPr>
      <w:r w:rsidRPr="00014F42">
        <w:rPr>
          <w:rFonts w:eastAsia="Arial Unicode MS"/>
          <w:sz w:val="26"/>
          <w:szCs w:val="26"/>
        </w:rPr>
        <w:t xml:space="preserve">Запрашивать у </w:t>
      </w:r>
      <w:r w:rsidR="00014F42" w:rsidRPr="00014F42">
        <w:rPr>
          <w:rFonts w:eastAsia="Arial Unicode MS"/>
          <w:sz w:val="26"/>
          <w:szCs w:val="26"/>
        </w:rPr>
        <w:t xml:space="preserve">Системного оператора </w:t>
      </w:r>
      <w:r w:rsidRPr="00014F42">
        <w:rPr>
          <w:rFonts w:eastAsia="Arial Unicode MS"/>
          <w:sz w:val="26"/>
          <w:szCs w:val="26"/>
        </w:rPr>
        <w:t>и получать перспективные расчетные модели электроэнергетических систем или их фрагменты</w:t>
      </w:r>
      <w:r w:rsidRPr="000B4145">
        <w:t xml:space="preserve"> </w:t>
      </w:r>
      <w:r w:rsidRPr="00014F42">
        <w:rPr>
          <w:rFonts w:eastAsia="Arial Unicode MS"/>
          <w:sz w:val="26"/>
          <w:szCs w:val="26"/>
        </w:rPr>
        <w:t xml:space="preserve">в целях проведения расчетов и разработки документации, указанной в п. </w:t>
      </w:r>
      <w:r w:rsidR="00075EB9">
        <w:rPr>
          <w:rFonts w:eastAsia="Arial Unicode MS"/>
          <w:sz w:val="26"/>
          <w:szCs w:val="26"/>
        </w:rPr>
        <w:fldChar w:fldCharType="begin"/>
      </w:r>
      <w:r w:rsidR="00075EB9">
        <w:rPr>
          <w:rFonts w:eastAsia="Arial Unicode MS"/>
          <w:sz w:val="26"/>
          <w:szCs w:val="26"/>
        </w:rPr>
        <w:instrText xml:space="preserve"> REF _Ref180048457 \r \h </w:instrText>
      </w:r>
      <w:r w:rsidR="00075EB9">
        <w:rPr>
          <w:rFonts w:eastAsia="Arial Unicode MS"/>
          <w:sz w:val="26"/>
          <w:szCs w:val="26"/>
        </w:rPr>
      </w:r>
      <w:r w:rsidR="00075EB9">
        <w:rPr>
          <w:rFonts w:eastAsia="Arial Unicode MS"/>
          <w:sz w:val="26"/>
          <w:szCs w:val="26"/>
        </w:rPr>
        <w:fldChar w:fldCharType="separate"/>
      </w:r>
      <w:r w:rsidR="00075EB9">
        <w:rPr>
          <w:rFonts w:eastAsia="Arial Unicode MS"/>
          <w:sz w:val="26"/>
          <w:szCs w:val="26"/>
        </w:rPr>
        <w:t>6.5.2</w:t>
      </w:r>
      <w:r w:rsidR="00075EB9">
        <w:rPr>
          <w:rFonts w:eastAsia="Arial Unicode MS"/>
          <w:sz w:val="26"/>
          <w:szCs w:val="26"/>
        </w:rPr>
        <w:fldChar w:fldCharType="end"/>
      </w:r>
      <w:r w:rsidR="00014F42" w:rsidRPr="00014F42">
        <w:rPr>
          <w:rFonts w:eastAsia="Arial Unicode MS"/>
          <w:sz w:val="26"/>
          <w:szCs w:val="26"/>
        </w:rPr>
        <w:t xml:space="preserve"> </w:t>
      </w:r>
      <w:r w:rsidRPr="00014F42">
        <w:rPr>
          <w:rFonts w:eastAsia="Arial Unicode MS"/>
          <w:sz w:val="26"/>
          <w:szCs w:val="26"/>
        </w:rPr>
        <w:t>настоящего Соглашения, в соответствии с Порядком предоставления ПИМ и ПРМ</w:t>
      </w:r>
      <w:r w:rsidR="00014F42" w:rsidRPr="00014F42">
        <w:rPr>
          <w:rFonts w:eastAsia="Arial Unicode MS"/>
          <w:sz w:val="26"/>
          <w:szCs w:val="26"/>
        </w:rPr>
        <w:t>.</w:t>
      </w:r>
    </w:p>
    <w:p w:rsidR="00A75029" w:rsidRPr="00262FA3" w:rsidRDefault="00556496" w:rsidP="00262FA3">
      <w:pPr>
        <w:pStyle w:val="aff2"/>
        <w:widowControl w:val="0"/>
        <w:numPr>
          <w:ilvl w:val="1"/>
          <w:numId w:val="16"/>
        </w:numPr>
        <w:tabs>
          <w:tab w:val="left" w:pos="1418"/>
        </w:tabs>
        <w:ind w:left="0" w:firstLine="709"/>
        <w:jc w:val="both"/>
        <w:outlineLvl w:val="1"/>
        <w:rPr>
          <w:rFonts w:eastAsia="Arial Unicode MS"/>
          <w:sz w:val="26"/>
          <w:szCs w:val="26"/>
        </w:rPr>
      </w:pPr>
      <w:r w:rsidRPr="008E18AD">
        <w:rPr>
          <w:rFonts w:eastAsia="Arial Unicode MS"/>
          <w:sz w:val="26"/>
          <w:szCs w:val="26"/>
        </w:rPr>
        <w:t>Запрашивать у Системного оператора и получать доступ к картам-схемам развития электроэнергетических систем в соответствии с Порядк</w:t>
      </w:r>
      <w:r w:rsidR="00262FA3">
        <w:rPr>
          <w:rFonts w:eastAsia="Arial Unicode MS"/>
          <w:sz w:val="26"/>
          <w:szCs w:val="26"/>
        </w:rPr>
        <w:t>ом</w:t>
      </w:r>
      <w:r w:rsidRPr="008E18AD">
        <w:rPr>
          <w:rFonts w:eastAsia="Arial Unicode MS"/>
          <w:sz w:val="26"/>
          <w:szCs w:val="26"/>
        </w:rPr>
        <w:t xml:space="preserve"> доступа к картам-схемам</w:t>
      </w:r>
      <w:r w:rsidR="00262FA3" w:rsidRPr="00262FA3">
        <w:rPr>
          <w:rFonts w:eastAsia="Arial Unicode MS"/>
          <w:sz w:val="26"/>
          <w:szCs w:val="26"/>
        </w:rPr>
        <w:t xml:space="preserve"> развития энергосистем</w:t>
      </w:r>
      <w:r w:rsidR="00A75029" w:rsidRPr="00262FA3">
        <w:rPr>
          <w:rFonts w:eastAsia="Arial Unicode MS"/>
          <w:sz w:val="26"/>
          <w:szCs w:val="26"/>
        </w:rPr>
        <w:t>.</w:t>
      </w:r>
    </w:p>
    <w:p w:rsidR="00556496" w:rsidRPr="008E18AD" w:rsidRDefault="00556496" w:rsidP="00262FA3">
      <w:pPr>
        <w:pStyle w:val="aff2"/>
        <w:widowControl w:val="0"/>
        <w:tabs>
          <w:tab w:val="left" w:pos="1418"/>
        </w:tabs>
        <w:ind w:left="709"/>
        <w:jc w:val="both"/>
        <w:outlineLvl w:val="1"/>
        <w:rPr>
          <w:rFonts w:eastAsia="Arial Unicode MS"/>
          <w:sz w:val="26"/>
          <w:szCs w:val="26"/>
        </w:rPr>
      </w:pPr>
    </w:p>
    <w:p w:rsidR="00633688" w:rsidRPr="00B60A7E" w:rsidRDefault="00633688" w:rsidP="006176B5">
      <w:pPr>
        <w:pStyle w:val="aff2"/>
        <w:keepNext/>
        <w:keepLines/>
        <w:widowControl w:val="0"/>
        <w:numPr>
          <w:ilvl w:val="0"/>
          <w:numId w:val="16"/>
        </w:numPr>
        <w:spacing w:after="120"/>
        <w:ind w:left="357" w:hanging="357"/>
        <w:contextualSpacing w:val="0"/>
        <w:jc w:val="center"/>
        <w:outlineLvl w:val="1"/>
        <w:rPr>
          <w:rFonts w:eastAsia="Arial Unicode MS"/>
          <w:b/>
          <w:sz w:val="26"/>
        </w:rPr>
      </w:pPr>
      <w:r w:rsidRPr="00B60A7E">
        <w:rPr>
          <w:rFonts w:eastAsia="Arial Unicode MS"/>
          <w:b/>
          <w:sz w:val="26"/>
        </w:rPr>
        <w:t>Порядок взаимодействия Сторон по вопросам эксплуатации объектов электросетевого хозяйства МРСК</w:t>
      </w:r>
    </w:p>
    <w:p w:rsidR="00633688" w:rsidRPr="00B60A7E" w:rsidRDefault="000B4145" w:rsidP="006176B5">
      <w:pPr>
        <w:pStyle w:val="aff2"/>
        <w:widowControl w:val="0"/>
        <w:numPr>
          <w:ilvl w:val="1"/>
          <w:numId w:val="16"/>
        </w:numPr>
        <w:tabs>
          <w:tab w:val="left" w:pos="1418"/>
        </w:tabs>
        <w:ind w:left="0" w:firstLine="709"/>
        <w:jc w:val="both"/>
        <w:outlineLvl w:val="1"/>
        <w:rPr>
          <w:rFonts w:eastAsia="Arial Unicode MS"/>
          <w:sz w:val="26"/>
          <w:szCs w:val="26"/>
        </w:rPr>
      </w:pPr>
      <w:r>
        <w:rPr>
          <w:rFonts w:eastAsia="Arial Unicode MS"/>
          <w:sz w:val="26"/>
          <w:szCs w:val="26"/>
        </w:rPr>
        <w:t xml:space="preserve">РСК (МРСК) </w:t>
      </w:r>
      <w:r w:rsidR="00633688" w:rsidRPr="00B60A7E">
        <w:rPr>
          <w:rFonts w:eastAsia="Arial Unicode MS"/>
          <w:sz w:val="26"/>
          <w:szCs w:val="26"/>
        </w:rPr>
        <w:t>обязан</w:t>
      </w:r>
      <w:r>
        <w:rPr>
          <w:rFonts w:eastAsia="Arial Unicode MS"/>
          <w:sz w:val="26"/>
          <w:szCs w:val="26"/>
        </w:rPr>
        <w:t>а</w:t>
      </w:r>
      <w:r w:rsidR="00633688" w:rsidRPr="00B60A7E">
        <w:rPr>
          <w:rFonts w:eastAsia="Arial Unicode MS"/>
          <w:sz w:val="26"/>
          <w:szCs w:val="26"/>
        </w:rPr>
        <w:t xml:space="preserve"> соблюдать требования к техническому состоянию и</w:t>
      </w:r>
      <w:r w:rsidR="006542ED">
        <w:rPr>
          <w:rFonts w:eastAsia="Arial Unicode MS"/>
          <w:sz w:val="26"/>
          <w:szCs w:val="26"/>
        </w:rPr>
        <w:t> </w:t>
      </w:r>
      <w:r w:rsidR="00633688" w:rsidRPr="00B60A7E">
        <w:rPr>
          <w:rFonts w:eastAsia="Arial Unicode MS"/>
          <w:sz w:val="26"/>
          <w:szCs w:val="26"/>
        </w:rPr>
        <w:t xml:space="preserve">эксплуатации ЛЭП, электросетевого оборудования, комплексов и устройств РЗА оборудования и устройств регулирования напряжения и компенсации реактивной мощности, СДТУ, автоматизированных информационно-измерительных систем коммерческого учета электрической энергии, предусмотренные </w:t>
      </w:r>
      <w:r>
        <w:rPr>
          <w:rFonts w:eastAsia="Arial Unicode MS"/>
          <w:sz w:val="26"/>
          <w:szCs w:val="26"/>
        </w:rPr>
        <w:t>ПТЭ</w:t>
      </w:r>
      <w:r w:rsidR="00633688" w:rsidRPr="00B60A7E">
        <w:rPr>
          <w:rFonts w:eastAsia="Arial Unicode MS"/>
          <w:sz w:val="26"/>
          <w:szCs w:val="26"/>
        </w:rPr>
        <w:t xml:space="preserve">, иными нормативными правовыми актами и нормативно-техническими документами, в том числе указанными в Приложении № 1 к настоящему Соглашению. </w:t>
      </w:r>
    </w:p>
    <w:p w:rsidR="00633688" w:rsidRPr="00B60A7E" w:rsidRDefault="00633688" w:rsidP="006176B5">
      <w:pPr>
        <w:pStyle w:val="aff2"/>
        <w:widowControl w:val="0"/>
        <w:numPr>
          <w:ilvl w:val="1"/>
          <w:numId w:val="16"/>
        </w:numPr>
        <w:tabs>
          <w:tab w:val="left" w:pos="1418"/>
        </w:tabs>
        <w:ind w:left="0" w:firstLine="709"/>
        <w:jc w:val="both"/>
        <w:outlineLvl w:val="1"/>
        <w:rPr>
          <w:rFonts w:eastAsia="Arial Unicode MS"/>
          <w:sz w:val="26"/>
          <w:szCs w:val="26"/>
        </w:rPr>
      </w:pPr>
      <w:r w:rsidRPr="00B60A7E">
        <w:rPr>
          <w:rFonts w:eastAsia="Arial Unicode MS"/>
          <w:sz w:val="26"/>
          <w:szCs w:val="26"/>
        </w:rPr>
        <w:t>РДУ (ОДУ) вправе осуществлять</w:t>
      </w:r>
      <w:r w:rsidR="00185567" w:rsidRPr="00B60A7E">
        <w:rPr>
          <w:rFonts w:eastAsia="Arial Unicode MS"/>
          <w:sz w:val="26"/>
          <w:szCs w:val="26"/>
        </w:rPr>
        <w:t>, в том числе (по согласованию</w:t>
      </w:r>
      <w:r w:rsidR="005842D9" w:rsidRPr="00B60A7E">
        <w:rPr>
          <w:rFonts w:eastAsia="Arial Unicode MS"/>
          <w:sz w:val="26"/>
          <w:szCs w:val="26"/>
        </w:rPr>
        <w:t xml:space="preserve"> с МРСК (РСК)</w:t>
      </w:r>
      <w:r w:rsidR="00185567" w:rsidRPr="00B60A7E">
        <w:rPr>
          <w:rFonts w:eastAsia="Arial Unicode MS"/>
          <w:sz w:val="26"/>
          <w:szCs w:val="26"/>
        </w:rPr>
        <w:t xml:space="preserve">) с выездом на подстанции, </w:t>
      </w:r>
      <w:r w:rsidRPr="00B60A7E">
        <w:rPr>
          <w:rFonts w:eastAsia="Arial Unicode MS"/>
          <w:sz w:val="26"/>
          <w:szCs w:val="26"/>
        </w:rPr>
        <w:t>контроль выполнения МРСК требований по</w:t>
      </w:r>
      <w:r w:rsidR="006542ED">
        <w:rPr>
          <w:rFonts w:eastAsia="Arial Unicode MS"/>
          <w:sz w:val="26"/>
          <w:szCs w:val="26"/>
        </w:rPr>
        <w:t> </w:t>
      </w:r>
      <w:r w:rsidRPr="00B60A7E">
        <w:rPr>
          <w:rFonts w:eastAsia="Arial Unicode MS"/>
          <w:sz w:val="26"/>
          <w:szCs w:val="26"/>
        </w:rPr>
        <w:t xml:space="preserve">эксплуатации </w:t>
      </w:r>
      <w:r w:rsidR="00185567" w:rsidRPr="00B60A7E">
        <w:rPr>
          <w:rFonts w:eastAsia="Arial Unicode MS"/>
          <w:sz w:val="26"/>
          <w:szCs w:val="26"/>
        </w:rPr>
        <w:t xml:space="preserve"> и</w:t>
      </w:r>
      <w:r w:rsidRPr="00B60A7E">
        <w:rPr>
          <w:rFonts w:eastAsia="Arial Unicode MS"/>
          <w:sz w:val="26"/>
          <w:szCs w:val="26"/>
        </w:rPr>
        <w:t xml:space="preserve"> оперативно</w:t>
      </w:r>
      <w:r w:rsidR="00185567" w:rsidRPr="00B60A7E">
        <w:rPr>
          <w:rFonts w:eastAsia="Arial Unicode MS"/>
          <w:sz w:val="26"/>
          <w:szCs w:val="26"/>
        </w:rPr>
        <w:t>му</w:t>
      </w:r>
      <w:r w:rsidRPr="00B60A7E">
        <w:rPr>
          <w:rFonts w:eastAsia="Arial Unicode MS"/>
          <w:sz w:val="26"/>
          <w:szCs w:val="26"/>
        </w:rPr>
        <w:t xml:space="preserve"> обслуживани</w:t>
      </w:r>
      <w:r w:rsidR="00185567" w:rsidRPr="00B60A7E">
        <w:rPr>
          <w:rFonts w:eastAsia="Arial Unicode MS"/>
          <w:sz w:val="26"/>
          <w:szCs w:val="26"/>
        </w:rPr>
        <w:t>ю</w:t>
      </w:r>
      <w:r w:rsidRPr="00B60A7E">
        <w:rPr>
          <w:rFonts w:eastAsia="Arial Unicode MS"/>
          <w:sz w:val="26"/>
          <w:szCs w:val="26"/>
        </w:rPr>
        <w:t xml:space="preserve"> устройств РЗА, находящихся в его диспетчерском управлении или ведении.</w:t>
      </w:r>
    </w:p>
    <w:p w:rsidR="0017799B" w:rsidRPr="00B60A7E" w:rsidRDefault="00DA36BC" w:rsidP="006176B5">
      <w:pPr>
        <w:pStyle w:val="aff2"/>
        <w:widowControl w:val="0"/>
        <w:numPr>
          <w:ilvl w:val="1"/>
          <w:numId w:val="16"/>
        </w:numPr>
        <w:tabs>
          <w:tab w:val="left" w:pos="1418"/>
        </w:tabs>
        <w:ind w:left="0" w:firstLine="709"/>
        <w:jc w:val="both"/>
        <w:outlineLvl w:val="1"/>
        <w:rPr>
          <w:rFonts w:eastAsia="Arial Unicode MS"/>
        </w:rPr>
      </w:pPr>
      <w:r w:rsidRPr="00B60A7E">
        <w:rPr>
          <w:rFonts w:eastAsia="Arial Unicode MS"/>
          <w:sz w:val="26"/>
          <w:szCs w:val="26"/>
        </w:rPr>
        <w:t xml:space="preserve">Представители </w:t>
      </w:r>
      <w:r w:rsidR="00633688" w:rsidRPr="00B60A7E">
        <w:rPr>
          <w:rFonts w:eastAsia="Arial Unicode MS"/>
          <w:sz w:val="26"/>
          <w:szCs w:val="26"/>
        </w:rPr>
        <w:t>РДУ (ОДУ) вправе принимать участие в качестве контролирующих лиц</w:t>
      </w:r>
      <w:r w:rsidR="00EC592A" w:rsidRPr="00B60A7E">
        <w:rPr>
          <w:rFonts w:eastAsia="Arial Unicode MS"/>
          <w:sz w:val="26"/>
          <w:szCs w:val="26"/>
        </w:rPr>
        <w:t xml:space="preserve"> в проводимых РСК (МРСК)</w:t>
      </w:r>
      <w:r w:rsidR="002C009B" w:rsidRPr="00B60A7E">
        <w:rPr>
          <w:rFonts w:eastAsia="Arial Unicode MS"/>
          <w:sz w:val="26"/>
          <w:szCs w:val="26"/>
        </w:rPr>
        <w:t xml:space="preserve"> противоаварийных тренировках по</w:t>
      </w:r>
      <w:r w:rsidR="006542ED">
        <w:rPr>
          <w:rFonts w:eastAsia="Arial Unicode MS"/>
          <w:sz w:val="26"/>
          <w:szCs w:val="26"/>
        </w:rPr>
        <w:t> </w:t>
      </w:r>
      <w:r w:rsidR="002C009B" w:rsidRPr="00B60A7E">
        <w:rPr>
          <w:rFonts w:eastAsia="Arial Unicode MS"/>
          <w:sz w:val="26"/>
          <w:szCs w:val="26"/>
        </w:rPr>
        <w:t>отработке действий оперативного персонала при вводе графиков временного отключения потребления электрической энергии (специализированные тренировки).</w:t>
      </w:r>
    </w:p>
    <w:p w:rsidR="00633688" w:rsidRPr="00B60A7E" w:rsidRDefault="00633688" w:rsidP="006176B5">
      <w:pPr>
        <w:pStyle w:val="aff2"/>
        <w:widowControl w:val="0"/>
        <w:numPr>
          <w:ilvl w:val="1"/>
          <w:numId w:val="16"/>
        </w:numPr>
        <w:tabs>
          <w:tab w:val="left" w:pos="1418"/>
        </w:tabs>
        <w:ind w:left="0" w:firstLine="709"/>
        <w:jc w:val="both"/>
        <w:outlineLvl w:val="1"/>
        <w:rPr>
          <w:rFonts w:eastAsia="Arial Unicode MS"/>
          <w:sz w:val="26"/>
          <w:szCs w:val="26"/>
        </w:rPr>
      </w:pPr>
      <w:r w:rsidRPr="00B60A7E">
        <w:rPr>
          <w:rFonts w:eastAsia="Arial Unicode MS"/>
          <w:sz w:val="26"/>
          <w:szCs w:val="26"/>
        </w:rPr>
        <w:t>РСК (МРСК) обязана:</w:t>
      </w:r>
    </w:p>
    <w:p w:rsidR="00633688" w:rsidRPr="00B60A7E" w:rsidRDefault="00633688" w:rsidP="006176B5">
      <w:pPr>
        <w:pStyle w:val="aff2"/>
        <w:widowControl w:val="0"/>
        <w:numPr>
          <w:ilvl w:val="2"/>
          <w:numId w:val="16"/>
        </w:numPr>
        <w:tabs>
          <w:tab w:val="left" w:pos="1418"/>
        </w:tabs>
        <w:ind w:left="0" w:firstLine="709"/>
        <w:jc w:val="both"/>
        <w:outlineLvl w:val="1"/>
        <w:rPr>
          <w:rFonts w:eastAsia="Arial Unicode MS"/>
          <w:sz w:val="26"/>
          <w:szCs w:val="26"/>
        </w:rPr>
      </w:pPr>
      <w:r w:rsidRPr="00B60A7E">
        <w:rPr>
          <w:rFonts w:eastAsia="Arial Unicode MS"/>
          <w:sz w:val="26"/>
          <w:szCs w:val="26"/>
        </w:rPr>
        <w:t>Поддерживать ЛЭП, оборудование подстанций, устройства РЗА и СДТУ МРСК в эксплуатационной готовности и обеспечиват</w:t>
      </w:r>
      <w:r w:rsidR="00E022FA">
        <w:rPr>
          <w:rFonts w:eastAsia="Arial Unicode MS"/>
          <w:sz w:val="26"/>
          <w:szCs w:val="26"/>
        </w:rPr>
        <w:t>ь</w:t>
      </w:r>
      <w:r w:rsidRPr="00B60A7E">
        <w:rPr>
          <w:rFonts w:eastAsia="Arial Unicode MS"/>
          <w:sz w:val="26"/>
          <w:szCs w:val="26"/>
        </w:rPr>
        <w:t xml:space="preserve"> их работоспособность в</w:t>
      </w:r>
      <w:r w:rsidR="006542ED">
        <w:rPr>
          <w:rFonts w:eastAsia="Arial Unicode MS"/>
          <w:sz w:val="26"/>
          <w:szCs w:val="26"/>
        </w:rPr>
        <w:t> </w:t>
      </w:r>
      <w:r w:rsidRPr="00B60A7E">
        <w:rPr>
          <w:rFonts w:eastAsia="Arial Unicode MS"/>
          <w:sz w:val="26"/>
          <w:szCs w:val="26"/>
        </w:rPr>
        <w:t>соответствии с документами, указанными в Приложении № 1 к настоящему Соглашению, и нормативными документами.</w:t>
      </w:r>
    </w:p>
    <w:p w:rsidR="00633688" w:rsidRPr="00B60A7E" w:rsidRDefault="00633688" w:rsidP="006176B5">
      <w:pPr>
        <w:pStyle w:val="aff2"/>
        <w:widowControl w:val="0"/>
        <w:numPr>
          <w:ilvl w:val="2"/>
          <w:numId w:val="16"/>
        </w:numPr>
        <w:tabs>
          <w:tab w:val="left" w:pos="1418"/>
        </w:tabs>
        <w:ind w:left="0" w:firstLine="709"/>
        <w:jc w:val="both"/>
        <w:outlineLvl w:val="1"/>
        <w:rPr>
          <w:rFonts w:eastAsia="Arial Unicode MS"/>
          <w:sz w:val="26"/>
          <w:szCs w:val="26"/>
        </w:rPr>
      </w:pPr>
      <w:r w:rsidRPr="00B60A7E">
        <w:rPr>
          <w:rFonts w:eastAsia="Arial Unicode MS"/>
          <w:sz w:val="26"/>
          <w:szCs w:val="26"/>
        </w:rPr>
        <w:t>Выполнять нормативные требования по эксплуатации, техническому обслуживанию и ремонту ЛЭП, оборудования и устройств, соблюдать утвержденные РДУ (ОДУ) сводные годовые и месячные графики ремонта объектов диспетчеризации.</w:t>
      </w:r>
    </w:p>
    <w:p w:rsidR="00633688" w:rsidRPr="00B60A7E" w:rsidRDefault="00633688" w:rsidP="006176B5">
      <w:pPr>
        <w:pStyle w:val="aff2"/>
        <w:widowControl w:val="0"/>
        <w:numPr>
          <w:ilvl w:val="2"/>
          <w:numId w:val="16"/>
        </w:numPr>
        <w:tabs>
          <w:tab w:val="left" w:pos="1418"/>
        </w:tabs>
        <w:ind w:left="0" w:firstLine="709"/>
        <w:jc w:val="both"/>
        <w:outlineLvl w:val="1"/>
        <w:rPr>
          <w:rFonts w:eastAsia="Arial Unicode MS"/>
          <w:sz w:val="26"/>
          <w:szCs w:val="26"/>
        </w:rPr>
      </w:pPr>
      <w:r w:rsidRPr="00B60A7E">
        <w:rPr>
          <w:rFonts w:eastAsia="Arial Unicode MS"/>
          <w:sz w:val="26"/>
          <w:szCs w:val="26"/>
        </w:rPr>
        <w:t>Предоставлять РДУ по запросу документы и информацию о техническом состоянии ЛЭП, оборудования и устройств подстанций МРСК, относящихся к</w:t>
      </w:r>
      <w:r w:rsidR="006542ED">
        <w:rPr>
          <w:rFonts w:eastAsia="Arial Unicode MS"/>
          <w:sz w:val="26"/>
          <w:szCs w:val="26"/>
        </w:rPr>
        <w:t> </w:t>
      </w:r>
      <w:r w:rsidRPr="00B60A7E">
        <w:rPr>
          <w:rFonts w:eastAsia="Arial Unicode MS"/>
          <w:sz w:val="26"/>
          <w:szCs w:val="26"/>
        </w:rPr>
        <w:t>объектам диспетчеризации,</w:t>
      </w:r>
      <w:r w:rsidR="006F7916" w:rsidRPr="00B60A7E">
        <w:rPr>
          <w:rFonts w:eastAsia="Arial Unicode MS"/>
          <w:sz w:val="26"/>
          <w:szCs w:val="26"/>
        </w:rPr>
        <w:t xml:space="preserve"> </w:t>
      </w:r>
      <w:r w:rsidRPr="00B60A7E">
        <w:rPr>
          <w:rFonts w:eastAsia="Arial Unicode MS"/>
          <w:sz w:val="26"/>
          <w:szCs w:val="26"/>
        </w:rPr>
        <w:t xml:space="preserve">в порядке, установленном нормативными правовыми </w:t>
      </w:r>
      <w:r w:rsidRPr="00B60A7E">
        <w:rPr>
          <w:rFonts w:eastAsia="Arial Unicode MS"/>
          <w:sz w:val="26"/>
          <w:szCs w:val="26"/>
        </w:rPr>
        <w:lastRenderedPageBreak/>
        <w:t>актами и настоящим соглашением.</w:t>
      </w:r>
    </w:p>
    <w:p w:rsidR="00CA10A6" w:rsidRPr="00B60A7E" w:rsidRDefault="00CA10A6" w:rsidP="006176B5">
      <w:pPr>
        <w:pStyle w:val="aff2"/>
        <w:widowControl w:val="0"/>
        <w:numPr>
          <w:ilvl w:val="2"/>
          <w:numId w:val="16"/>
        </w:numPr>
        <w:tabs>
          <w:tab w:val="left" w:pos="1418"/>
        </w:tabs>
        <w:ind w:left="0" w:firstLine="709"/>
        <w:jc w:val="both"/>
        <w:outlineLvl w:val="1"/>
        <w:rPr>
          <w:rFonts w:eastAsia="Arial Unicode MS"/>
          <w:sz w:val="26"/>
          <w:szCs w:val="26"/>
        </w:rPr>
      </w:pPr>
      <w:r w:rsidRPr="00B60A7E">
        <w:rPr>
          <w:rFonts w:eastAsia="Arial Unicode MS"/>
          <w:sz w:val="26"/>
          <w:szCs w:val="26"/>
        </w:rPr>
        <w:t>Принимать участие в проводимых Системным оператором межсистемных (общесистемных) противоаварийных тренировках.</w:t>
      </w:r>
    </w:p>
    <w:p w:rsidR="008D3507" w:rsidRPr="00B60A7E" w:rsidRDefault="00921359" w:rsidP="006176B5">
      <w:pPr>
        <w:pStyle w:val="aff2"/>
        <w:widowControl w:val="0"/>
        <w:numPr>
          <w:ilvl w:val="2"/>
          <w:numId w:val="16"/>
        </w:numPr>
        <w:tabs>
          <w:tab w:val="left" w:pos="1418"/>
        </w:tabs>
        <w:ind w:left="0" w:firstLine="709"/>
        <w:jc w:val="both"/>
        <w:outlineLvl w:val="1"/>
        <w:rPr>
          <w:rFonts w:eastAsia="Arial Unicode MS"/>
        </w:rPr>
      </w:pPr>
      <w:r w:rsidRPr="00B60A7E">
        <w:rPr>
          <w:sz w:val="26"/>
          <w:szCs w:val="26"/>
        </w:rPr>
        <w:t xml:space="preserve">В </w:t>
      </w:r>
      <w:r w:rsidRPr="00B60A7E">
        <w:rPr>
          <w:rFonts w:eastAsia="Arial Unicode MS"/>
          <w:sz w:val="26"/>
          <w:szCs w:val="26"/>
        </w:rPr>
        <w:t xml:space="preserve">соответствии с </w:t>
      </w:r>
      <w:hyperlink w:anchor="P30" w:history="1">
        <w:r w:rsidRPr="00B60A7E">
          <w:rPr>
            <w:rFonts w:eastAsia="Arial Unicode MS"/>
            <w:sz w:val="26"/>
            <w:szCs w:val="26"/>
          </w:rPr>
          <w:t>Правилам</w:t>
        </w:r>
      </w:hyperlink>
      <w:r w:rsidRPr="00B60A7E">
        <w:rPr>
          <w:rFonts w:eastAsia="Arial Unicode MS"/>
          <w:sz w:val="26"/>
          <w:szCs w:val="26"/>
        </w:rPr>
        <w:t xml:space="preserve">и работы с персоналом в организациях электроэнергетики Российской Федерации, утвержденными приказом Минэнерго России от 22.09.2020 № 796, </w:t>
      </w:r>
      <w:r w:rsidR="00FB5F12" w:rsidRPr="00B60A7E">
        <w:rPr>
          <w:rFonts w:eastAsia="Arial Unicode MS"/>
          <w:sz w:val="26"/>
          <w:szCs w:val="26"/>
        </w:rPr>
        <w:t>обеспечивать возможность посещения</w:t>
      </w:r>
      <w:r w:rsidR="004C79B6" w:rsidRPr="00B60A7E">
        <w:rPr>
          <w:sz w:val="26"/>
          <w:szCs w:val="26"/>
        </w:rPr>
        <w:t xml:space="preserve"> диспетчерским персоналом</w:t>
      </w:r>
      <w:r w:rsidR="008A6663" w:rsidRPr="00B60A7E">
        <w:rPr>
          <w:sz w:val="26"/>
          <w:szCs w:val="26"/>
        </w:rPr>
        <w:t>, а также по согласованию между РДУ и РСК иным дежурным персоналом</w:t>
      </w:r>
      <w:r w:rsidR="004C79B6" w:rsidRPr="00B60A7E">
        <w:rPr>
          <w:sz w:val="26"/>
          <w:szCs w:val="26"/>
        </w:rPr>
        <w:t xml:space="preserve"> Системного оператора</w:t>
      </w:r>
      <w:r w:rsidR="008A6663" w:rsidRPr="00B60A7E">
        <w:rPr>
          <w:sz w:val="26"/>
          <w:szCs w:val="26"/>
        </w:rPr>
        <w:t>,</w:t>
      </w:r>
      <w:r w:rsidR="004C79B6" w:rsidRPr="00B60A7E">
        <w:rPr>
          <w:sz w:val="26"/>
          <w:szCs w:val="26"/>
        </w:rPr>
        <w:t xml:space="preserve"> </w:t>
      </w:r>
      <w:r w:rsidR="00FB5F12" w:rsidRPr="00B60A7E">
        <w:rPr>
          <w:sz w:val="26"/>
          <w:szCs w:val="26"/>
        </w:rPr>
        <w:t xml:space="preserve">ЦУС и </w:t>
      </w:r>
      <w:r w:rsidR="004C79B6" w:rsidRPr="00B60A7E">
        <w:rPr>
          <w:sz w:val="26"/>
          <w:szCs w:val="26"/>
        </w:rPr>
        <w:t xml:space="preserve">объектов </w:t>
      </w:r>
      <w:r w:rsidR="00FB5F12" w:rsidRPr="00B60A7E">
        <w:rPr>
          <w:sz w:val="26"/>
          <w:szCs w:val="26"/>
        </w:rPr>
        <w:t>электросетевого хозяйства</w:t>
      </w:r>
      <w:r w:rsidR="004C79B6" w:rsidRPr="00B60A7E">
        <w:rPr>
          <w:sz w:val="26"/>
          <w:szCs w:val="26"/>
        </w:rPr>
        <w:t xml:space="preserve"> МРСК в целях ознакомления с особенностями их функционирования в порядке, установленном </w:t>
      </w:r>
      <w:r w:rsidRPr="00B60A7E">
        <w:rPr>
          <w:sz w:val="26"/>
          <w:szCs w:val="26"/>
        </w:rPr>
        <w:t xml:space="preserve">положениями </w:t>
      </w:r>
      <w:r w:rsidRPr="00B60A7E">
        <w:rPr>
          <w:rFonts w:eastAsia="Arial Unicode MS"/>
          <w:sz w:val="26"/>
          <w:szCs w:val="26"/>
        </w:rPr>
        <w:t>о технологическом взаимодействии, утверждаемыми в соответствии с</w:t>
      </w:r>
      <w:r w:rsidR="006542ED">
        <w:rPr>
          <w:rFonts w:eastAsia="Arial Unicode MS"/>
          <w:sz w:val="26"/>
          <w:szCs w:val="26"/>
        </w:rPr>
        <w:t> </w:t>
      </w:r>
      <w:r w:rsidRPr="00B60A7E">
        <w:rPr>
          <w:rFonts w:eastAsia="Arial Unicode MS"/>
          <w:sz w:val="26"/>
          <w:szCs w:val="26"/>
        </w:rPr>
        <w:t>п.</w:t>
      </w:r>
      <w:r w:rsidR="005B27BD">
        <w:rPr>
          <w:rFonts w:eastAsia="Arial Unicode MS"/>
          <w:sz w:val="26"/>
          <w:szCs w:val="26"/>
        </w:rPr>
        <w:t> </w:t>
      </w:r>
      <w:r w:rsidR="005B27BD">
        <w:rPr>
          <w:rFonts w:eastAsia="Arial Unicode MS"/>
          <w:sz w:val="26"/>
          <w:szCs w:val="26"/>
        </w:rPr>
        <w:fldChar w:fldCharType="begin"/>
      </w:r>
      <w:r w:rsidR="005B27BD">
        <w:rPr>
          <w:rFonts w:eastAsia="Arial Unicode MS"/>
          <w:sz w:val="26"/>
          <w:szCs w:val="26"/>
        </w:rPr>
        <w:instrText xml:space="preserve"> REF _Ref180048130 \r \h </w:instrText>
      </w:r>
      <w:r w:rsidR="005B27BD">
        <w:rPr>
          <w:rFonts w:eastAsia="Arial Unicode MS"/>
          <w:sz w:val="26"/>
          <w:szCs w:val="26"/>
        </w:rPr>
      </w:r>
      <w:r w:rsidR="005B27BD">
        <w:rPr>
          <w:rFonts w:eastAsia="Arial Unicode MS"/>
          <w:sz w:val="26"/>
          <w:szCs w:val="26"/>
        </w:rPr>
        <w:fldChar w:fldCharType="separate"/>
      </w:r>
      <w:r w:rsidR="005B27BD">
        <w:rPr>
          <w:rFonts w:eastAsia="Arial Unicode MS"/>
          <w:sz w:val="26"/>
          <w:szCs w:val="26"/>
        </w:rPr>
        <w:t>2.3</w:t>
      </w:r>
      <w:r w:rsidR="005B27BD">
        <w:rPr>
          <w:rFonts w:eastAsia="Arial Unicode MS"/>
          <w:sz w:val="26"/>
          <w:szCs w:val="26"/>
        </w:rPr>
        <w:fldChar w:fldCharType="end"/>
      </w:r>
      <w:r w:rsidRPr="00B60A7E">
        <w:rPr>
          <w:rFonts w:eastAsia="Arial Unicode MS"/>
          <w:sz w:val="26"/>
          <w:szCs w:val="26"/>
        </w:rPr>
        <w:t xml:space="preserve"> настоящего соглашения</w:t>
      </w:r>
      <w:r w:rsidR="008D3507" w:rsidRPr="00B60A7E">
        <w:rPr>
          <w:rFonts w:eastAsia="Arial Unicode MS"/>
          <w:sz w:val="26"/>
          <w:szCs w:val="26"/>
        </w:rPr>
        <w:t>.</w:t>
      </w:r>
    </w:p>
    <w:p w:rsidR="00633688" w:rsidRPr="00B60A7E" w:rsidRDefault="00633688" w:rsidP="006176B5">
      <w:pPr>
        <w:pStyle w:val="aff2"/>
        <w:widowControl w:val="0"/>
        <w:numPr>
          <w:ilvl w:val="1"/>
          <w:numId w:val="16"/>
        </w:numPr>
        <w:tabs>
          <w:tab w:val="left" w:pos="1418"/>
        </w:tabs>
        <w:ind w:left="0" w:firstLine="709"/>
        <w:jc w:val="both"/>
        <w:outlineLvl w:val="1"/>
        <w:rPr>
          <w:rFonts w:eastAsia="Arial Unicode MS"/>
          <w:sz w:val="26"/>
          <w:szCs w:val="26"/>
        </w:rPr>
      </w:pPr>
      <w:r w:rsidRPr="00B60A7E">
        <w:rPr>
          <w:rFonts w:eastAsia="Arial Unicode MS"/>
          <w:sz w:val="26"/>
          <w:szCs w:val="26"/>
        </w:rPr>
        <w:t xml:space="preserve">При планируемом изменении юридического лица, </w:t>
      </w:r>
      <w:r w:rsidR="005842D9" w:rsidRPr="00B60A7E">
        <w:rPr>
          <w:rFonts w:eastAsia="Arial Unicode MS"/>
          <w:sz w:val="26"/>
          <w:szCs w:val="26"/>
        </w:rPr>
        <w:t xml:space="preserve">осуществляющего </w:t>
      </w:r>
      <w:r w:rsidRPr="00B60A7E">
        <w:rPr>
          <w:rFonts w:eastAsia="Arial Unicode MS"/>
          <w:sz w:val="26"/>
          <w:szCs w:val="26"/>
        </w:rPr>
        <w:t xml:space="preserve">эксплуатационное </w:t>
      </w:r>
      <w:r w:rsidR="00331DB8" w:rsidRPr="00B60A7E">
        <w:rPr>
          <w:rFonts w:eastAsia="Arial Unicode MS"/>
          <w:sz w:val="26"/>
          <w:szCs w:val="26"/>
        </w:rPr>
        <w:t xml:space="preserve">обслуживание, включая оперативное обслуживание, </w:t>
      </w:r>
      <w:r w:rsidRPr="00B60A7E">
        <w:rPr>
          <w:rFonts w:eastAsia="Arial Unicode MS"/>
          <w:sz w:val="26"/>
          <w:szCs w:val="26"/>
        </w:rPr>
        <w:t>ЛЭП и</w:t>
      </w:r>
      <w:r w:rsidR="006542ED">
        <w:rPr>
          <w:rFonts w:eastAsia="Arial Unicode MS"/>
          <w:sz w:val="26"/>
          <w:szCs w:val="26"/>
        </w:rPr>
        <w:t> </w:t>
      </w:r>
      <w:r w:rsidRPr="00B60A7E">
        <w:rPr>
          <w:rFonts w:eastAsia="Arial Unicode MS"/>
          <w:sz w:val="26"/>
          <w:szCs w:val="26"/>
        </w:rPr>
        <w:t xml:space="preserve">подстанций МРСК, в состав которых входят объекты диспетчеризации, </w:t>
      </w:r>
      <w:r w:rsidR="004E3ED4" w:rsidRPr="00B60A7E">
        <w:rPr>
          <w:rFonts w:eastAsia="Arial Unicode MS"/>
          <w:sz w:val="26"/>
          <w:szCs w:val="26"/>
        </w:rPr>
        <w:t>МРСК (</w:t>
      </w:r>
      <w:r w:rsidRPr="00B60A7E">
        <w:rPr>
          <w:rFonts w:eastAsia="Arial Unicode MS"/>
          <w:sz w:val="26"/>
          <w:szCs w:val="26"/>
        </w:rPr>
        <w:t>РСК</w:t>
      </w:r>
      <w:r w:rsidR="004E3ED4" w:rsidRPr="00B60A7E">
        <w:rPr>
          <w:rFonts w:eastAsia="Arial Unicode MS"/>
          <w:sz w:val="26"/>
          <w:szCs w:val="26"/>
        </w:rPr>
        <w:t>)</w:t>
      </w:r>
      <w:r w:rsidRPr="00B60A7E">
        <w:rPr>
          <w:rFonts w:eastAsia="Arial Unicode MS"/>
          <w:sz w:val="26"/>
          <w:szCs w:val="26"/>
        </w:rPr>
        <w:t xml:space="preserve"> не менее чем за 2 (два) месяца до передачи </w:t>
      </w:r>
      <w:r w:rsidR="005842D9" w:rsidRPr="00B60A7E">
        <w:rPr>
          <w:rFonts w:eastAsia="Arial Unicode MS"/>
          <w:sz w:val="26"/>
          <w:szCs w:val="26"/>
        </w:rPr>
        <w:t xml:space="preserve">функций по </w:t>
      </w:r>
      <w:r w:rsidRPr="00B60A7E">
        <w:rPr>
          <w:rFonts w:eastAsia="Arial Unicode MS"/>
          <w:sz w:val="26"/>
          <w:szCs w:val="26"/>
        </w:rPr>
        <w:t>эксплуатационно</w:t>
      </w:r>
      <w:r w:rsidR="005842D9" w:rsidRPr="00B60A7E">
        <w:rPr>
          <w:rFonts w:eastAsia="Arial Unicode MS"/>
          <w:sz w:val="26"/>
          <w:szCs w:val="26"/>
        </w:rPr>
        <w:t xml:space="preserve">му обслуживанию </w:t>
      </w:r>
      <w:r w:rsidRPr="00B60A7E">
        <w:rPr>
          <w:rFonts w:eastAsia="Arial Unicode MS"/>
          <w:sz w:val="26"/>
          <w:szCs w:val="26"/>
        </w:rPr>
        <w:t>другому лицу письменно уведомляет об этом РДУ.</w:t>
      </w:r>
      <w:r w:rsidR="005842D9" w:rsidRPr="00B60A7E">
        <w:rPr>
          <w:rFonts w:eastAsia="Arial Unicode MS"/>
          <w:sz w:val="26"/>
          <w:szCs w:val="26"/>
        </w:rPr>
        <w:t xml:space="preserve"> </w:t>
      </w:r>
      <w:r w:rsidR="004E3ED4" w:rsidRPr="00B60A7E">
        <w:rPr>
          <w:rFonts w:eastAsia="Arial Unicode MS"/>
          <w:sz w:val="26"/>
          <w:szCs w:val="26"/>
        </w:rPr>
        <w:t>МРСК (</w:t>
      </w:r>
      <w:r w:rsidR="005842D9" w:rsidRPr="00B60A7E">
        <w:rPr>
          <w:rFonts w:eastAsia="Arial Unicode MS"/>
          <w:sz w:val="26"/>
          <w:szCs w:val="26"/>
        </w:rPr>
        <w:t>РСК</w:t>
      </w:r>
      <w:r w:rsidR="004E3ED4" w:rsidRPr="00B60A7E">
        <w:rPr>
          <w:rFonts w:eastAsia="Arial Unicode MS"/>
          <w:sz w:val="26"/>
          <w:szCs w:val="26"/>
        </w:rPr>
        <w:t>)</w:t>
      </w:r>
      <w:r w:rsidR="005842D9" w:rsidRPr="00B60A7E">
        <w:rPr>
          <w:rFonts w:eastAsia="Arial Unicode MS"/>
          <w:sz w:val="26"/>
          <w:szCs w:val="26"/>
        </w:rPr>
        <w:t xml:space="preserve"> обязана предоставить в РДУ копию договора </w:t>
      </w:r>
      <w:r w:rsidR="002A37F6" w:rsidRPr="00B60A7E">
        <w:rPr>
          <w:rFonts w:eastAsia="Arial Unicode MS"/>
          <w:sz w:val="26"/>
          <w:szCs w:val="26"/>
        </w:rPr>
        <w:t>и (</w:t>
      </w:r>
      <w:r w:rsidR="005842D9" w:rsidRPr="00B60A7E">
        <w:rPr>
          <w:rFonts w:eastAsia="Arial Unicode MS"/>
          <w:sz w:val="26"/>
          <w:szCs w:val="26"/>
        </w:rPr>
        <w:t>или</w:t>
      </w:r>
      <w:r w:rsidR="002A37F6" w:rsidRPr="00B60A7E">
        <w:rPr>
          <w:rFonts w:eastAsia="Arial Unicode MS"/>
          <w:sz w:val="26"/>
          <w:szCs w:val="26"/>
        </w:rPr>
        <w:t>)</w:t>
      </w:r>
      <w:r w:rsidR="005842D9" w:rsidRPr="00B60A7E">
        <w:rPr>
          <w:rFonts w:eastAsia="Arial Unicode MS"/>
          <w:sz w:val="26"/>
          <w:szCs w:val="26"/>
        </w:rPr>
        <w:t xml:space="preserve"> иного документа</w:t>
      </w:r>
      <w:r w:rsidR="002A37F6" w:rsidRPr="00B60A7E">
        <w:rPr>
          <w:rFonts w:eastAsia="Arial Unicode MS"/>
          <w:sz w:val="26"/>
          <w:szCs w:val="26"/>
        </w:rPr>
        <w:t>, определяющего распределение функций, прав, обязанностей по эксплуатационному обслуживанию соответствующих ЛЭП и подстанций между МРСК (РСК) и таким лицом и порядок взаимодействия между ними по вопросам, урегулированным настоящим Соглашением.</w:t>
      </w:r>
    </w:p>
    <w:p w:rsidR="00C90017" w:rsidRPr="00B60A7E" w:rsidRDefault="00C90017" w:rsidP="006176B5">
      <w:pPr>
        <w:pStyle w:val="aff2"/>
        <w:widowControl w:val="0"/>
        <w:numPr>
          <w:ilvl w:val="1"/>
          <w:numId w:val="16"/>
        </w:numPr>
        <w:tabs>
          <w:tab w:val="left" w:pos="1418"/>
        </w:tabs>
        <w:ind w:left="0" w:firstLine="709"/>
        <w:jc w:val="both"/>
        <w:outlineLvl w:val="1"/>
        <w:rPr>
          <w:rFonts w:eastAsia="Arial Unicode MS"/>
          <w:sz w:val="26"/>
          <w:szCs w:val="26"/>
        </w:rPr>
      </w:pPr>
      <w:r w:rsidRPr="00B60A7E">
        <w:rPr>
          <w:rFonts w:eastAsia="Arial Unicode MS"/>
          <w:sz w:val="26"/>
          <w:szCs w:val="26"/>
        </w:rPr>
        <w:t>При организации и проведении плавки гололеда на проводах и</w:t>
      </w:r>
      <w:r w:rsidR="006542ED">
        <w:rPr>
          <w:rFonts w:eastAsia="Arial Unicode MS"/>
          <w:sz w:val="26"/>
          <w:szCs w:val="26"/>
        </w:rPr>
        <w:t> </w:t>
      </w:r>
      <w:r w:rsidRPr="00B60A7E">
        <w:rPr>
          <w:rFonts w:eastAsia="Arial Unicode MS"/>
          <w:sz w:val="26"/>
          <w:szCs w:val="26"/>
        </w:rPr>
        <w:t>грозозащитных тросах воздушных ЛЭП и воздушных участков кабельно-воздушных ЛЭП</w:t>
      </w:r>
      <w:r w:rsidR="00654ACD" w:rsidRPr="00B60A7E">
        <w:rPr>
          <w:rFonts w:eastAsia="Arial Unicode MS"/>
          <w:sz w:val="26"/>
          <w:szCs w:val="26"/>
        </w:rPr>
        <w:t xml:space="preserve"> (далее – ВЛ)</w:t>
      </w:r>
      <w:r w:rsidRPr="00B60A7E">
        <w:rPr>
          <w:rFonts w:eastAsia="Arial Unicode MS"/>
          <w:sz w:val="26"/>
          <w:szCs w:val="26"/>
        </w:rPr>
        <w:t xml:space="preserve"> Системный оператор (ОДУ, РДУ) и МРСК (РСК) руководствуются Требованиями по плавке гололеда на проводах и грозозащитных тросах линий электропередачи, утвержденными приказом Минэнерго России от 19.12.2018 № 1185.</w:t>
      </w:r>
    </w:p>
    <w:p w:rsidR="00654ACD" w:rsidRPr="00B60A7E" w:rsidRDefault="00610D4F" w:rsidP="00610D4F">
      <w:pPr>
        <w:widowControl w:val="0"/>
        <w:tabs>
          <w:tab w:val="left" w:pos="1260"/>
        </w:tabs>
        <w:ind w:firstLine="720"/>
        <w:jc w:val="both"/>
        <w:rPr>
          <w:rFonts w:eastAsia="Arial Unicode MS"/>
          <w:sz w:val="26"/>
          <w:szCs w:val="26"/>
        </w:rPr>
      </w:pPr>
      <w:r w:rsidRPr="00B60A7E">
        <w:rPr>
          <w:rFonts w:eastAsia="Arial Unicode MS"/>
          <w:sz w:val="26"/>
          <w:szCs w:val="26"/>
        </w:rPr>
        <w:t xml:space="preserve">РСК </w:t>
      </w:r>
      <w:r w:rsidR="00654ACD" w:rsidRPr="00B60A7E">
        <w:rPr>
          <w:rFonts w:eastAsia="Arial Unicode MS"/>
          <w:sz w:val="26"/>
          <w:szCs w:val="26"/>
        </w:rPr>
        <w:t xml:space="preserve">(МРСК) </w:t>
      </w:r>
      <w:r w:rsidRPr="00B60A7E">
        <w:rPr>
          <w:rFonts w:eastAsia="Arial Unicode MS"/>
          <w:sz w:val="26"/>
          <w:szCs w:val="26"/>
        </w:rPr>
        <w:t>обязана предоставлять в РДУ</w:t>
      </w:r>
      <w:r w:rsidR="00654ACD" w:rsidRPr="00B60A7E">
        <w:rPr>
          <w:rFonts w:eastAsia="Arial Unicode MS"/>
          <w:sz w:val="26"/>
          <w:szCs w:val="26"/>
        </w:rPr>
        <w:t>:</w:t>
      </w:r>
    </w:p>
    <w:p w:rsidR="00654ACD" w:rsidRPr="00B60A7E" w:rsidRDefault="00587241" w:rsidP="008E0DC4">
      <w:pPr>
        <w:widowControl w:val="0"/>
        <w:tabs>
          <w:tab w:val="left" w:pos="1418"/>
        </w:tabs>
        <w:ind w:firstLine="720"/>
        <w:jc w:val="both"/>
        <w:rPr>
          <w:rFonts w:eastAsia="Arial Unicode MS"/>
          <w:bCs/>
          <w:iCs/>
          <w:sz w:val="26"/>
          <w:szCs w:val="26"/>
        </w:rPr>
      </w:pPr>
      <w:r w:rsidRPr="00B60A7E">
        <w:rPr>
          <w:rFonts w:eastAsia="Arial Unicode MS"/>
          <w:sz w:val="26"/>
          <w:szCs w:val="26"/>
        </w:rPr>
        <w:t>-</w:t>
      </w:r>
      <w:r>
        <w:rPr>
          <w:rFonts w:eastAsia="Arial Unicode MS"/>
          <w:sz w:val="26"/>
          <w:szCs w:val="26"/>
        </w:rPr>
        <w:tab/>
      </w:r>
      <w:r w:rsidR="00654ACD" w:rsidRPr="00B60A7E">
        <w:rPr>
          <w:rFonts w:eastAsia="Arial Unicode MS"/>
          <w:bCs/>
          <w:iCs/>
          <w:sz w:val="26"/>
          <w:szCs w:val="26"/>
        </w:rPr>
        <w:t>карты районирования по гололеду, используемые РСК (МРСК), - в</w:t>
      </w:r>
      <w:r w:rsidR="006542ED">
        <w:rPr>
          <w:rFonts w:eastAsia="Arial Unicode MS"/>
          <w:bCs/>
          <w:iCs/>
          <w:sz w:val="26"/>
          <w:szCs w:val="26"/>
        </w:rPr>
        <w:t> </w:t>
      </w:r>
      <w:r w:rsidR="00654ACD" w:rsidRPr="00B60A7E">
        <w:rPr>
          <w:rFonts w:eastAsia="Arial Unicode MS"/>
          <w:bCs/>
          <w:iCs/>
          <w:sz w:val="26"/>
          <w:szCs w:val="26"/>
        </w:rPr>
        <w:t xml:space="preserve">соответствии с указанными в абзаце первом настоящего пункта </w:t>
      </w:r>
      <w:r w:rsidR="00DA36BC" w:rsidRPr="00B60A7E">
        <w:rPr>
          <w:rFonts w:eastAsia="Arial Unicode MS"/>
          <w:bCs/>
          <w:iCs/>
          <w:sz w:val="26"/>
          <w:szCs w:val="26"/>
        </w:rPr>
        <w:t>т</w:t>
      </w:r>
      <w:r w:rsidR="00654ACD" w:rsidRPr="00B60A7E">
        <w:rPr>
          <w:rFonts w:eastAsia="Arial Unicode MS"/>
          <w:bCs/>
          <w:iCs/>
          <w:sz w:val="26"/>
          <w:szCs w:val="26"/>
        </w:rPr>
        <w:t>ребованиями</w:t>
      </w:r>
      <w:r w:rsidR="009E2FD6" w:rsidRPr="00B60A7E">
        <w:rPr>
          <w:rFonts w:eastAsia="Arial Unicode MS"/>
          <w:bCs/>
          <w:iCs/>
          <w:sz w:val="26"/>
          <w:szCs w:val="26"/>
        </w:rPr>
        <w:t xml:space="preserve"> и</w:t>
      </w:r>
      <w:r w:rsidR="006542ED">
        <w:rPr>
          <w:rFonts w:eastAsia="Arial Unicode MS"/>
          <w:bCs/>
          <w:iCs/>
          <w:sz w:val="26"/>
          <w:szCs w:val="26"/>
        </w:rPr>
        <w:t> </w:t>
      </w:r>
      <w:r w:rsidR="009E2FD6" w:rsidRPr="00B60A7E">
        <w:rPr>
          <w:rFonts w:eastAsia="Arial Unicode MS"/>
          <w:bCs/>
          <w:iCs/>
          <w:sz w:val="26"/>
          <w:szCs w:val="26"/>
        </w:rPr>
        <w:t>данные о</w:t>
      </w:r>
      <w:r w:rsidR="00DA36BC" w:rsidRPr="00B60A7E">
        <w:rPr>
          <w:rFonts w:eastAsia="Arial Unicode MS"/>
          <w:bCs/>
          <w:iCs/>
          <w:sz w:val="26"/>
          <w:szCs w:val="26"/>
        </w:rPr>
        <w:t xml:space="preserve"> климатически</w:t>
      </w:r>
      <w:r w:rsidR="009E2FD6" w:rsidRPr="00B60A7E">
        <w:rPr>
          <w:rFonts w:eastAsia="Arial Unicode MS"/>
          <w:bCs/>
          <w:iCs/>
          <w:sz w:val="26"/>
          <w:szCs w:val="26"/>
        </w:rPr>
        <w:t>х</w:t>
      </w:r>
      <w:r w:rsidR="00DA36BC" w:rsidRPr="00B60A7E">
        <w:rPr>
          <w:rFonts w:eastAsia="Arial Unicode MS"/>
          <w:bCs/>
          <w:iCs/>
          <w:sz w:val="26"/>
          <w:szCs w:val="26"/>
        </w:rPr>
        <w:t xml:space="preserve"> условия</w:t>
      </w:r>
      <w:r w:rsidR="009E2FD6" w:rsidRPr="00B60A7E">
        <w:rPr>
          <w:rFonts w:eastAsia="Arial Unicode MS"/>
          <w:bCs/>
          <w:iCs/>
          <w:sz w:val="26"/>
          <w:szCs w:val="26"/>
        </w:rPr>
        <w:t>х</w:t>
      </w:r>
      <w:r w:rsidR="00DA36BC" w:rsidRPr="00B60A7E">
        <w:rPr>
          <w:rFonts w:eastAsia="Arial Unicode MS"/>
          <w:bCs/>
          <w:iCs/>
          <w:sz w:val="26"/>
          <w:szCs w:val="26"/>
        </w:rPr>
        <w:t xml:space="preserve"> прохождения ВЛ (районы климатических условий</w:t>
      </w:r>
      <w:r w:rsidR="00194166" w:rsidRPr="00B60A7E">
        <w:rPr>
          <w:rFonts w:eastAsia="Arial Unicode MS"/>
          <w:bCs/>
          <w:iCs/>
          <w:sz w:val="26"/>
          <w:szCs w:val="26"/>
        </w:rPr>
        <w:t xml:space="preserve"> по</w:t>
      </w:r>
      <w:r w:rsidR="00DA36BC" w:rsidRPr="00B60A7E">
        <w:rPr>
          <w:rFonts w:eastAsia="Arial Unicode MS"/>
          <w:bCs/>
          <w:iCs/>
          <w:sz w:val="26"/>
          <w:szCs w:val="26"/>
        </w:rPr>
        <w:t xml:space="preserve"> </w:t>
      </w:r>
      <w:r w:rsidR="009E2FD6" w:rsidRPr="00B60A7E">
        <w:rPr>
          <w:rFonts w:eastAsia="Arial Unicode MS"/>
          <w:bCs/>
          <w:iCs/>
          <w:sz w:val="26"/>
          <w:szCs w:val="26"/>
        </w:rPr>
        <w:t xml:space="preserve">гололеду в соответствии с </w:t>
      </w:r>
      <w:r w:rsidR="00DA36BC" w:rsidRPr="00B60A7E">
        <w:rPr>
          <w:rFonts w:eastAsia="Arial Unicode MS"/>
          <w:bCs/>
          <w:iCs/>
          <w:sz w:val="26"/>
          <w:szCs w:val="26"/>
        </w:rPr>
        <w:t>проект</w:t>
      </w:r>
      <w:r w:rsidR="00023CF0">
        <w:rPr>
          <w:rFonts w:eastAsia="Arial Unicode MS"/>
          <w:bCs/>
          <w:iCs/>
          <w:sz w:val="26"/>
          <w:szCs w:val="26"/>
        </w:rPr>
        <w:t>ной документацией</w:t>
      </w:r>
      <w:r w:rsidR="00DA36BC" w:rsidRPr="00B60A7E">
        <w:rPr>
          <w:rFonts w:eastAsia="Arial Unicode MS"/>
          <w:bCs/>
          <w:iCs/>
          <w:sz w:val="26"/>
          <w:szCs w:val="26"/>
        </w:rPr>
        <w:t xml:space="preserve"> и районы действующих климатических условий </w:t>
      </w:r>
      <w:r w:rsidR="009E2FD6" w:rsidRPr="00B60A7E">
        <w:rPr>
          <w:rFonts w:eastAsia="Arial Unicode MS"/>
          <w:bCs/>
          <w:iCs/>
          <w:sz w:val="26"/>
          <w:szCs w:val="26"/>
        </w:rPr>
        <w:t xml:space="preserve">по гололеду </w:t>
      </w:r>
      <w:r w:rsidR="00DA36BC" w:rsidRPr="00B60A7E">
        <w:rPr>
          <w:rFonts w:eastAsia="Arial Unicode MS"/>
          <w:bCs/>
          <w:iCs/>
          <w:sz w:val="26"/>
          <w:szCs w:val="26"/>
        </w:rPr>
        <w:t>с указанием опор и участков ВЛ) в</w:t>
      </w:r>
      <w:r w:rsidR="006542ED">
        <w:rPr>
          <w:rFonts w:eastAsia="Arial Unicode MS"/>
          <w:bCs/>
          <w:iCs/>
          <w:sz w:val="26"/>
          <w:szCs w:val="26"/>
        </w:rPr>
        <w:t> </w:t>
      </w:r>
      <w:r w:rsidR="009E2FD6" w:rsidRPr="00B60A7E">
        <w:rPr>
          <w:rFonts w:eastAsia="Arial Unicode MS"/>
          <w:bCs/>
          <w:iCs/>
          <w:sz w:val="26"/>
          <w:szCs w:val="26"/>
        </w:rPr>
        <w:t xml:space="preserve">табличном виде по формам в </w:t>
      </w:r>
      <w:r w:rsidR="00DA36BC" w:rsidRPr="00B60A7E">
        <w:rPr>
          <w:rFonts w:eastAsia="Arial Unicode MS"/>
          <w:bCs/>
          <w:iCs/>
          <w:sz w:val="26"/>
          <w:szCs w:val="26"/>
        </w:rPr>
        <w:t>соответствии с паспортами ВЛ</w:t>
      </w:r>
      <w:r w:rsidR="00654ACD" w:rsidRPr="00B60A7E">
        <w:rPr>
          <w:rFonts w:eastAsia="Arial Unicode MS"/>
          <w:bCs/>
          <w:iCs/>
          <w:sz w:val="26"/>
          <w:szCs w:val="26"/>
        </w:rPr>
        <w:t>;</w:t>
      </w:r>
    </w:p>
    <w:p w:rsidR="00610D4F" w:rsidRPr="00B60A7E" w:rsidRDefault="00587241" w:rsidP="00587241">
      <w:pPr>
        <w:widowControl w:val="0"/>
        <w:tabs>
          <w:tab w:val="left" w:pos="1418"/>
        </w:tabs>
        <w:ind w:firstLine="720"/>
        <w:jc w:val="both"/>
        <w:rPr>
          <w:rFonts w:eastAsia="Arial Unicode MS"/>
          <w:sz w:val="26"/>
          <w:szCs w:val="26"/>
        </w:rPr>
      </w:pPr>
      <w:r w:rsidRPr="00B60A7E">
        <w:rPr>
          <w:rFonts w:eastAsia="Arial Unicode MS"/>
          <w:bCs/>
          <w:iCs/>
          <w:sz w:val="26"/>
          <w:szCs w:val="26"/>
        </w:rPr>
        <w:t>-</w:t>
      </w:r>
      <w:r>
        <w:rPr>
          <w:rFonts w:eastAsia="Arial Unicode MS"/>
          <w:bCs/>
          <w:iCs/>
          <w:sz w:val="26"/>
          <w:szCs w:val="26"/>
        </w:rPr>
        <w:tab/>
      </w:r>
      <w:r w:rsidR="00CA1EAD" w:rsidRPr="00B60A7E">
        <w:rPr>
          <w:rFonts w:eastAsia="Arial Unicode MS"/>
          <w:bCs/>
          <w:iCs/>
          <w:sz w:val="26"/>
          <w:szCs w:val="26"/>
        </w:rPr>
        <w:t xml:space="preserve">следующую </w:t>
      </w:r>
      <w:r w:rsidR="00610D4F" w:rsidRPr="00B60A7E">
        <w:rPr>
          <w:rFonts w:eastAsia="Arial Unicode MS"/>
          <w:sz w:val="26"/>
          <w:szCs w:val="26"/>
        </w:rPr>
        <w:t xml:space="preserve">оперативную информацию о параметрах гололедообразования на проводах и грозозащитных тросах </w:t>
      </w:r>
      <w:r w:rsidR="00654ACD" w:rsidRPr="00B60A7E">
        <w:rPr>
          <w:rFonts w:eastAsia="Arial Unicode MS"/>
          <w:sz w:val="26"/>
          <w:szCs w:val="26"/>
        </w:rPr>
        <w:t xml:space="preserve">ВЛ </w:t>
      </w:r>
      <w:r w:rsidR="00610D4F" w:rsidRPr="00B60A7E">
        <w:rPr>
          <w:rFonts w:eastAsia="Arial Unicode MS"/>
          <w:sz w:val="26"/>
          <w:szCs w:val="26"/>
        </w:rPr>
        <w:t xml:space="preserve">классом напряжения 110 кВ и выше в течение </w:t>
      </w:r>
      <w:r w:rsidR="00CA1EAD" w:rsidRPr="00B60A7E">
        <w:rPr>
          <w:rFonts w:eastAsia="Arial Unicode MS"/>
          <w:sz w:val="26"/>
          <w:szCs w:val="26"/>
        </w:rPr>
        <w:t xml:space="preserve">24 </w:t>
      </w:r>
      <w:r w:rsidR="00EC592A" w:rsidRPr="00B60A7E">
        <w:rPr>
          <w:rFonts w:eastAsia="Arial Unicode MS"/>
          <w:sz w:val="26"/>
          <w:szCs w:val="26"/>
        </w:rPr>
        <w:t>(</w:t>
      </w:r>
      <w:r w:rsidR="00CA1EAD" w:rsidRPr="00B60A7E">
        <w:rPr>
          <w:rFonts w:eastAsia="Arial Unicode MS"/>
          <w:sz w:val="26"/>
          <w:szCs w:val="26"/>
        </w:rPr>
        <w:t>двадцати четырех</w:t>
      </w:r>
      <w:r w:rsidR="00EC592A" w:rsidRPr="00B60A7E">
        <w:rPr>
          <w:rFonts w:eastAsia="Arial Unicode MS"/>
          <w:sz w:val="26"/>
          <w:szCs w:val="26"/>
        </w:rPr>
        <w:t>)</w:t>
      </w:r>
      <w:r w:rsidR="00610D4F" w:rsidRPr="00B60A7E">
        <w:rPr>
          <w:rFonts w:eastAsia="Arial Unicode MS"/>
          <w:sz w:val="26"/>
          <w:szCs w:val="26"/>
        </w:rPr>
        <w:t xml:space="preserve"> час</w:t>
      </w:r>
      <w:r w:rsidR="00CA1EAD" w:rsidRPr="00B60A7E">
        <w:rPr>
          <w:rFonts w:eastAsia="Arial Unicode MS"/>
          <w:sz w:val="26"/>
          <w:szCs w:val="26"/>
        </w:rPr>
        <w:t>ов</w:t>
      </w:r>
      <w:r w:rsidR="00610D4F" w:rsidRPr="00B60A7E">
        <w:rPr>
          <w:rFonts w:eastAsia="Arial Unicode MS"/>
          <w:sz w:val="26"/>
          <w:szCs w:val="26"/>
        </w:rPr>
        <w:t xml:space="preserve"> с момента выявления факта образования гололедно-изморозевых отложений</w:t>
      </w:r>
      <w:r w:rsidR="00CA1EAD" w:rsidRPr="00B60A7E">
        <w:rPr>
          <w:rFonts w:eastAsia="Arial Unicode MS"/>
          <w:sz w:val="26"/>
          <w:szCs w:val="26"/>
        </w:rPr>
        <w:t xml:space="preserve">, параметры которых соответствуют </w:t>
      </w:r>
      <w:r w:rsidR="00CA1EAD" w:rsidRPr="00B60A7E">
        <w:rPr>
          <w:rFonts w:eastAsia="Arial Unicode MS"/>
          <w:sz w:val="26"/>
          <w:szCs w:val="26"/>
          <w:lang w:val="en-US"/>
        </w:rPr>
        <w:t>IV</w:t>
      </w:r>
      <w:r w:rsidR="00CA1EAD" w:rsidRPr="00B60A7E">
        <w:rPr>
          <w:rFonts w:eastAsia="Arial Unicode MS"/>
          <w:sz w:val="26"/>
          <w:szCs w:val="26"/>
        </w:rPr>
        <w:t xml:space="preserve"> и выше району по гололеду:</w:t>
      </w:r>
    </w:p>
    <w:p w:rsidR="00CA1EAD" w:rsidRPr="00B60A7E" w:rsidRDefault="00CA1EAD" w:rsidP="00CA1EAD">
      <w:pPr>
        <w:widowControl w:val="0"/>
        <w:tabs>
          <w:tab w:val="left" w:pos="1260"/>
        </w:tabs>
        <w:ind w:firstLine="720"/>
        <w:jc w:val="both"/>
        <w:rPr>
          <w:rFonts w:eastAsia="Arial Unicode MS"/>
          <w:sz w:val="26"/>
          <w:szCs w:val="26"/>
        </w:rPr>
      </w:pPr>
      <w:r w:rsidRPr="00B60A7E">
        <w:rPr>
          <w:rFonts w:eastAsia="Arial Unicode MS"/>
          <w:sz w:val="26"/>
          <w:szCs w:val="26"/>
        </w:rPr>
        <w:t xml:space="preserve">в отношении </w:t>
      </w:r>
      <w:r w:rsidR="009B269C">
        <w:rPr>
          <w:rFonts w:eastAsia="Arial Unicode MS"/>
          <w:sz w:val="26"/>
          <w:szCs w:val="26"/>
        </w:rPr>
        <w:t>ЛЭП</w:t>
      </w:r>
      <w:r w:rsidRPr="00B60A7E">
        <w:rPr>
          <w:rFonts w:eastAsia="Arial Unicode MS"/>
          <w:sz w:val="26"/>
          <w:szCs w:val="26"/>
        </w:rPr>
        <w:t xml:space="preserve"> или их участков, не оснащенных автоматизированной системой мониторинга гололедообразования, </w:t>
      </w:r>
      <w:r w:rsidRPr="00B60A7E">
        <w:rPr>
          <w:rFonts w:eastAsia="Arial Unicode MS"/>
          <w:sz w:val="26"/>
          <w:szCs w:val="26"/>
        </w:rPr>
        <w:sym w:font="Symbol" w:char="F02D"/>
      </w:r>
      <w:r w:rsidRPr="00B60A7E">
        <w:rPr>
          <w:rFonts w:eastAsia="Arial Unicode MS"/>
          <w:sz w:val="26"/>
          <w:szCs w:val="26"/>
        </w:rPr>
        <w:t xml:space="preserve"> места образования выявленных гололедно-изморозевых отложений, размеры, толщина стенки, плотность и вид гололедно-изморозевых отложений, скорость ветра и температура окружающего воздуха в месте их образования;</w:t>
      </w:r>
    </w:p>
    <w:p w:rsidR="00CA1EAD" w:rsidRPr="00B60A7E" w:rsidRDefault="00CA1EAD" w:rsidP="00CA1EAD">
      <w:pPr>
        <w:widowControl w:val="0"/>
        <w:tabs>
          <w:tab w:val="left" w:pos="1260"/>
        </w:tabs>
        <w:ind w:firstLine="720"/>
        <w:jc w:val="both"/>
        <w:rPr>
          <w:rFonts w:eastAsia="Arial Unicode MS"/>
          <w:sz w:val="26"/>
          <w:szCs w:val="26"/>
        </w:rPr>
      </w:pPr>
      <w:r w:rsidRPr="00B60A7E">
        <w:rPr>
          <w:rFonts w:eastAsia="Arial Unicode MS"/>
          <w:sz w:val="26"/>
          <w:szCs w:val="26"/>
        </w:rPr>
        <w:t xml:space="preserve">в отношении </w:t>
      </w:r>
      <w:r w:rsidR="009B269C">
        <w:rPr>
          <w:rFonts w:eastAsia="Arial Unicode MS"/>
          <w:sz w:val="26"/>
          <w:szCs w:val="26"/>
        </w:rPr>
        <w:t>ЛЭП</w:t>
      </w:r>
      <w:r w:rsidRPr="00B60A7E">
        <w:rPr>
          <w:rFonts w:eastAsia="Arial Unicode MS"/>
          <w:sz w:val="26"/>
          <w:szCs w:val="26"/>
        </w:rPr>
        <w:t xml:space="preserve"> или их участков, оснащенных автоматизированной системой мониторинга гололедообразования, </w:t>
      </w:r>
      <w:r w:rsidRPr="00B60A7E">
        <w:rPr>
          <w:rFonts w:eastAsia="Arial Unicode MS"/>
          <w:sz w:val="26"/>
          <w:szCs w:val="26"/>
        </w:rPr>
        <w:sym w:font="Symbol" w:char="F02D"/>
      </w:r>
      <w:r w:rsidRPr="00B60A7E">
        <w:rPr>
          <w:rFonts w:eastAsia="Arial Unicode MS"/>
          <w:sz w:val="26"/>
          <w:szCs w:val="26"/>
        </w:rPr>
        <w:t xml:space="preserve"> весовая нагрузка отложений, а при наличии данных </w:t>
      </w:r>
      <w:r w:rsidRPr="00B60A7E">
        <w:rPr>
          <w:rFonts w:eastAsia="Arial Unicode MS"/>
          <w:sz w:val="26"/>
          <w:szCs w:val="26"/>
        </w:rPr>
        <w:noBreakHyphen/>
        <w:t xml:space="preserve"> также информация о скорости ветра, температуре и влажности окружающего воздуха в местах установки датчиков мониторинга гололедообразования.</w:t>
      </w:r>
    </w:p>
    <w:p w:rsidR="0001644D" w:rsidRDefault="00A909B2" w:rsidP="006176B5">
      <w:pPr>
        <w:pStyle w:val="aff2"/>
        <w:widowControl w:val="0"/>
        <w:numPr>
          <w:ilvl w:val="1"/>
          <w:numId w:val="16"/>
        </w:numPr>
        <w:tabs>
          <w:tab w:val="left" w:pos="1418"/>
        </w:tabs>
        <w:ind w:left="0" w:firstLine="709"/>
        <w:jc w:val="both"/>
        <w:outlineLvl w:val="1"/>
        <w:rPr>
          <w:rFonts w:eastAsia="Arial Unicode MS"/>
          <w:sz w:val="26"/>
          <w:szCs w:val="26"/>
        </w:rPr>
      </w:pPr>
      <w:r w:rsidRPr="00B60A7E">
        <w:rPr>
          <w:rFonts w:eastAsia="Arial Unicode MS"/>
          <w:sz w:val="26"/>
          <w:szCs w:val="26"/>
        </w:rPr>
        <w:t>В</w:t>
      </w:r>
      <w:r w:rsidR="0001644D" w:rsidRPr="00B60A7E">
        <w:rPr>
          <w:rFonts w:eastAsia="Arial Unicode MS"/>
          <w:sz w:val="26"/>
          <w:szCs w:val="26"/>
        </w:rPr>
        <w:t xml:space="preserve">заимодействие Сторон при организации и проведении межсистемных, </w:t>
      </w:r>
      <w:r w:rsidR="0001644D" w:rsidRPr="00B60A7E">
        <w:rPr>
          <w:rFonts w:eastAsia="Arial Unicode MS"/>
          <w:sz w:val="26"/>
          <w:szCs w:val="26"/>
        </w:rPr>
        <w:lastRenderedPageBreak/>
        <w:t>общесистемных и специализированных противоаварийных тренировок должно осуществляться в порядке, установленном Правилами проведения противоаварийных тренировок в организациях электроэнергетики Российской Федерации, утвержденными приказом Минэнерго России от 26.01.2021 №</w:t>
      </w:r>
      <w:r w:rsidR="008513A1">
        <w:rPr>
          <w:rFonts w:eastAsia="Arial Unicode MS"/>
          <w:sz w:val="26"/>
          <w:szCs w:val="26"/>
        </w:rPr>
        <w:t> </w:t>
      </w:r>
      <w:r w:rsidR="0001644D" w:rsidRPr="00B60A7E">
        <w:rPr>
          <w:rFonts w:eastAsia="Arial Unicode MS"/>
          <w:sz w:val="26"/>
          <w:szCs w:val="26"/>
        </w:rPr>
        <w:t>27.</w:t>
      </w:r>
    </w:p>
    <w:p w:rsidR="00396329" w:rsidRPr="00CC2E6B" w:rsidRDefault="00396329" w:rsidP="00396329">
      <w:pPr>
        <w:pStyle w:val="aff2"/>
        <w:widowControl w:val="0"/>
        <w:numPr>
          <w:ilvl w:val="1"/>
          <w:numId w:val="16"/>
        </w:numPr>
        <w:tabs>
          <w:tab w:val="left" w:pos="1418"/>
        </w:tabs>
        <w:ind w:left="0" w:firstLine="709"/>
        <w:jc w:val="both"/>
        <w:outlineLvl w:val="1"/>
        <w:rPr>
          <w:rFonts w:eastAsia="Arial Unicode MS"/>
          <w:sz w:val="26"/>
          <w:szCs w:val="26"/>
        </w:rPr>
      </w:pPr>
      <w:r w:rsidRPr="00CC08DC">
        <w:rPr>
          <w:sz w:val="26"/>
          <w:szCs w:val="26"/>
        </w:rPr>
        <w:t xml:space="preserve">При </w:t>
      </w:r>
      <w:r w:rsidRPr="00CC2E6B">
        <w:rPr>
          <w:rFonts w:eastAsia="Arial Unicode MS"/>
          <w:sz w:val="26"/>
          <w:szCs w:val="26"/>
        </w:rPr>
        <w:t>проведении</w:t>
      </w:r>
      <w:r w:rsidRPr="00CC08DC">
        <w:rPr>
          <w:sz w:val="26"/>
          <w:szCs w:val="26"/>
        </w:rPr>
        <w:t xml:space="preserve"> расчетов токов короткого замыкания (далее – ТКЗ), предоставлении информации для расчета ТКЗ, осуществлении проверки соответствия оборудования расчетным уровням ТКЗ, разработ</w:t>
      </w:r>
      <w:r w:rsidRPr="009A5601">
        <w:rPr>
          <w:sz w:val="26"/>
          <w:szCs w:val="26"/>
        </w:rPr>
        <w:t>ке, согласовании и реализации на</w:t>
      </w:r>
      <w:r w:rsidR="006542ED">
        <w:rPr>
          <w:sz w:val="26"/>
          <w:szCs w:val="26"/>
        </w:rPr>
        <w:t> </w:t>
      </w:r>
      <w:r w:rsidRPr="009A5601">
        <w:rPr>
          <w:sz w:val="26"/>
          <w:szCs w:val="26"/>
        </w:rPr>
        <w:t xml:space="preserve">объектах </w:t>
      </w:r>
      <w:r>
        <w:rPr>
          <w:sz w:val="26"/>
          <w:szCs w:val="26"/>
        </w:rPr>
        <w:t>электросетевого хозяйства МРСК</w:t>
      </w:r>
      <w:r w:rsidRPr="009A5601">
        <w:rPr>
          <w:sz w:val="26"/>
          <w:szCs w:val="26"/>
        </w:rPr>
        <w:t xml:space="preserve"> мероприятий по ограничению уровней ТКЗ и (или) замене необходимого оборудования для обеспечения его соответствия уровням ТКЗ</w:t>
      </w:r>
      <w:r w:rsidRPr="008D7A78">
        <w:rPr>
          <w:sz w:val="26"/>
          <w:szCs w:val="26"/>
        </w:rPr>
        <w:t>,</w:t>
      </w:r>
      <w:r>
        <w:rPr>
          <w:sz w:val="26"/>
          <w:szCs w:val="26"/>
        </w:rPr>
        <w:t xml:space="preserve"> а также</w:t>
      </w:r>
      <w:r w:rsidRPr="008D7A78">
        <w:rPr>
          <w:sz w:val="26"/>
          <w:szCs w:val="26"/>
        </w:rPr>
        <w:t xml:space="preserve"> </w:t>
      </w:r>
      <w:r w:rsidRPr="00CC08DC">
        <w:rPr>
          <w:sz w:val="26"/>
          <w:szCs w:val="26"/>
        </w:rPr>
        <w:t>реализации оперативных мероприятий схемного и режимного характера по ограничению ТКЗ</w:t>
      </w:r>
      <w:r w:rsidRPr="008D7A78">
        <w:rPr>
          <w:sz w:val="26"/>
          <w:szCs w:val="26"/>
        </w:rPr>
        <w:t xml:space="preserve"> </w:t>
      </w:r>
      <w:r w:rsidRPr="008E18AD">
        <w:rPr>
          <w:rFonts w:eastAsia="Arial Unicode MS"/>
          <w:sz w:val="26"/>
          <w:szCs w:val="26"/>
        </w:rPr>
        <w:t>Стороны осуществляют взаимодействие в порядке, установленном Правилами взаимодействия субъектов электроэнергетики и</w:t>
      </w:r>
      <w:r w:rsidR="006542ED">
        <w:rPr>
          <w:rFonts w:eastAsia="Arial Unicode MS"/>
          <w:sz w:val="26"/>
          <w:szCs w:val="26"/>
        </w:rPr>
        <w:t> </w:t>
      </w:r>
      <w:r w:rsidRPr="008E18AD">
        <w:rPr>
          <w:rFonts w:eastAsia="Arial Unicode MS"/>
          <w:sz w:val="26"/>
          <w:szCs w:val="26"/>
        </w:rPr>
        <w:t>потребителей электрической энергии по вопросам координации уровней токов короткого замыкания, утвержденными приказом Минэнерго России от 15.01.2024 № 5</w:t>
      </w:r>
      <w:r>
        <w:rPr>
          <w:rFonts w:eastAsia="Arial Unicode MS"/>
          <w:sz w:val="26"/>
          <w:szCs w:val="26"/>
        </w:rPr>
        <w:t>.</w:t>
      </w:r>
    </w:p>
    <w:p w:rsidR="0001644D" w:rsidRPr="00B60A7E" w:rsidRDefault="0001644D" w:rsidP="00CA1EAD">
      <w:pPr>
        <w:widowControl w:val="0"/>
        <w:tabs>
          <w:tab w:val="left" w:pos="1260"/>
        </w:tabs>
        <w:ind w:firstLine="720"/>
        <w:jc w:val="both"/>
        <w:rPr>
          <w:rFonts w:eastAsia="Arial Unicode MS"/>
          <w:sz w:val="26"/>
          <w:szCs w:val="26"/>
        </w:rPr>
      </w:pPr>
    </w:p>
    <w:p w:rsidR="00633688" w:rsidRPr="00B60A7E" w:rsidRDefault="00633688" w:rsidP="006176B5">
      <w:pPr>
        <w:pStyle w:val="aff2"/>
        <w:widowControl w:val="0"/>
        <w:numPr>
          <w:ilvl w:val="0"/>
          <w:numId w:val="16"/>
        </w:numPr>
        <w:spacing w:after="120"/>
        <w:ind w:left="357" w:hanging="357"/>
        <w:contextualSpacing w:val="0"/>
        <w:jc w:val="center"/>
        <w:outlineLvl w:val="1"/>
        <w:rPr>
          <w:rFonts w:eastAsia="Arial Unicode MS"/>
          <w:b/>
          <w:sz w:val="26"/>
        </w:rPr>
      </w:pPr>
      <w:r w:rsidRPr="00B60A7E">
        <w:rPr>
          <w:rFonts w:eastAsia="Arial Unicode MS"/>
          <w:b/>
          <w:sz w:val="26"/>
        </w:rPr>
        <w:t xml:space="preserve">Порядок взаимодействия </w:t>
      </w:r>
      <w:r w:rsidRPr="006F076D">
        <w:rPr>
          <w:rFonts w:eastAsia="Arial Unicode MS"/>
          <w:b/>
          <w:sz w:val="26"/>
        </w:rPr>
        <w:t xml:space="preserve">Сторон при расследовании причин </w:t>
      </w:r>
      <w:r w:rsidR="00F96E96" w:rsidRPr="006F076D">
        <w:rPr>
          <w:rFonts w:eastAsia="Arial Unicode MS"/>
          <w:b/>
          <w:sz w:val="26"/>
        </w:rPr>
        <w:t>технологических нарушени</w:t>
      </w:r>
      <w:r w:rsidR="00864116">
        <w:rPr>
          <w:rFonts w:eastAsia="Arial Unicode MS"/>
          <w:b/>
          <w:sz w:val="26"/>
        </w:rPr>
        <w:t>й</w:t>
      </w:r>
      <w:bookmarkStart w:id="13" w:name="_GoBack"/>
      <w:bookmarkEnd w:id="13"/>
      <w:r w:rsidR="00F96E96" w:rsidRPr="006F076D">
        <w:rPr>
          <w:rFonts w:eastAsia="Arial Unicode MS"/>
          <w:b/>
          <w:sz w:val="26"/>
        </w:rPr>
        <w:t xml:space="preserve"> (</w:t>
      </w:r>
      <w:r w:rsidR="00D211FF" w:rsidRPr="006F076D">
        <w:rPr>
          <w:rFonts w:eastAsia="Arial Unicode MS"/>
          <w:b/>
          <w:sz w:val="26"/>
        </w:rPr>
        <w:t>аварий</w:t>
      </w:r>
      <w:r w:rsidR="00F96E96" w:rsidRPr="006F076D">
        <w:rPr>
          <w:rFonts w:eastAsia="Arial Unicode MS"/>
          <w:b/>
          <w:sz w:val="26"/>
        </w:rPr>
        <w:t>)</w:t>
      </w:r>
      <w:r w:rsidR="00D211FF" w:rsidRPr="006F076D">
        <w:rPr>
          <w:rFonts w:eastAsia="Arial Unicode MS"/>
          <w:b/>
          <w:sz w:val="26"/>
        </w:rPr>
        <w:t xml:space="preserve"> </w:t>
      </w:r>
      <w:r w:rsidRPr="006F076D">
        <w:rPr>
          <w:rFonts w:eastAsia="Arial Unicode MS"/>
          <w:b/>
          <w:sz w:val="26"/>
        </w:rPr>
        <w:t>в э</w:t>
      </w:r>
      <w:r w:rsidRPr="00B60A7E">
        <w:rPr>
          <w:rFonts w:eastAsia="Arial Unicode MS"/>
          <w:b/>
          <w:sz w:val="26"/>
        </w:rPr>
        <w:t xml:space="preserve">лектроэнергетике </w:t>
      </w:r>
    </w:p>
    <w:p w:rsidR="00633688" w:rsidRPr="00B60A7E" w:rsidRDefault="00633688" w:rsidP="006176B5">
      <w:pPr>
        <w:pStyle w:val="aff2"/>
        <w:widowControl w:val="0"/>
        <w:numPr>
          <w:ilvl w:val="1"/>
          <w:numId w:val="16"/>
        </w:numPr>
        <w:tabs>
          <w:tab w:val="left" w:pos="1418"/>
        </w:tabs>
        <w:ind w:left="0" w:firstLine="709"/>
        <w:jc w:val="both"/>
        <w:outlineLvl w:val="1"/>
        <w:rPr>
          <w:rFonts w:eastAsia="Arial Unicode MS"/>
          <w:sz w:val="26"/>
          <w:szCs w:val="26"/>
        </w:rPr>
      </w:pPr>
      <w:r w:rsidRPr="00B60A7E">
        <w:rPr>
          <w:rFonts w:eastAsia="Arial Unicode MS"/>
          <w:sz w:val="26"/>
          <w:szCs w:val="26"/>
        </w:rPr>
        <w:t xml:space="preserve">В соответствии с </w:t>
      </w:r>
      <w:r w:rsidR="002A37F6" w:rsidRPr="00B60A7E">
        <w:rPr>
          <w:rFonts w:eastAsia="Arial Unicode MS"/>
          <w:sz w:val="26"/>
          <w:szCs w:val="26"/>
        </w:rPr>
        <w:t xml:space="preserve">порядком, установленным Правилами расследования причин аварий в электроэнергетике, утвержденными постановлением Правительства Российской Федерации от 28.10.2009 № 846 (далее – Правила расследования аварий), </w:t>
      </w:r>
      <w:r w:rsidRPr="00B60A7E">
        <w:rPr>
          <w:rFonts w:eastAsia="Arial Unicode MS"/>
          <w:sz w:val="26"/>
          <w:szCs w:val="26"/>
        </w:rPr>
        <w:t>РСК (МРСК) обеспечивает расследование причин аварий на объектах электросетевого хозяйства МРСК</w:t>
      </w:r>
      <w:r w:rsidR="00B02980" w:rsidRPr="00B60A7E">
        <w:rPr>
          <w:rFonts w:eastAsia="Arial Unicode MS"/>
          <w:sz w:val="26"/>
          <w:szCs w:val="26"/>
        </w:rPr>
        <w:t>,</w:t>
      </w:r>
      <w:r w:rsidRPr="00B60A7E">
        <w:rPr>
          <w:rFonts w:eastAsia="Arial Unicode MS"/>
          <w:sz w:val="26"/>
          <w:szCs w:val="26"/>
        </w:rPr>
        <w:t xml:space="preserve"> за исключением аварий на объектах электросетевого хозяйства МРСК, расследование причин которых осуществляется федеральным органом исполнительной власти</w:t>
      </w:r>
      <w:r w:rsidR="00ED37BB" w:rsidRPr="00B60A7E">
        <w:rPr>
          <w:rFonts w:eastAsia="Arial Unicode MS"/>
          <w:sz w:val="26"/>
          <w:szCs w:val="26"/>
        </w:rPr>
        <w:t>, уполномоченным на осуществление федерального государственного энергетического надзора (его территориальными органами)</w:t>
      </w:r>
      <w:r w:rsidRPr="00B60A7E">
        <w:rPr>
          <w:rFonts w:eastAsia="Arial Unicode MS"/>
          <w:sz w:val="26"/>
          <w:szCs w:val="26"/>
        </w:rPr>
        <w:t xml:space="preserve">. </w:t>
      </w:r>
    </w:p>
    <w:p w:rsidR="00633688" w:rsidRPr="00B60A7E" w:rsidRDefault="00633688" w:rsidP="00633688">
      <w:pPr>
        <w:widowControl w:val="0"/>
        <w:tabs>
          <w:tab w:val="left" w:pos="1260"/>
        </w:tabs>
        <w:ind w:firstLine="720"/>
        <w:jc w:val="both"/>
        <w:rPr>
          <w:rFonts w:eastAsia="Arial Unicode MS"/>
          <w:sz w:val="26"/>
          <w:szCs w:val="26"/>
        </w:rPr>
      </w:pPr>
      <w:r w:rsidRPr="00B60A7E">
        <w:rPr>
          <w:rFonts w:eastAsia="Arial Unicode MS"/>
          <w:sz w:val="26"/>
          <w:szCs w:val="26"/>
        </w:rPr>
        <w:t>РДУ (ОДУ) по согласованию с РСК (МРСК) вправе участвовать в</w:t>
      </w:r>
      <w:r w:rsidR="006542ED">
        <w:rPr>
          <w:rFonts w:eastAsia="Arial Unicode MS"/>
          <w:sz w:val="26"/>
          <w:szCs w:val="26"/>
        </w:rPr>
        <w:t> </w:t>
      </w:r>
      <w:r w:rsidRPr="00B60A7E">
        <w:rPr>
          <w:rFonts w:eastAsia="Arial Unicode MS"/>
          <w:sz w:val="26"/>
          <w:szCs w:val="26"/>
        </w:rPr>
        <w:t>расследовании причин аварий, произошедших на объектах электросетевого хозяйства МРСК, в составе созданных РСК (МРСК) комиссий.</w:t>
      </w:r>
    </w:p>
    <w:p w:rsidR="00633688" w:rsidRDefault="00633688" w:rsidP="006176B5">
      <w:pPr>
        <w:pStyle w:val="aff2"/>
        <w:widowControl w:val="0"/>
        <w:numPr>
          <w:ilvl w:val="1"/>
          <w:numId w:val="16"/>
        </w:numPr>
        <w:tabs>
          <w:tab w:val="left" w:pos="1418"/>
        </w:tabs>
        <w:ind w:left="0" w:firstLine="709"/>
        <w:jc w:val="both"/>
        <w:outlineLvl w:val="1"/>
        <w:rPr>
          <w:rFonts w:eastAsia="Arial Unicode MS"/>
          <w:sz w:val="26"/>
          <w:szCs w:val="26"/>
        </w:rPr>
      </w:pPr>
      <w:r w:rsidRPr="00B60A7E">
        <w:rPr>
          <w:rFonts w:eastAsia="Arial Unicode MS"/>
          <w:sz w:val="26"/>
          <w:szCs w:val="26"/>
        </w:rPr>
        <w:t>Системный оператор участвует в расследовании причин аварий на</w:t>
      </w:r>
      <w:r w:rsidR="006542ED">
        <w:rPr>
          <w:rFonts w:eastAsia="Arial Unicode MS"/>
          <w:sz w:val="26"/>
          <w:szCs w:val="26"/>
        </w:rPr>
        <w:t> </w:t>
      </w:r>
      <w:r w:rsidRPr="00B60A7E">
        <w:rPr>
          <w:rFonts w:eastAsia="Arial Unicode MS"/>
          <w:sz w:val="26"/>
          <w:szCs w:val="26"/>
        </w:rPr>
        <w:t>объектах электросетевого хозяйства МРСК в составе комиссий, созданных федеральным органом исполнительной власти</w:t>
      </w:r>
      <w:r w:rsidR="00ED37BB" w:rsidRPr="00B60A7E">
        <w:rPr>
          <w:rFonts w:eastAsia="Arial Unicode MS"/>
          <w:sz w:val="26"/>
          <w:szCs w:val="26"/>
        </w:rPr>
        <w:t>, уполномоченным на осуществление федерального государственного энергетического надзора</w:t>
      </w:r>
      <w:r w:rsidRPr="00B60A7E">
        <w:rPr>
          <w:rFonts w:eastAsia="Arial Unicode MS"/>
          <w:sz w:val="26"/>
          <w:szCs w:val="26"/>
        </w:rPr>
        <w:t xml:space="preserve"> (его территориальными органами).</w:t>
      </w:r>
    </w:p>
    <w:p w:rsidR="00E33009" w:rsidRPr="00E33009" w:rsidRDefault="003236F9" w:rsidP="00E33009">
      <w:pPr>
        <w:pStyle w:val="aff2"/>
        <w:widowControl w:val="0"/>
        <w:numPr>
          <w:ilvl w:val="1"/>
          <w:numId w:val="16"/>
        </w:numPr>
        <w:tabs>
          <w:tab w:val="left" w:pos="1418"/>
        </w:tabs>
        <w:ind w:left="0" w:firstLine="709"/>
        <w:jc w:val="both"/>
        <w:outlineLvl w:val="1"/>
        <w:rPr>
          <w:sz w:val="26"/>
          <w:szCs w:val="26"/>
        </w:rPr>
      </w:pPr>
      <w:r w:rsidRPr="00E33009">
        <w:rPr>
          <w:rFonts w:eastAsia="Arial Unicode MS"/>
          <w:sz w:val="26"/>
          <w:szCs w:val="26"/>
        </w:rPr>
        <w:t>Системный оператор выполняет анализ основных причин аварийности в</w:t>
      </w:r>
      <w:r w:rsidR="006542ED">
        <w:rPr>
          <w:rFonts w:eastAsia="Arial Unicode MS"/>
          <w:sz w:val="26"/>
          <w:szCs w:val="26"/>
        </w:rPr>
        <w:t> </w:t>
      </w:r>
      <w:r w:rsidRPr="00E33009">
        <w:rPr>
          <w:rFonts w:eastAsia="Arial Unicode MS"/>
          <w:sz w:val="26"/>
          <w:szCs w:val="26"/>
        </w:rPr>
        <w:t xml:space="preserve">операционной зоне </w:t>
      </w:r>
      <w:r w:rsidR="00262FA3">
        <w:rPr>
          <w:rFonts w:eastAsia="Arial Unicode MS"/>
          <w:sz w:val="26"/>
          <w:szCs w:val="26"/>
        </w:rPr>
        <w:t>РДУ</w:t>
      </w:r>
      <w:r w:rsidRPr="00E33009">
        <w:rPr>
          <w:rFonts w:eastAsia="Arial Unicode MS"/>
          <w:sz w:val="26"/>
          <w:szCs w:val="26"/>
        </w:rPr>
        <w:t xml:space="preserve"> и разрабатывает мероприяти</w:t>
      </w:r>
      <w:r w:rsidR="00D22184">
        <w:rPr>
          <w:rFonts w:eastAsia="Arial Unicode MS"/>
          <w:sz w:val="26"/>
          <w:szCs w:val="26"/>
        </w:rPr>
        <w:t>я</w:t>
      </w:r>
      <w:r w:rsidRPr="00E33009">
        <w:rPr>
          <w:rFonts w:eastAsia="Arial Unicode MS"/>
          <w:sz w:val="26"/>
          <w:szCs w:val="26"/>
        </w:rPr>
        <w:t>, направленны</w:t>
      </w:r>
      <w:r w:rsidR="00D22184">
        <w:rPr>
          <w:rFonts w:eastAsia="Arial Unicode MS"/>
          <w:sz w:val="26"/>
          <w:szCs w:val="26"/>
        </w:rPr>
        <w:t>е</w:t>
      </w:r>
      <w:r w:rsidRPr="00E33009">
        <w:rPr>
          <w:rFonts w:eastAsia="Arial Unicode MS"/>
          <w:sz w:val="26"/>
          <w:szCs w:val="26"/>
        </w:rPr>
        <w:t xml:space="preserve"> на повышение надежности</w:t>
      </w:r>
      <w:r w:rsidRPr="00970D77">
        <w:rPr>
          <w:rFonts w:eastAsia="Arial Unicode MS"/>
          <w:sz w:val="26"/>
          <w:szCs w:val="26"/>
        </w:rPr>
        <w:t xml:space="preserve"> функционирования </w:t>
      </w:r>
      <w:bookmarkStart w:id="14" w:name="_Hlk176441536"/>
      <w:r w:rsidR="00D22184">
        <w:rPr>
          <w:sz w:val="26"/>
          <w:szCs w:val="26"/>
        </w:rPr>
        <w:t>электроэнергетической системы и</w:t>
      </w:r>
      <w:bookmarkEnd w:id="14"/>
      <w:r w:rsidR="00D22184">
        <w:rPr>
          <w:sz w:val="26"/>
          <w:szCs w:val="26"/>
        </w:rPr>
        <w:t xml:space="preserve"> </w:t>
      </w:r>
      <w:r w:rsidRPr="00970D77">
        <w:rPr>
          <w:rFonts w:eastAsia="Arial Unicode MS"/>
          <w:sz w:val="26"/>
          <w:szCs w:val="26"/>
        </w:rPr>
        <w:t xml:space="preserve">объектов электроэнергетики. </w:t>
      </w:r>
      <w:r w:rsidR="00D22184">
        <w:rPr>
          <w:rFonts w:eastAsia="Arial Unicode MS"/>
          <w:sz w:val="26"/>
          <w:szCs w:val="26"/>
        </w:rPr>
        <w:t>РДУ</w:t>
      </w:r>
      <w:r w:rsidR="00E33009" w:rsidRPr="00E33009">
        <w:rPr>
          <w:rFonts w:eastAsia="Arial Unicode MS"/>
          <w:sz w:val="26"/>
          <w:szCs w:val="26"/>
        </w:rPr>
        <w:t xml:space="preserve"> </w:t>
      </w:r>
      <w:r w:rsidR="00E33009" w:rsidRPr="00E33009">
        <w:rPr>
          <w:sz w:val="26"/>
          <w:szCs w:val="26"/>
        </w:rPr>
        <w:t>по запросу</w:t>
      </w:r>
      <w:r w:rsidR="00B01094">
        <w:rPr>
          <w:sz w:val="26"/>
          <w:szCs w:val="26"/>
        </w:rPr>
        <w:t xml:space="preserve"> РСК </w:t>
      </w:r>
      <w:r w:rsidR="00E33009">
        <w:rPr>
          <w:rFonts w:eastAsia="Arial Unicode MS"/>
          <w:sz w:val="26"/>
          <w:szCs w:val="26"/>
        </w:rPr>
        <w:t>предоставля</w:t>
      </w:r>
      <w:r w:rsidR="00F537F3">
        <w:rPr>
          <w:rFonts w:eastAsia="Arial Unicode MS"/>
          <w:sz w:val="26"/>
          <w:szCs w:val="26"/>
        </w:rPr>
        <w:t>ю</w:t>
      </w:r>
      <w:r w:rsidR="00E33009">
        <w:rPr>
          <w:rFonts w:eastAsia="Arial Unicode MS"/>
          <w:sz w:val="26"/>
          <w:szCs w:val="26"/>
        </w:rPr>
        <w:t>т р</w:t>
      </w:r>
      <w:r w:rsidR="00E33009" w:rsidRPr="00E33009">
        <w:rPr>
          <w:sz w:val="26"/>
          <w:szCs w:val="26"/>
        </w:rPr>
        <w:t xml:space="preserve">езультаты ежегодного анализа причин аварийности на объектах </w:t>
      </w:r>
      <w:r w:rsidR="00E33009" w:rsidRPr="00B60A7E">
        <w:rPr>
          <w:rFonts w:eastAsia="Arial Unicode MS"/>
          <w:sz w:val="26"/>
          <w:szCs w:val="26"/>
        </w:rPr>
        <w:t xml:space="preserve">электросетевого хозяйства </w:t>
      </w:r>
      <w:r w:rsidR="00B01094">
        <w:rPr>
          <w:rFonts w:eastAsia="Arial Unicode MS"/>
          <w:sz w:val="26"/>
          <w:szCs w:val="26"/>
        </w:rPr>
        <w:t>РСК</w:t>
      </w:r>
      <w:r w:rsidR="00E33009">
        <w:rPr>
          <w:rFonts w:eastAsia="Arial Unicode MS"/>
          <w:sz w:val="26"/>
          <w:szCs w:val="26"/>
        </w:rPr>
        <w:t>.</w:t>
      </w:r>
    </w:p>
    <w:p w:rsidR="00633688" w:rsidRPr="00B60A7E" w:rsidRDefault="00633688" w:rsidP="006176B5">
      <w:pPr>
        <w:pStyle w:val="aff2"/>
        <w:widowControl w:val="0"/>
        <w:numPr>
          <w:ilvl w:val="1"/>
          <w:numId w:val="16"/>
        </w:numPr>
        <w:tabs>
          <w:tab w:val="left" w:pos="1418"/>
        </w:tabs>
        <w:ind w:left="0" w:firstLine="709"/>
        <w:jc w:val="both"/>
        <w:outlineLvl w:val="1"/>
        <w:rPr>
          <w:rFonts w:eastAsia="Arial Unicode MS"/>
          <w:sz w:val="26"/>
          <w:szCs w:val="26"/>
        </w:rPr>
      </w:pPr>
      <w:r w:rsidRPr="00B60A7E">
        <w:rPr>
          <w:rFonts w:eastAsia="Arial Unicode MS"/>
          <w:sz w:val="26"/>
          <w:szCs w:val="26"/>
        </w:rPr>
        <w:t>РСК (МРСК) обязана:</w:t>
      </w:r>
    </w:p>
    <w:p w:rsidR="00633688" w:rsidRPr="00B60A7E" w:rsidRDefault="00633688" w:rsidP="006176B5">
      <w:pPr>
        <w:pStyle w:val="aff2"/>
        <w:widowControl w:val="0"/>
        <w:numPr>
          <w:ilvl w:val="2"/>
          <w:numId w:val="16"/>
        </w:numPr>
        <w:tabs>
          <w:tab w:val="left" w:pos="1418"/>
        </w:tabs>
        <w:ind w:left="0" w:firstLine="720"/>
        <w:jc w:val="both"/>
        <w:outlineLvl w:val="1"/>
        <w:rPr>
          <w:rFonts w:eastAsia="Arial Unicode MS"/>
          <w:sz w:val="26"/>
          <w:szCs w:val="26"/>
        </w:rPr>
      </w:pPr>
      <w:r w:rsidRPr="00B60A7E">
        <w:rPr>
          <w:rFonts w:eastAsia="Arial Unicode MS"/>
          <w:sz w:val="26"/>
          <w:szCs w:val="26"/>
        </w:rPr>
        <w:t>Предоставлять Системному оператору (РДУ, ОДУ)</w:t>
      </w:r>
      <w:r w:rsidR="002A37F6" w:rsidRPr="00B60A7E">
        <w:rPr>
          <w:rFonts w:eastAsia="Arial Unicode MS"/>
          <w:sz w:val="26"/>
          <w:szCs w:val="26"/>
        </w:rPr>
        <w:t xml:space="preserve"> в соответствии с</w:t>
      </w:r>
      <w:r w:rsidR="006542ED">
        <w:rPr>
          <w:rFonts w:eastAsia="Arial Unicode MS"/>
          <w:sz w:val="26"/>
          <w:szCs w:val="26"/>
        </w:rPr>
        <w:t> </w:t>
      </w:r>
      <w:r w:rsidR="002A37F6" w:rsidRPr="00B60A7E">
        <w:rPr>
          <w:rFonts w:eastAsia="Arial Unicode MS"/>
          <w:sz w:val="26"/>
          <w:szCs w:val="26"/>
        </w:rPr>
        <w:t>Правилами расследования аварий и принятыми в соответствии с ними нормативными правовыми актами Минэнерго России</w:t>
      </w:r>
      <w:r w:rsidRPr="00B60A7E">
        <w:rPr>
          <w:rFonts w:eastAsia="Arial Unicode MS"/>
          <w:sz w:val="26"/>
          <w:szCs w:val="26"/>
        </w:rPr>
        <w:t>:</w:t>
      </w:r>
    </w:p>
    <w:p w:rsidR="00633688" w:rsidRPr="003B51E0" w:rsidRDefault="00633688" w:rsidP="006176B5">
      <w:pPr>
        <w:pStyle w:val="aff2"/>
        <w:widowControl w:val="0"/>
        <w:numPr>
          <w:ilvl w:val="0"/>
          <w:numId w:val="24"/>
        </w:numPr>
        <w:tabs>
          <w:tab w:val="left" w:pos="993"/>
          <w:tab w:val="left" w:pos="1701"/>
        </w:tabs>
        <w:ind w:left="0" w:firstLine="709"/>
        <w:jc w:val="both"/>
        <w:outlineLvl w:val="1"/>
        <w:rPr>
          <w:rFonts w:eastAsia="Arial Unicode MS"/>
          <w:sz w:val="26"/>
          <w:szCs w:val="26"/>
        </w:rPr>
      </w:pPr>
      <w:r w:rsidRPr="00B60A7E">
        <w:rPr>
          <w:rFonts w:eastAsia="Arial Unicode MS"/>
          <w:sz w:val="26"/>
          <w:szCs w:val="26"/>
        </w:rPr>
        <w:t xml:space="preserve">оперативную информацию об </w:t>
      </w:r>
      <w:r w:rsidRPr="00A60F41">
        <w:rPr>
          <w:rFonts w:eastAsia="Arial Unicode MS"/>
          <w:sz w:val="26"/>
          <w:szCs w:val="26"/>
        </w:rPr>
        <w:t xml:space="preserve">авариях </w:t>
      </w:r>
      <w:r w:rsidR="00DC27ED" w:rsidRPr="00A60F41">
        <w:rPr>
          <w:sz w:val="26"/>
          <w:szCs w:val="26"/>
        </w:rPr>
        <w:t xml:space="preserve">и иных нештатных ситуациях </w:t>
      </w:r>
      <w:r w:rsidRPr="00A60F41">
        <w:rPr>
          <w:rFonts w:eastAsia="Arial Unicode MS"/>
          <w:sz w:val="26"/>
          <w:szCs w:val="26"/>
        </w:rPr>
        <w:t>на</w:t>
      </w:r>
      <w:r w:rsidR="006542ED" w:rsidRPr="00A60F41">
        <w:rPr>
          <w:rFonts w:eastAsia="Arial Unicode MS"/>
          <w:sz w:val="26"/>
          <w:szCs w:val="26"/>
        </w:rPr>
        <w:t> </w:t>
      </w:r>
      <w:r w:rsidRPr="00A60F41">
        <w:rPr>
          <w:rFonts w:eastAsia="Arial Unicode MS"/>
          <w:sz w:val="26"/>
          <w:szCs w:val="26"/>
        </w:rPr>
        <w:t>объектах электросетевого хозяйства МРСК и на энергообъектах потребителей электрической энергии, указанных в п. </w:t>
      </w:r>
      <w:r w:rsidR="005B27BD" w:rsidRPr="00A60F41">
        <w:rPr>
          <w:rFonts w:eastAsia="Arial Unicode MS"/>
          <w:sz w:val="26"/>
          <w:szCs w:val="26"/>
        </w:rPr>
        <w:fldChar w:fldCharType="begin"/>
      </w:r>
      <w:r w:rsidR="005B27BD" w:rsidRPr="00A60F41">
        <w:rPr>
          <w:rFonts w:eastAsia="Arial Unicode MS"/>
          <w:sz w:val="26"/>
          <w:szCs w:val="26"/>
        </w:rPr>
        <w:instrText xml:space="preserve"> REF _Ref180048279 \r \h </w:instrText>
      </w:r>
      <w:r w:rsidR="00A60F41">
        <w:rPr>
          <w:rFonts w:eastAsia="Arial Unicode MS"/>
          <w:sz w:val="26"/>
          <w:szCs w:val="26"/>
        </w:rPr>
        <w:instrText xml:space="preserve"> \* MERGEFORMAT </w:instrText>
      </w:r>
      <w:r w:rsidR="005B27BD" w:rsidRPr="00A60F41">
        <w:rPr>
          <w:rFonts w:eastAsia="Arial Unicode MS"/>
          <w:sz w:val="26"/>
          <w:szCs w:val="26"/>
        </w:rPr>
      </w:r>
      <w:r w:rsidR="005B27BD" w:rsidRPr="00A60F41">
        <w:rPr>
          <w:rFonts w:eastAsia="Arial Unicode MS"/>
          <w:sz w:val="26"/>
          <w:szCs w:val="26"/>
        </w:rPr>
        <w:fldChar w:fldCharType="separate"/>
      </w:r>
      <w:r w:rsidR="005B27BD" w:rsidRPr="00A60F41">
        <w:rPr>
          <w:rFonts w:eastAsia="Arial Unicode MS"/>
          <w:sz w:val="26"/>
          <w:szCs w:val="26"/>
        </w:rPr>
        <w:t>2.12</w:t>
      </w:r>
      <w:r w:rsidR="005B27BD" w:rsidRPr="00A60F41">
        <w:rPr>
          <w:rFonts w:eastAsia="Arial Unicode MS"/>
          <w:sz w:val="26"/>
          <w:szCs w:val="26"/>
        </w:rPr>
        <w:fldChar w:fldCharType="end"/>
      </w:r>
      <w:r w:rsidRPr="00A60F41">
        <w:rPr>
          <w:rFonts w:eastAsia="Arial Unicode MS"/>
          <w:sz w:val="26"/>
          <w:szCs w:val="26"/>
        </w:rPr>
        <w:t xml:space="preserve"> настоящего Соглашения</w:t>
      </w:r>
      <w:r w:rsidR="00D22184" w:rsidRPr="00A60F41">
        <w:rPr>
          <w:rFonts w:eastAsia="Arial Unicode MS"/>
          <w:sz w:val="26"/>
          <w:szCs w:val="26"/>
        </w:rPr>
        <w:t xml:space="preserve">. </w:t>
      </w:r>
      <w:r w:rsidR="00D22184" w:rsidRPr="003B51E0">
        <w:rPr>
          <w:rFonts w:eastAsia="Calibri"/>
          <w:sz w:val="26"/>
          <w:szCs w:val="26"/>
          <w:lang w:eastAsia="en-US"/>
        </w:rPr>
        <w:t xml:space="preserve">Системный оператор </w:t>
      </w:r>
      <w:r w:rsidR="002168C8" w:rsidRPr="003B51E0">
        <w:rPr>
          <w:rFonts w:eastAsia="Calibri"/>
          <w:sz w:val="26"/>
          <w:szCs w:val="26"/>
          <w:lang w:eastAsia="en-US"/>
        </w:rPr>
        <w:t xml:space="preserve">(РДУ, ОДУ) </w:t>
      </w:r>
      <w:r w:rsidR="00D22184" w:rsidRPr="003B51E0">
        <w:rPr>
          <w:rFonts w:eastAsia="Calibri"/>
          <w:sz w:val="26"/>
          <w:szCs w:val="26"/>
          <w:lang w:eastAsia="en-US"/>
        </w:rPr>
        <w:t xml:space="preserve">дополнительно информирует </w:t>
      </w:r>
      <w:r w:rsidR="002168C8" w:rsidRPr="003B51E0">
        <w:rPr>
          <w:rFonts w:eastAsia="Calibri"/>
          <w:sz w:val="26"/>
          <w:szCs w:val="26"/>
          <w:lang w:eastAsia="en-US"/>
        </w:rPr>
        <w:t>РСК (МРСК)</w:t>
      </w:r>
      <w:r w:rsidR="00D22184" w:rsidRPr="003B51E0">
        <w:rPr>
          <w:rFonts w:eastAsia="Calibri"/>
          <w:sz w:val="26"/>
          <w:szCs w:val="26"/>
          <w:lang w:eastAsia="en-US"/>
        </w:rPr>
        <w:t xml:space="preserve"> о критериях аварий и иных нештатных ситуаций на объектах электроэнергетики, информация о которых подлежит передаче в соответствии с требованиями нормативных правовых актов</w:t>
      </w:r>
      <w:r w:rsidRPr="003B51E0">
        <w:rPr>
          <w:rFonts w:eastAsia="Arial Unicode MS"/>
          <w:sz w:val="26"/>
          <w:szCs w:val="26"/>
        </w:rPr>
        <w:t>;</w:t>
      </w:r>
      <w:r w:rsidR="00F96E96" w:rsidRPr="003B51E0">
        <w:rPr>
          <w:rFonts w:eastAsia="Arial Unicode MS"/>
          <w:sz w:val="26"/>
          <w:szCs w:val="26"/>
        </w:rPr>
        <w:t xml:space="preserve"> </w:t>
      </w:r>
    </w:p>
    <w:p w:rsidR="00633688" w:rsidRPr="00B60A7E" w:rsidRDefault="00633688" w:rsidP="006176B5">
      <w:pPr>
        <w:pStyle w:val="aff2"/>
        <w:widowControl w:val="0"/>
        <w:numPr>
          <w:ilvl w:val="0"/>
          <w:numId w:val="24"/>
        </w:numPr>
        <w:tabs>
          <w:tab w:val="left" w:pos="993"/>
          <w:tab w:val="left" w:pos="1701"/>
        </w:tabs>
        <w:ind w:left="0" w:firstLine="709"/>
        <w:jc w:val="both"/>
        <w:outlineLvl w:val="1"/>
        <w:rPr>
          <w:rFonts w:eastAsia="Arial Unicode MS"/>
          <w:sz w:val="26"/>
          <w:szCs w:val="26"/>
        </w:rPr>
      </w:pPr>
      <w:r w:rsidRPr="00A60F41">
        <w:rPr>
          <w:rFonts w:eastAsia="Arial Unicode MS"/>
          <w:sz w:val="26"/>
          <w:szCs w:val="26"/>
        </w:rPr>
        <w:lastRenderedPageBreak/>
        <w:t>результаты расследования причин аварий на объектах электросетевого хозяйства МРСК напряжением 110 кВ и выше</w:t>
      </w:r>
      <w:r w:rsidR="004E3ED4" w:rsidRPr="00A60F41">
        <w:rPr>
          <w:rFonts w:eastAsia="Arial Unicode MS"/>
          <w:sz w:val="26"/>
          <w:szCs w:val="26"/>
        </w:rPr>
        <w:t>, оформленные в соответствии с</w:t>
      </w:r>
      <w:r w:rsidR="006542ED" w:rsidRPr="00A60F41">
        <w:rPr>
          <w:rFonts w:eastAsia="Arial Unicode MS"/>
          <w:sz w:val="26"/>
          <w:szCs w:val="26"/>
        </w:rPr>
        <w:t> </w:t>
      </w:r>
      <w:r w:rsidR="004E3ED4" w:rsidRPr="00A60F41">
        <w:rPr>
          <w:rFonts w:eastAsia="Arial Unicode MS"/>
          <w:sz w:val="26"/>
          <w:szCs w:val="26"/>
        </w:rPr>
        <w:t>Правилами расследования аварий,</w:t>
      </w:r>
      <w:r w:rsidRPr="00A60F41">
        <w:rPr>
          <w:rFonts w:eastAsia="Arial Unicode MS"/>
          <w:sz w:val="26"/>
          <w:szCs w:val="26"/>
        </w:rPr>
        <w:t xml:space="preserve"> в 3-дневный срок после завершения расследования с использованием автоматизированного рабочего места</w:t>
      </w:r>
      <w:r w:rsidR="00F54933" w:rsidRPr="00A60F41">
        <w:rPr>
          <w:rFonts w:eastAsia="Arial Unicode MS"/>
          <w:sz w:val="26"/>
          <w:szCs w:val="26"/>
        </w:rPr>
        <w:t xml:space="preserve"> или программного комплекса</w:t>
      </w:r>
      <w:r w:rsidRPr="00A60F41">
        <w:rPr>
          <w:rFonts w:eastAsia="Arial Unicode MS"/>
          <w:sz w:val="26"/>
          <w:szCs w:val="26"/>
        </w:rPr>
        <w:t>, интегрированн</w:t>
      </w:r>
      <w:r w:rsidR="006020B8" w:rsidRPr="00A60F41">
        <w:rPr>
          <w:rFonts w:eastAsia="Arial Unicode MS"/>
          <w:sz w:val="26"/>
          <w:szCs w:val="26"/>
        </w:rPr>
        <w:t>ых</w:t>
      </w:r>
      <w:r w:rsidRPr="00A60F41">
        <w:rPr>
          <w:rFonts w:eastAsia="Arial Unicode MS"/>
          <w:sz w:val="26"/>
          <w:szCs w:val="26"/>
        </w:rPr>
        <w:t xml:space="preserve"> с единым специализированным</w:t>
      </w:r>
      <w:r w:rsidRPr="00B60A7E">
        <w:rPr>
          <w:rFonts w:eastAsia="Arial Unicode MS"/>
          <w:sz w:val="26"/>
          <w:szCs w:val="26"/>
        </w:rPr>
        <w:t xml:space="preserve"> программным комплексом учета и анализа аварийности в электроэнергетике Российской Федерации «База аварийности в электроэнергетике»;</w:t>
      </w:r>
    </w:p>
    <w:p w:rsidR="00633688" w:rsidRPr="00B60A7E" w:rsidRDefault="003236F9" w:rsidP="006176B5">
      <w:pPr>
        <w:pStyle w:val="aff2"/>
        <w:widowControl w:val="0"/>
        <w:numPr>
          <w:ilvl w:val="0"/>
          <w:numId w:val="24"/>
        </w:numPr>
        <w:tabs>
          <w:tab w:val="left" w:pos="993"/>
          <w:tab w:val="left" w:pos="1701"/>
        </w:tabs>
        <w:ind w:left="0" w:firstLine="709"/>
        <w:jc w:val="both"/>
        <w:outlineLvl w:val="1"/>
        <w:rPr>
          <w:rFonts w:eastAsia="Arial Unicode MS"/>
          <w:sz w:val="26"/>
          <w:szCs w:val="26"/>
        </w:rPr>
      </w:pPr>
      <w:r>
        <w:rPr>
          <w:sz w:val="26"/>
          <w:szCs w:val="26"/>
        </w:rPr>
        <w:t>е</w:t>
      </w:r>
      <w:r w:rsidRPr="00413A3E">
        <w:rPr>
          <w:sz w:val="26"/>
          <w:szCs w:val="26"/>
        </w:rPr>
        <w:t xml:space="preserve">жемесячно, до 10 числа месяца, следующего за отчётным, </w:t>
      </w:r>
      <w:r w:rsidR="00633688" w:rsidRPr="00B60A7E">
        <w:rPr>
          <w:rFonts w:eastAsia="Arial Unicode MS"/>
          <w:sz w:val="26"/>
          <w:szCs w:val="26"/>
        </w:rPr>
        <w:t>информацию о</w:t>
      </w:r>
      <w:r w:rsidR="00B67F82">
        <w:rPr>
          <w:rFonts w:eastAsia="Arial Unicode MS"/>
          <w:sz w:val="26"/>
          <w:szCs w:val="26"/>
        </w:rPr>
        <w:t> </w:t>
      </w:r>
      <w:r w:rsidR="00633688" w:rsidRPr="00B60A7E">
        <w:rPr>
          <w:rFonts w:eastAsia="Arial Unicode MS"/>
          <w:sz w:val="26"/>
          <w:szCs w:val="26"/>
        </w:rPr>
        <w:t xml:space="preserve">выполнении </w:t>
      </w:r>
      <w:r w:rsidRPr="00F970DC">
        <w:rPr>
          <w:rFonts w:eastAsia="Arial Unicode MS"/>
          <w:sz w:val="26"/>
          <w:szCs w:val="26"/>
        </w:rPr>
        <w:t>(ходе выполнения</w:t>
      </w:r>
      <w:r w:rsidRPr="00413A3E">
        <w:rPr>
          <w:sz w:val="26"/>
          <w:szCs w:val="26"/>
        </w:rPr>
        <w:t>, причинах невыполнения</w:t>
      </w:r>
      <w:r w:rsidRPr="00F970DC">
        <w:rPr>
          <w:rFonts w:eastAsia="Arial Unicode MS"/>
          <w:sz w:val="26"/>
          <w:szCs w:val="26"/>
        </w:rPr>
        <w:t>)</w:t>
      </w:r>
      <w:r>
        <w:rPr>
          <w:rFonts w:eastAsia="Arial Unicode MS"/>
          <w:sz w:val="26"/>
          <w:szCs w:val="26"/>
        </w:rPr>
        <w:t xml:space="preserve"> </w:t>
      </w:r>
      <w:r w:rsidR="00633688" w:rsidRPr="00B60A7E">
        <w:rPr>
          <w:rFonts w:eastAsia="Arial Unicode MS"/>
          <w:sz w:val="26"/>
          <w:szCs w:val="26"/>
        </w:rPr>
        <w:t>противоаварийных мероприятий</w:t>
      </w:r>
      <w:r w:rsidR="00EB6167" w:rsidRPr="00B60A7E">
        <w:rPr>
          <w:rFonts w:eastAsia="Arial Unicode MS"/>
          <w:sz w:val="26"/>
          <w:szCs w:val="26"/>
        </w:rPr>
        <w:t>,</w:t>
      </w:r>
      <w:r w:rsidR="00633688" w:rsidRPr="00B60A7E">
        <w:rPr>
          <w:rFonts w:eastAsia="Arial Unicode MS"/>
          <w:sz w:val="26"/>
          <w:szCs w:val="26"/>
        </w:rPr>
        <w:t xml:space="preserve"> </w:t>
      </w:r>
      <w:r w:rsidR="00EB6167" w:rsidRPr="00B60A7E">
        <w:rPr>
          <w:rFonts w:eastAsia="Arial Unicode MS"/>
          <w:sz w:val="26"/>
          <w:szCs w:val="26"/>
        </w:rPr>
        <w:t xml:space="preserve">разработанных </w:t>
      </w:r>
      <w:r w:rsidR="00633688" w:rsidRPr="00B60A7E">
        <w:rPr>
          <w:rFonts w:eastAsia="Arial Unicode MS"/>
          <w:sz w:val="26"/>
          <w:szCs w:val="26"/>
        </w:rPr>
        <w:t>по результатам расследования причин аварий</w:t>
      </w:r>
      <w:r w:rsidR="00EB6167" w:rsidRPr="00B60A7E">
        <w:rPr>
          <w:rFonts w:eastAsia="Arial Unicode MS"/>
          <w:sz w:val="26"/>
          <w:szCs w:val="26"/>
        </w:rPr>
        <w:t xml:space="preserve"> в электроэнергетике, подлежащих расследовани</w:t>
      </w:r>
      <w:r w:rsidR="006020B8" w:rsidRPr="00B60A7E">
        <w:rPr>
          <w:rFonts w:eastAsia="Arial Unicode MS"/>
          <w:sz w:val="26"/>
          <w:szCs w:val="26"/>
        </w:rPr>
        <w:t>ю</w:t>
      </w:r>
      <w:r w:rsidR="00EB6167" w:rsidRPr="00B60A7E">
        <w:rPr>
          <w:rFonts w:eastAsia="Arial Unicode MS"/>
          <w:sz w:val="26"/>
          <w:szCs w:val="26"/>
        </w:rPr>
        <w:t xml:space="preserve"> в соответствии с п. 4 Правил </w:t>
      </w:r>
      <w:r w:rsidR="006020B8" w:rsidRPr="00B60A7E">
        <w:rPr>
          <w:rFonts w:eastAsia="Arial Unicode MS"/>
          <w:sz w:val="26"/>
          <w:szCs w:val="26"/>
        </w:rPr>
        <w:t>расследования аварий</w:t>
      </w:r>
      <w:r w:rsidR="00633688" w:rsidRPr="00B60A7E">
        <w:rPr>
          <w:rFonts w:eastAsia="Arial Unicode MS"/>
          <w:sz w:val="26"/>
          <w:szCs w:val="26"/>
        </w:rPr>
        <w:t>.</w:t>
      </w:r>
    </w:p>
    <w:p w:rsidR="003236F9" w:rsidRPr="00BD20D8" w:rsidRDefault="003236F9" w:rsidP="003236F9">
      <w:pPr>
        <w:pStyle w:val="aff2"/>
        <w:widowControl w:val="0"/>
        <w:numPr>
          <w:ilvl w:val="2"/>
          <w:numId w:val="16"/>
        </w:numPr>
        <w:tabs>
          <w:tab w:val="left" w:pos="1418"/>
        </w:tabs>
        <w:ind w:left="0" w:firstLine="720"/>
        <w:jc w:val="both"/>
        <w:outlineLvl w:val="1"/>
        <w:rPr>
          <w:sz w:val="26"/>
          <w:szCs w:val="26"/>
        </w:rPr>
      </w:pPr>
      <w:r w:rsidRPr="003236F9">
        <w:rPr>
          <w:rFonts w:eastAsia="Arial Unicode MS"/>
          <w:sz w:val="26"/>
          <w:szCs w:val="26"/>
        </w:rPr>
        <w:t>Участвовать</w:t>
      </w:r>
      <w:r w:rsidRPr="00BD20D8">
        <w:rPr>
          <w:sz w:val="26"/>
          <w:szCs w:val="26"/>
        </w:rPr>
        <w:t xml:space="preserve"> в порядке, установленном Правилами расследования аварий, в расследовании причин </w:t>
      </w:r>
      <w:r w:rsidR="00D314B6" w:rsidRPr="00F970DC">
        <w:rPr>
          <w:rFonts w:eastAsia="Arial Unicode MS"/>
          <w:sz w:val="26"/>
          <w:szCs w:val="26"/>
        </w:rPr>
        <w:t>аварий</w:t>
      </w:r>
      <w:r w:rsidR="00D314B6">
        <w:rPr>
          <w:rFonts w:eastAsia="Arial Unicode MS"/>
          <w:sz w:val="26"/>
          <w:szCs w:val="26"/>
        </w:rPr>
        <w:t xml:space="preserve"> </w:t>
      </w:r>
      <w:r w:rsidRPr="00BD20D8">
        <w:rPr>
          <w:sz w:val="26"/>
          <w:szCs w:val="26"/>
        </w:rPr>
        <w:t>на объектах электроэнергетики иных субъектов электроэнергетики, на которых произошл</w:t>
      </w:r>
      <w:r w:rsidR="00EB359B">
        <w:rPr>
          <w:sz w:val="26"/>
          <w:szCs w:val="26"/>
        </w:rPr>
        <w:t>а</w:t>
      </w:r>
      <w:r w:rsidRPr="00BD20D8">
        <w:rPr>
          <w:sz w:val="26"/>
          <w:szCs w:val="26"/>
        </w:rPr>
        <w:t xml:space="preserve"> </w:t>
      </w:r>
      <w:r w:rsidR="00D314B6" w:rsidRPr="00F970DC">
        <w:rPr>
          <w:rFonts w:eastAsia="Arial Unicode MS"/>
          <w:sz w:val="26"/>
          <w:szCs w:val="26"/>
        </w:rPr>
        <w:t>авари</w:t>
      </w:r>
      <w:r w:rsidR="00D314B6">
        <w:rPr>
          <w:rFonts w:eastAsia="Arial Unicode MS"/>
          <w:sz w:val="26"/>
          <w:szCs w:val="26"/>
        </w:rPr>
        <w:t>я</w:t>
      </w:r>
      <w:r w:rsidRPr="00BD20D8">
        <w:rPr>
          <w:sz w:val="26"/>
          <w:szCs w:val="26"/>
        </w:rPr>
        <w:t xml:space="preserve">, </w:t>
      </w:r>
      <w:r w:rsidR="00B00B6D">
        <w:rPr>
          <w:sz w:val="26"/>
          <w:szCs w:val="26"/>
        </w:rPr>
        <w:t xml:space="preserve">приведшая </w:t>
      </w:r>
      <w:r w:rsidR="005C7F0D">
        <w:rPr>
          <w:sz w:val="26"/>
          <w:szCs w:val="26"/>
        </w:rPr>
        <w:t xml:space="preserve">к повреждению оборудования или отключению объектов </w:t>
      </w:r>
      <w:r w:rsidR="005C7F0D" w:rsidRPr="00B60A7E">
        <w:rPr>
          <w:rFonts w:eastAsia="Arial Unicode MS"/>
          <w:sz w:val="26"/>
          <w:szCs w:val="26"/>
        </w:rPr>
        <w:t>электросетевого хозяйства</w:t>
      </w:r>
      <w:r w:rsidR="005C7F0D">
        <w:rPr>
          <w:sz w:val="26"/>
          <w:szCs w:val="26"/>
        </w:rPr>
        <w:t xml:space="preserve"> </w:t>
      </w:r>
      <w:r w:rsidR="005C7F0D" w:rsidRPr="00B60A7E">
        <w:rPr>
          <w:rFonts w:eastAsia="Arial Unicode MS"/>
          <w:sz w:val="26"/>
          <w:szCs w:val="26"/>
        </w:rPr>
        <w:t>МРСК</w:t>
      </w:r>
      <w:r w:rsidR="005C7F0D">
        <w:rPr>
          <w:sz w:val="26"/>
          <w:szCs w:val="26"/>
        </w:rPr>
        <w:t xml:space="preserve">, </w:t>
      </w:r>
      <w:r w:rsidRPr="00BD20D8">
        <w:rPr>
          <w:sz w:val="26"/>
          <w:szCs w:val="26"/>
        </w:rPr>
        <w:t>в составе комиссий, созданных уполномоченным федеральным органом исполнительной власти</w:t>
      </w:r>
      <w:r w:rsidR="00CE56BF">
        <w:rPr>
          <w:sz w:val="26"/>
          <w:szCs w:val="26"/>
        </w:rPr>
        <w:t>,</w:t>
      </w:r>
      <w:r w:rsidRPr="00BD20D8">
        <w:rPr>
          <w:sz w:val="26"/>
          <w:szCs w:val="26"/>
        </w:rPr>
        <w:t xml:space="preserve"> или комиссиях иных субъектов электроэнергетики.</w:t>
      </w:r>
    </w:p>
    <w:p w:rsidR="003236F9" w:rsidRPr="008B3062" w:rsidRDefault="00B16305" w:rsidP="00B16305">
      <w:pPr>
        <w:pStyle w:val="aff2"/>
        <w:widowControl w:val="0"/>
        <w:numPr>
          <w:ilvl w:val="2"/>
          <w:numId w:val="16"/>
        </w:numPr>
        <w:tabs>
          <w:tab w:val="left" w:pos="1418"/>
        </w:tabs>
        <w:ind w:left="0" w:firstLine="720"/>
        <w:jc w:val="both"/>
        <w:outlineLvl w:val="1"/>
        <w:rPr>
          <w:sz w:val="26"/>
          <w:szCs w:val="26"/>
        </w:rPr>
      </w:pPr>
      <w:r w:rsidRPr="008B3062">
        <w:rPr>
          <w:sz w:val="26"/>
          <w:szCs w:val="26"/>
        </w:rPr>
        <w:t xml:space="preserve">При </w:t>
      </w:r>
      <w:bookmarkStart w:id="15" w:name="_Hlk175560527"/>
      <w:r w:rsidRPr="008B3062">
        <w:rPr>
          <w:sz w:val="26"/>
          <w:szCs w:val="26"/>
        </w:rPr>
        <w:t xml:space="preserve">создании комиссии и </w:t>
      </w:r>
      <w:bookmarkEnd w:id="15"/>
      <w:r w:rsidRPr="008B3062">
        <w:rPr>
          <w:sz w:val="26"/>
          <w:szCs w:val="26"/>
        </w:rPr>
        <w:t xml:space="preserve">проведении расследования причин аварий руководствоваться Едиными подходами к организации расследования и учёту </w:t>
      </w:r>
      <w:r w:rsidR="00D211FF" w:rsidRPr="008B3062">
        <w:rPr>
          <w:rFonts w:eastAsia="Arial Unicode MS"/>
          <w:sz w:val="26"/>
          <w:szCs w:val="26"/>
        </w:rPr>
        <w:t xml:space="preserve">аварий </w:t>
      </w:r>
      <w:r w:rsidRPr="008B3062">
        <w:rPr>
          <w:sz w:val="26"/>
          <w:szCs w:val="26"/>
        </w:rPr>
        <w:t xml:space="preserve">в электроэнергетике, </w:t>
      </w:r>
      <w:r w:rsidR="00B67B19" w:rsidRPr="008B3062">
        <w:rPr>
          <w:sz w:val="26"/>
          <w:szCs w:val="26"/>
        </w:rPr>
        <w:t>указанными в</w:t>
      </w:r>
      <w:r w:rsidR="003236F9" w:rsidRPr="008B3062">
        <w:rPr>
          <w:sz w:val="26"/>
          <w:szCs w:val="26"/>
        </w:rPr>
        <w:t xml:space="preserve"> </w:t>
      </w:r>
      <w:r w:rsidR="00B67B19" w:rsidRPr="008B3062">
        <w:rPr>
          <w:sz w:val="26"/>
          <w:szCs w:val="26"/>
        </w:rPr>
        <w:t xml:space="preserve">пункте </w:t>
      </w:r>
      <w:r w:rsidR="009F404B" w:rsidRPr="008B3062">
        <w:rPr>
          <w:sz w:val="26"/>
          <w:szCs w:val="26"/>
        </w:rPr>
        <w:fldChar w:fldCharType="begin"/>
      </w:r>
      <w:r w:rsidR="009F404B" w:rsidRPr="008B3062">
        <w:rPr>
          <w:sz w:val="26"/>
          <w:szCs w:val="26"/>
        </w:rPr>
        <w:instrText xml:space="preserve"> REF _Ref180047811 \r \h </w:instrText>
      </w:r>
      <w:r w:rsidR="00976B2B" w:rsidRPr="008B3062">
        <w:rPr>
          <w:strike/>
          <w:sz w:val="26"/>
          <w:szCs w:val="26"/>
        </w:rPr>
        <w:instrText xml:space="preserve"> \* MERGEFORMAT </w:instrText>
      </w:r>
      <w:r w:rsidR="009F404B" w:rsidRPr="008B3062">
        <w:rPr>
          <w:sz w:val="26"/>
          <w:szCs w:val="26"/>
        </w:rPr>
      </w:r>
      <w:r w:rsidR="009F404B" w:rsidRPr="008B3062">
        <w:rPr>
          <w:sz w:val="26"/>
          <w:szCs w:val="26"/>
        </w:rPr>
        <w:fldChar w:fldCharType="separate"/>
      </w:r>
      <w:r w:rsidR="003B41EC" w:rsidRPr="008B3062">
        <w:rPr>
          <w:sz w:val="26"/>
          <w:szCs w:val="26"/>
        </w:rPr>
        <w:t>7.7</w:t>
      </w:r>
      <w:r w:rsidR="009F404B" w:rsidRPr="008B3062">
        <w:rPr>
          <w:sz w:val="26"/>
          <w:szCs w:val="26"/>
        </w:rPr>
        <w:fldChar w:fldCharType="end"/>
      </w:r>
      <w:r w:rsidR="00B67B19" w:rsidRPr="008B3062">
        <w:rPr>
          <w:sz w:val="26"/>
          <w:szCs w:val="26"/>
        </w:rPr>
        <w:t xml:space="preserve"> </w:t>
      </w:r>
      <w:r w:rsidR="009F404B" w:rsidRPr="008B3062">
        <w:rPr>
          <w:sz w:val="26"/>
          <w:szCs w:val="26"/>
        </w:rPr>
        <w:t>П</w:t>
      </w:r>
      <w:r w:rsidR="003236F9" w:rsidRPr="008B3062">
        <w:rPr>
          <w:sz w:val="26"/>
          <w:szCs w:val="26"/>
        </w:rPr>
        <w:t>риложени</w:t>
      </w:r>
      <w:r w:rsidR="00B67B19" w:rsidRPr="008B3062">
        <w:rPr>
          <w:sz w:val="26"/>
          <w:szCs w:val="26"/>
        </w:rPr>
        <w:t>я</w:t>
      </w:r>
      <w:r w:rsidR="003236F9" w:rsidRPr="008B3062">
        <w:rPr>
          <w:sz w:val="26"/>
          <w:szCs w:val="26"/>
        </w:rPr>
        <w:t xml:space="preserve"> №</w:t>
      </w:r>
      <w:r w:rsidR="00F537F3" w:rsidRPr="008B3062">
        <w:rPr>
          <w:sz w:val="26"/>
          <w:szCs w:val="26"/>
        </w:rPr>
        <w:t xml:space="preserve"> </w:t>
      </w:r>
      <w:r w:rsidR="00B67B19" w:rsidRPr="008B3062">
        <w:rPr>
          <w:sz w:val="26"/>
          <w:szCs w:val="26"/>
        </w:rPr>
        <w:t>1</w:t>
      </w:r>
      <w:r w:rsidR="003236F9" w:rsidRPr="008B3062">
        <w:rPr>
          <w:sz w:val="26"/>
          <w:szCs w:val="26"/>
        </w:rPr>
        <w:t xml:space="preserve"> к настоящему Соглашению.</w:t>
      </w:r>
    </w:p>
    <w:p w:rsidR="00633688" w:rsidRDefault="00633688" w:rsidP="006176B5">
      <w:pPr>
        <w:pStyle w:val="aff2"/>
        <w:widowControl w:val="0"/>
        <w:numPr>
          <w:ilvl w:val="2"/>
          <w:numId w:val="16"/>
        </w:numPr>
        <w:tabs>
          <w:tab w:val="left" w:pos="1418"/>
        </w:tabs>
        <w:ind w:left="0" w:firstLine="720"/>
        <w:jc w:val="both"/>
        <w:outlineLvl w:val="1"/>
        <w:rPr>
          <w:rFonts w:eastAsia="Arial Unicode MS"/>
          <w:sz w:val="26"/>
          <w:szCs w:val="26"/>
        </w:rPr>
      </w:pPr>
      <w:r w:rsidRPr="00B60A7E">
        <w:rPr>
          <w:rFonts w:eastAsia="Arial Unicode MS"/>
          <w:sz w:val="26"/>
          <w:szCs w:val="26"/>
        </w:rPr>
        <w:t xml:space="preserve">По запросу Системного оператора (РДУ, ОДУ) предоставлять информацию обо всех происшедших нарушениях нормального режима и о ходе аварийно-восстановительных работ на объектах электросетевого хозяйства </w:t>
      </w:r>
      <w:r w:rsidR="00F54933" w:rsidRPr="00B60A7E">
        <w:rPr>
          <w:rFonts w:eastAsia="Arial Unicode MS"/>
          <w:sz w:val="26"/>
          <w:szCs w:val="26"/>
        </w:rPr>
        <w:t>РСК (</w:t>
      </w:r>
      <w:r w:rsidRPr="00B60A7E">
        <w:rPr>
          <w:rFonts w:eastAsia="Arial Unicode MS"/>
          <w:sz w:val="26"/>
          <w:szCs w:val="26"/>
        </w:rPr>
        <w:t>МРСК</w:t>
      </w:r>
      <w:r w:rsidR="00F54933" w:rsidRPr="00B60A7E">
        <w:rPr>
          <w:rFonts w:eastAsia="Arial Unicode MS"/>
          <w:sz w:val="26"/>
          <w:szCs w:val="26"/>
        </w:rPr>
        <w:t>)</w:t>
      </w:r>
      <w:r w:rsidRPr="00B60A7E">
        <w:rPr>
          <w:rFonts w:eastAsia="Arial Unicode MS"/>
          <w:sz w:val="26"/>
          <w:szCs w:val="26"/>
        </w:rPr>
        <w:t>, относящихся к объектам диспетчеризации.</w:t>
      </w:r>
    </w:p>
    <w:p w:rsidR="008A0799" w:rsidRPr="008A0799" w:rsidRDefault="00962A14" w:rsidP="008A0799">
      <w:pPr>
        <w:pStyle w:val="aff2"/>
        <w:widowControl w:val="0"/>
        <w:numPr>
          <w:ilvl w:val="2"/>
          <w:numId w:val="16"/>
        </w:numPr>
        <w:tabs>
          <w:tab w:val="left" w:pos="1418"/>
        </w:tabs>
        <w:ind w:left="0" w:firstLine="720"/>
        <w:jc w:val="both"/>
        <w:outlineLvl w:val="1"/>
        <w:rPr>
          <w:rFonts w:eastAsia="Arial Unicode MS"/>
          <w:sz w:val="26"/>
          <w:szCs w:val="26"/>
        </w:rPr>
      </w:pPr>
      <w:r>
        <w:rPr>
          <w:sz w:val="26"/>
          <w:szCs w:val="26"/>
        </w:rPr>
        <w:t xml:space="preserve">Выполнять мероприятия, </w:t>
      </w:r>
      <w:r w:rsidRPr="000E6A86">
        <w:rPr>
          <w:sz w:val="26"/>
          <w:szCs w:val="26"/>
        </w:rPr>
        <w:t>направленны</w:t>
      </w:r>
      <w:r>
        <w:rPr>
          <w:sz w:val="26"/>
          <w:szCs w:val="26"/>
        </w:rPr>
        <w:t>е</w:t>
      </w:r>
      <w:r w:rsidRPr="000E6A86">
        <w:rPr>
          <w:sz w:val="26"/>
          <w:szCs w:val="26"/>
        </w:rPr>
        <w:t xml:space="preserve"> на повышение надежности функционирования объектов э</w:t>
      </w:r>
      <w:r>
        <w:rPr>
          <w:sz w:val="26"/>
          <w:szCs w:val="26"/>
        </w:rPr>
        <w:t xml:space="preserve">лектросетевого хозяйства МРСК, разработанные совместно с Системным оператором или по согласованию с ним по результатам </w:t>
      </w:r>
      <w:r w:rsidRPr="000E6A86">
        <w:rPr>
          <w:sz w:val="26"/>
          <w:szCs w:val="26"/>
        </w:rPr>
        <w:t>анализ</w:t>
      </w:r>
      <w:r>
        <w:rPr>
          <w:sz w:val="26"/>
          <w:szCs w:val="26"/>
        </w:rPr>
        <w:t>а</w:t>
      </w:r>
      <w:r w:rsidRPr="000E6A86">
        <w:rPr>
          <w:sz w:val="26"/>
          <w:szCs w:val="26"/>
        </w:rPr>
        <w:t xml:space="preserve"> основных причин аварийности на объектах э</w:t>
      </w:r>
      <w:r>
        <w:rPr>
          <w:sz w:val="26"/>
          <w:szCs w:val="26"/>
        </w:rPr>
        <w:t>лектросетевого хозяйства МРСК.</w:t>
      </w:r>
    </w:p>
    <w:p w:rsidR="00633688" w:rsidRPr="00B60A7E" w:rsidRDefault="00633688" w:rsidP="006176B5">
      <w:pPr>
        <w:pStyle w:val="aff2"/>
        <w:widowControl w:val="0"/>
        <w:numPr>
          <w:ilvl w:val="1"/>
          <w:numId w:val="16"/>
        </w:numPr>
        <w:tabs>
          <w:tab w:val="left" w:pos="1418"/>
        </w:tabs>
        <w:ind w:left="0" w:firstLine="709"/>
        <w:jc w:val="both"/>
        <w:outlineLvl w:val="1"/>
        <w:rPr>
          <w:rFonts w:eastAsia="Arial Unicode MS"/>
          <w:sz w:val="26"/>
          <w:szCs w:val="26"/>
        </w:rPr>
      </w:pPr>
      <w:r w:rsidRPr="00B60A7E">
        <w:rPr>
          <w:rFonts w:eastAsia="Arial Unicode MS"/>
          <w:sz w:val="26"/>
          <w:szCs w:val="26"/>
        </w:rPr>
        <w:t xml:space="preserve">Системный оператор (РДУ) обязан предоставлять по запросу РСК (МРСК) имеющуюся у него информацию о результатах расследования </w:t>
      </w:r>
      <w:r w:rsidR="00790E5A" w:rsidRPr="00B60A7E">
        <w:rPr>
          <w:rFonts w:eastAsia="Arial Unicode MS"/>
          <w:sz w:val="26"/>
          <w:szCs w:val="26"/>
        </w:rPr>
        <w:t>причин</w:t>
      </w:r>
      <w:r w:rsidR="00962A14">
        <w:rPr>
          <w:rFonts w:eastAsia="Arial Unicode MS"/>
          <w:sz w:val="26"/>
          <w:szCs w:val="26"/>
        </w:rPr>
        <w:t xml:space="preserve"> </w:t>
      </w:r>
      <w:r w:rsidR="00790E5A" w:rsidRPr="00B60A7E">
        <w:rPr>
          <w:rFonts w:eastAsia="Arial Unicode MS"/>
          <w:sz w:val="26"/>
          <w:szCs w:val="26"/>
        </w:rPr>
        <w:t xml:space="preserve">аварий, </w:t>
      </w:r>
      <w:r w:rsidRPr="00B60A7E">
        <w:rPr>
          <w:rFonts w:eastAsia="Arial Unicode MS"/>
          <w:sz w:val="26"/>
          <w:szCs w:val="26"/>
        </w:rPr>
        <w:t>которые привели к отключениям и (или) повреждениям объектов электросетевого хозяйства МРСК.</w:t>
      </w:r>
    </w:p>
    <w:p w:rsidR="007842ED" w:rsidRDefault="007A45D0" w:rsidP="006176B5">
      <w:pPr>
        <w:pStyle w:val="aff2"/>
        <w:numPr>
          <w:ilvl w:val="1"/>
          <w:numId w:val="16"/>
        </w:numPr>
        <w:ind w:left="0" w:firstLine="568"/>
        <w:jc w:val="both"/>
        <w:outlineLvl w:val="1"/>
        <w:rPr>
          <w:rFonts w:eastAsia="Arial Unicode MS"/>
          <w:sz w:val="26"/>
          <w:szCs w:val="26"/>
        </w:rPr>
      </w:pPr>
      <w:r w:rsidRPr="00B60A7E">
        <w:rPr>
          <w:rFonts w:eastAsia="Arial Unicode MS"/>
          <w:sz w:val="26"/>
          <w:szCs w:val="26"/>
        </w:rPr>
        <w:t>РСК (МРСК) обязаны предварительно согласовать с соответствующим РДУ допустимость (по условиям электроэнергетического режима энергосистемы) переноса сроков выполнения противоаварийных мероприятий, разработанных по</w:t>
      </w:r>
      <w:r w:rsidR="00B67F82">
        <w:rPr>
          <w:rFonts w:eastAsia="Arial Unicode MS"/>
          <w:sz w:val="26"/>
          <w:szCs w:val="26"/>
        </w:rPr>
        <w:t> </w:t>
      </w:r>
      <w:r w:rsidRPr="00B60A7E">
        <w:rPr>
          <w:rFonts w:eastAsia="Arial Unicode MS"/>
          <w:sz w:val="26"/>
          <w:szCs w:val="26"/>
        </w:rPr>
        <w:t>результатам расследования причин аварий в электроэнергетике комиссией</w:t>
      </w:r>
      <w:r w:rsidR="00ED37BB" w:rsidRPr="00B60A7E">
        <w:rPr>
          <w:rFonts w:eastAsia="Arial Unicode MS"/>
          <w:sz w:val="26"/>
          <w:szCs w:val="26"/>
        </w:rPr>
        <w:t>, созданной федеральным органом исполнительной власти, уполномоченным на</w:t>
      </w:r>
      <w:r w:rsidR="00B67F82">
        <w:rPr>
          <w:rFonts w:eastAsia="Arial Unicode MS"/>
          <w:sz w:val="26"/>
          <w:szCs w:val="26"/>
        </w:rPr>
        <w:t> </w:t>
      </w:r>
      <w:r w:rsidR="00ED37BB" w:rsidRPr="00B60A7E">
        <w:rPr>
          <w:rFonts w:eastAsia="Arial Unicode MS"/>
          <w:sz w:val="26"/>
          <w:szCs w:val="26"/>
        </w:rPr>
        <w:t>осуществление федерального государственного энергетического надзора (его</w:t>
      </w:r>
      <w:r w:rsidR="00B67F82">
        <w:rPr>
          <w:rFonts w:eastAsia="Arial Unicode MS"/>
          <w:sz w:val="26"/>
          <w:szCs w:val="26"/>
        </w:rPr>
        <w:t> </w:t>
      </w:r>
      <w:r w:rsidR="00ED37BB" w:rsidRPr="00B60A7E">
        <w:rPr>
          <w:rFonts w:eastAsia="Arial Unicode MS"/>
          <w:sz w:val="26"/>
          <w:szCs w:val="26"/>
        </w:rPr>
        <w:t>территориальным органом),</w:t>
      </w:r>
      <w:r w:rsidRPr="00B60A7E">
        <w:rPr>
          <w:rFonts w:eastAsia="Arial Unicode MS"/>
          <w:sz w:val="26"/>
          <w:szCs w:val="26"/>
        </w:rPr>
        <w:t xml:space="preserve"> с участием представителей Системного оператора.</w:t>
      </w:r>
    </w:p>
    <w:p w:rsidR="00E8559E" w:rsidRPr="00B60A7E" w:rsidRDefault="00E8559E" w:rsidP="006176B5">
      <w:pPr>
        <w:pStyle w:val="aff2"/>
        <w:numPr>
          <w:ilvl w:val="1"/>
          <w:numId w:val="16"/>
        </w:numPr>
        <w:ind w:left="0" w:firstLine="568"/>
        <w:jc w:val="both"/>
        <w:outlineLvl w:val="1"/>
        <w:rPr>
          <w:rFonts w:eastAsia="Arial Unicode MS"/>
          <w:sz w:val="26"/>
          <w:szCs w:val="26"/>
        </w:rPr>
      </w:pPr>
      <w:r>
        <w:rPr>
          <w:rFonts w:eastAsia="Arial Unicode MS"/>
          <w:sz w:val="26"/>
          <w:szCs w:val="26"/>
        </w:rPr>
        <w:t>Системный оператор (РДУ) вправе з</w:t>
      </w:r>
      <w:r w:rsidRPr="00E8559E">
        <w:rPr>
          <w:rFonts w:eastAsia="Arial Unicode MS"/>
          <w:sz w:val="26"/>
          <w:szCs w:val="26"/>
        </w:rPr>
        <w:t xml:space="preserve">апрашивать у </w:t>
      </w:r>
      <w:r>
        <w:rPr>
          <w:rFonts w:eastAsia="Arial Unicode MS"/>
          <w:sz w:val="26"/>
          <w:szCs w:val="26"/>
        </w:rPr>
        <w:t xml:space="preserve">РСК (МРСК) </w:t>
      </w:r>
      <w:r w:rsidRPr="00E8559E">
        <w:rPr>
          <w:rFonts w:eastAsia="Arial Unicode MS"/>
          <w:sz w:val="26"/>
          <w:szCs w:val="26"/>
        </w:rPr>
        <w:t xml:space="preserve">дополнительную информацию об авариях и иных нарушениях нормального режима, произошедших на </w:t>
      </w:r>
      <w:r>
        <w:rPr>
          <w:rFonts w:eastAsia="Arial Unicode MS"/>
          <w:sz w:val="26"/>
          <w:szCs w:val="26"/>
        </w:rPr>
        <w:t xml:space="preserve">объектах </w:t>
      </w:r>
      <w:r w:rsidRPr="00B60A7E">
        <w:rPr>
          <w:rFonts w:eastAsia="Arial Unicode MS"/>
          <w:sz w:val="26"/>
          <w:szCs w:val="26"/>
        </w:rPr>
        <w:t>электросетевого хозяйства МРСК</w:t>
      </w:r>
      <w:r w:rsidRPr="00E8559E">
        <w:rPr>
          <w:rFonts w:eastAsia="Arial Unicode MS"/>
          <w:sz w:val="26"/>
          <w:szCs w:val="26"/>
        </w:rPr>
        <w:t xml:space="preserve">. Списки персонала </w:t>
      </w:r>
      <w:r>
        <w:rPr>
          <w:rFonts w:eastAsia="Arial Unicode MS"/>
          <w:sz w:val="26"/>
          <w:szCs w:val="26"/>
        </w:rPr>
        <w:t>РДУ</w:t>
      </w:r>
      <w:r w:rsidRPr="00E8559E">
        <w:rPr>
          <w:rFonts w:eastAsia="Arial Unicode MS"/>
          <w:sz w:val="26"/>
          <w:szCs w:val="26"/>
        </w:rPr>
        <w:t xml:space="preserve">, уполномоченного на направление указанных запросов, ежегодно доводятся </w:t>
      </w:r>
      <w:r>
        <w:rPr>
          <w:rFonts w:eastAsia="Arial Unicode MS"/>
          <w:sz w:val="26"/>
          <w:szCs w:val="26"/>
        </w:rPr>
        <w:t>РДУ до</w:t>
      </w:r>
      <w:r w:rsidR="00B67F82">
        <w:rPr>
          <w:rFonts w:eastAsia="Arial Unicode MS"/>
          <w:sz w:val="26"/>
          <w:szCs w:val="26"/>
        </w:rPr>
        <w:t> </w:t>
      </w:r>
      <w:r>
        <w:rPr>
          <w:rFonts w:eastAsia="Arial Unicode MS"/>
          <w:sz w:val="26"/>
          <w:szCs w:val="26"/>
        </w:rPr>
        <w:t>РСК</w:t>
      </w:r>
      <w:r w:rsidRPr="00E8559E">
        <w:rPr>
          <w:rFonts w:eastAsia="Arial Unicode MS"/>
          <w:sz w:val="26"/>
          <w:szCs w:val="26"/>
        </w:rPr>
        <w:t>.</w:t>
      </w:r>
    </w:p>
    <w:p w:rsidR="00633688" w:rsidRPr="00B60A7E" w:rsidRDefault="00633688" w:rsidP="006176B5">
      <w:pPr>
        <w:pStyle w:val="aff2"/>
        <w:widowControl w:val="0"/>
        <w:numPr>
          <w:ilvl w:val="0"/>
          <w:numId w:val="16"/>
        </w:numPr>
        <w:spacing w:after="120"/>
        <w:ind w:left="357" w:hanging="357"/>
        <w:contextualSpacing w:val="0"/>
        <w:jc w:val="center"/>
        <w:outlineLvl w:val="1"/>
        <w:rPr>
          <w:rFonts w:eastAsia="Arial Unicode MS"/>
          <w:b/>
          <w:sz w:val="26"/>
        </w:rPr>
      </w:pPr>
      <w:r w:rsidRPr="00B60A7E">
        <w:rPr>
          <w:rFonts w:eastAsia="Arial Unicode MS"/>
          <w:b/>
          <w:sz w:val="26"/>
        </w:rPr>
        <w:t xml:space="preserve">Организация обмена технологической информацией </w:t>
      </w:r>
      <w:r w:rsidRPr="00B60A7E" w:rsidDel="00EE015A">
        <w:rPr>
          <w:rFonts w:eastAsia="Arial Unicode MS"/>
          <w:b/>
          <w:sz w:val="26"/>
        </w:rPr>
        <w:t xml:space="preserve"> </w:t>
      </w:r>
    </w:p>
    <w:p w:rsidR="00633688" w:rsidRPr="00B60A7E" w:rsidRDefault="00633688" w:rsidP="006176B5">
      <w:pPr>
        <w:pStyle w:val="aff2"/>
        <w:widowControl w:val="0"/>
        <w:numPr>
          <w:ilvl w:val="1"/>
          <w:numId w:val="16"/>
        </w:numPr>
        <w:tabs>
          <w:tab w:val="left" w:pos="1418"/>
        </w:tabs>
        <w:ind w:left="0" w:firstLine="709"/>
        <w:jc w:val="both"/>
        <w:outlineLvl w:val="1"/>
        <w:rPr>
          <w:rFonts w:eastAsia="Arial Unicode MS"/>
          <w:sz w:val="26"/>
          <w:szCs w:val="26"/>
        </w:rPr>
      </w:pPr>
      <w:r w:rsidRPr="00B60A7E">
        <w:rPr>
          <w:rFonts w:eastAsia="Arial Unicode MS"/>
          <w:sz w:val="26"/>
          <w:szCs w:val="26"/>
        </w:rPr>
        <w:t xml:space="preserve">Информационный обмен по вопросам, урегулированным настоящим </w:t>
      </w:r>
      <w:r w:rsidRPr="00B60A7E">
        <w:rPr>
          <w:rFonts w:eastAsia="Arial Unicode MS"/>
          <w:sz w:val="26"/>
          <w:szCs w:val="26"/>
        </w:rPr>
        <w:lastRenderedPageBreak/>
        <w:t>Соглашением (в том числе в отношении энергообъектов потребителей электрической энергии, указанных в  п. 2.1</w:t>
      </w:r>
      <w:r w:rsidR="001319AF" w:rsidRPr="00B60A7E">
        <w:rPr>
          <w:rFonts w:eastAsia="Arial Unicode MS"/>
          <w:sz w:val="26"/>
          <w:szCs w:val="26"/>
        </w:rPr>
        <w:t>2</w:t>
      </w:r>
      <w:r w:rsidRPr="00B60A7E">
        <w:rPr>
          <w:rFonts w:eastAsia="Arial Unicode MS"/>
          <w:sz w:val="26"/>
          <w:szCs w:val="26"/>
        </w:rPr>
        <w:t xml:space="preserve"> Соглашения), осуществляется между РДУ и РСК, подстанциями МРСК, расположенными в границах операционных зон соответствующих диспетчерских центров. Порядок такого информационного обмена определяется настоящим Соглашением (включая приложения к нему) и документами, разработанными и утвержденными Сторонами в соответствии с пунктами </w:t>
      </w:r>
      <w:r w:rsidR="005B27BD">
        <w:rPr>
          <w:rFonts w:eastAsia="Arial Unicode MS"/>
          <w:sz w:val="26"/>
          <w:szCs w:val="26"/>
        </w:rPr>
        <w:fldChar w:fldCharType="begin"/>
      </w:r>
      <w:r w:rsidR="005B27BD">
        <w:rPr>
          <w:rFonts w:eastAsia="Arial Unicode MS"/>
          <w:sz w:val="26"/>
          <w:szCs w:val="26"/>
        </w:rPr>
        <w:instrText xml:space="preserve"> REF _Ref180048837 \r \h </w:instrText>
      </w:r>
      <w:r w:rsidR="005B27BD">
        <w:rPr>
          <w:rFonts w:eastAsia="Arial Unicode MS"/>
          <w:sz w:val="26"/>
          <w:szCs w:val="26"/>
        </w:rPr>
      </w:r>
      <w:r w:rsidR="005B27BD">
        <w:rPr>
          <w:rFonts w:eastAsia="Arial Unicode MS"/>
          <w:sz w:val="26"/>
          <w:szCs w:val="26"/>
        </w:rPr>
        <w:fldChar w:fldCharType="separate"/>
      </w:r>
      <w:r w:rsidR="005B27BD">
        <w:rPr>
          <w:rFonts w:eastAsia="Arial Unicode MS"/>
          <w:sz w:val="26"/>
          <w:szCs w:val="26"/>
        </w:rPr>
        <w:t>1.3</w:t>
      </w:r>
      <w:r w:rsidR="005B27BD">
        <w:rPr>
          <w:rFonts w:eastAsia="Arial Unicode MS"/>
          <w:sz w:val="26"/>
          <w:szCs w:val="26"/>
        </w:rPr>
        <w:fldChar w:fldCharType="end"/>
      </w:r>
      <w:r w:rsidRPr="00B60A7E">
        <w:rPr>
          <w:rFonts w:eastAsia="Arial Unicode MS"/>
          <w:sz w:val="26"/>
          <w:szCs w:val="26"/>
        </w:rPr>
        <w:t xml:space="preserve">, </w:t>
      </w:r>
      <w:r w:rsidR="005B27BD">
        <w:rPr>
          <w:rFonts w:eastAsia="Arial Unicode MS"/>
          <w:sz w:val="26"/>
          <w:szCs w:val="26"/>
        </w:rPr>
        <w:fldChar w:fldCharType="begin"/>
      </w:r>
      <w:r w:rsidR="005B27BD">
        <w:rPr>
          <w:rFonts w:eastAsia="Arial Unicode MS"/>
          <w:sz w:val="26"/>
          <w:szCs w:val="26"/>
        </w:rPr>
        <w:instrText xml:space="preserve"> REF _Ref180048130 \r \h </w:instrText>
      </w:r>
      <w:r w:rsidR="005B27BD">
        <w:rPr>
          <w:rFonts w:eastAsia="Arial Unicode MS"/>
          <w:sz w:val="26"/>
          <w:szCs w:val="26"/>
        </w:rPr>
      </w:r>
      <w:r w:rsidR="005B27BD">
        <w:rPr>
          <w:rFonts w:eastAsia="Arial Unicode MS"/>
          <w:sz w:val="26"/>
          <w:szCs w:val="26"/>
        </w:rPr>
        <w:fldChar w:fldCharType="separate"/>
      </w:r>
      <w:r w:rsidR="005B27BD">
        <w:rPr>
          <w:rFonts w:eastAsia="Arial Unicode MS"/>
          <w:sz w:val="26"/>
          <w:szCs w:val="26"/>
        </w:rPr>
        <w:t>2.3</w:t>
      </w:r>
      <w:r w:rsidR="005B27BD">
        <w:rPr>
          <w:rFonts w:eastAsia="Arial Unicode MS"/>
          <w:sz w:val="26"/>
          <w:szCs w:val="26"/>
        </w:rPr>
        <w:fldChar w:fldCharType="end"/>
      </w:r>
      <w:r w:rsidRPr="00B60A7E">
        <w:rPr>
          <w:rFonts w:eastAsia="Arial Unicode MS"/>
          <w:sz w:val="26"/>
          <w:szCs w:val="26"/>
        </w:rPr>
        <w:t xml:space="preserve"> настоящего Соглашения.</w:t>
      </w:r>
    </w:p>
    <w:p w:rsidR="00633688" w:rsidRPr="00436569" w:rsidRDefault="00633688" w:rsidP="006176B5">
      <w:pPr>
        <w:pStyle w:val="aff2"/>
        <w:widowControl w:val="0"/>
        <w:numPr>
          <w:ilvl w:val="1"/>
          <w:numId w:val="16"/>
        </w:numPr>
        <w:tabs>
          <w:tab w:val="left" w:pos="1418"/>
        </w:tabs>
        <w:ind w:left="0" w:firstLine="709"/>
        <w:jc w:val="both"/>
        <w:outlineLvl w:val="1"/>
        <w:rPr>
          <w:rFonts w:eastAsia="Arial Unicode MS"/>
          <w:sz w:val="26"/>
          <w:szCs w:val="26"/>
        </w:rPr>
      </w:pPr>
      <w:r w:rsidRPr="00B60A7E">
        <w:rPr>
          <w:rFonts w:eastAsia="Arial Unicode MS"/>
          <w:sz w:val="26"/>
          <w:szCs w:val="26"/>
        </w:rPr>
        <w:t xml:space="preserve">Обмен технологической информацией </w:t>
      </w:r>
      <w:r w:rsidRPr="00436569">
        <w:rPr>
          <w:rFonts w:eastAsia="Arial Unicode MS"/>
          <w:sz w:val="26"/>
          <w:szCs w:val="26"/>
        </w:rPr>
        <w:t xml:space="preserve">между </w:t>
      </w:r>
      <w:r w:rsidRPr="003B51E0">
        <w:rPr>
          <w:rFonts w:eastAsia="Arial Unicode MS"/>
          <w:sz w:val="26"/>
          <w:szCs w:val="26"/>
        </w:rPr>
        <w:t>Сторонами обеспечивается</w:t>
      </w:r>
      <w:r w:rsidRPr="00436569">
        <w:rPr>
          <w:rFonts w:eastAsia="Arial Unicode MS"/>
          <w:sz w:val="26"/>
          <w:szCs w:val="26"/>
        </w:rPr>
        <w:t xml:space="preserve"> системами сбора и передачи информации (далее – ССПИ), а также системами обмена другими видами технологической информации, в том числе системой межмашинного обмена, посредством Web-обмена и электронной почты. </w:t>
      </w:r>
    </w:p>
    <w:p w:rsidR="00633688" w:rsidRPr="00436569" w:rsidRDefault="00633688" w:rsidP="006176B5">
      <w:pPr>
        <w:pStyle w:val="aff2"/>
        <w:widowControl w:val="0"/>
        <w:numPr>
          <w:ilvl w:val="1"/>
          <w:numId w:val="16"/>
        </w:numPr>
        <w:tabs>
          <w:tab w:val="left" w:pos="1418"/>
        </w:tabs>
        <w:ind w:left="0" w:firstLine="709"/>
        <w:jc w:val="both"/>
        <w:outlineLvl w:val="1"/>
        <w:rPr>
          <w:rFonts w:eastAsia="Arial Unicode MS"/>
          <w:sz w:val="26"/>
          <w:szCs w:val="26"/>
        </w:rPr>
      </w:pPr>
      <w:r w:rsidRPr="00436569">
        <w:rPr>
          <w:rFonts w:eastAsia="Arial Unicode MS"/>
          <w:sz w:val="26"/>
          <w:szCs w:val="26"/>
        </w:rPr>
        <w:t>МРСК обязана:</w:t>
      </w:r>
    </w:p>
    <w:p w:rsidR="00633688" w:rsidRPr="00436569" w:rsidRDefault="00633688" w:rsidP="006176B5">
      <w:pPr>
        <w:pStyle w:val="aff2"/>
        <w:widowControl w:val="0"/>
        <w:numPr>
          <w:ilvl w:val="2"/>
          <w:numId w:val="16"/>
        </w:numPr>
        <w:tabs>
          <w:tab w:val="left" w:pos="1418"/>
        </w:tabs>
        <w:ind w:left="0" w:firstLine="709"/>
        <w:jc w:val="both"/>
        <w:outlineLvl w:val="1"/>
        <w:rPr>
          <w:rFonts w:eastAsia="Arial Unicode MS"/>
          <w:sz w:val="26"/>
          <w:szCs w:val="26"/>
        </w:rPr>
      </w:pPr>
      <w:r w:rsidRPr="00436569">
        <w:rPr>
          <w:rFonts w:eastAsia="Arial Unicode MS"/>
          <w:sz w:val="26"/>
          <w:szCs w:val="26"/>
        </w:rPr>
        <w:t>Организовать и обеспечивать круглосуточную работу двух независимых каналов</w:t>
      </w:r>
      <w:r w:rsidR="00F6166C" w:rsidRPr="00436569">
        <w:rPr>
          <w:rFonts w:eastAsia="Arial Unicode MS"/>
          <w:sz w:val="26"/>
          <w:szCs w:val="26"/>
        </w:rPr>
        <w:t xml:space="preserve"> </w:t>
      </w:r>
      <w:r w:rsidRPr="00436569">
        <w:rPr>
          <w:rFonts w:eastAsia="Arial Unicode MS"/>
          <w:sz w:val="26"/>
          <w:szCs w:val="26"/>
        </w:rPr>
        <w:t>связи между подстанциями, ЦУС и соответствующим РДУ для передачи в</w:t>
      </w:r>
      <w:r w:rsidR="00B67F82" w:rsidRPr="00436569">
        <w:rPr>
          <w:rFonts w:eastAsia="Arial Unicode MS"/>
          <w:sz w:val="26"/>
          <w:szCs w:val="26"/>
        </w:rPr>
        <w:t> </w:t>
      </w:r>
      <w:r w:rsidRPr="00436569">
        <w:rPr>
          <w:rFonts w:eastAsia="Arial Unicode MS"/>
          <w:sz w:val="26"/>
          <w:szCs w:val="26"/>
        </w:rPr>
        <w:t xml:space="preserve">режиме реального времени </w:t>
      </w:r>
      <w:r w:rsidR="000733A9" w:rsidRPr="00436569">
        <w:rPr>
          <w:rFonts w:eastAsia="Arial Unicode MS"/>
          <w:sz w:val="26"/>
          <w:szCs w:val="26"/>
        </w:rPr>
        <w:t xml:space="preserve">диспетчерских </w:t>
      </w:r>
      <w:r w:rsidRPr="00436569">
        <w:rPr>
          <w:rFonts w:eastAsia="Arial Unicode MS"/>
          <w:sz w:val="26"/>
          <w:szCs w:val="26"/>
        </w:rPr>
        <w:t xml:space="preserve">команд и информации о технологическом режиме работы объектов диспетчеризации, необходимой для управления электроэнергетическим режимом ЕЭС России. </w:t>
      </w:r>
    </w:p>
    <w:p w:rsidR="00633688" w:rsidRPr="00436569" w:rsidRDefault="00633688" w:rsidP="00633688">
      <w:pPr>
        <w:widowControl w:val="0"/>
        <w:tabs>
          <w:tab w:val="left" w:pos="1620"/>
          <w:tab w:val="num" w:pos="2340"/>
        </w:tabs>
        <w:ind w:firstLine="720"/>
        <w:jc w:val="both"/>
        <w:rPr>
          <w:rFonts w:eastAsia="Arial Unicode MS"/>
          <w:sz w:val="26"/>
          <w:szCs w:val="26"/>
        </w:rPr>
      </w:pPr>
      <w:r w:rsidRPr="00436569">
        <w:rPr>
          <w:rFonts w:eastAsia="Arial Unicode MS"/>
          <w:sz w:val="26"/>
          <w:szCs w:val="26"/>
        </w:rPr>
        <w:t>В случае отсутствия (потери) связи между подстанцией и/или ЦУС и</w:t>
      </w:r>
      <w:r w:rsidR="00B67F82" w:rsidRPr="00436569">
        <w:rPr>
          <w:rFonts w:eastAsia="Arial Unicode MS"/>
          <w:sz w:val="26"/>
          <w:szCs w:val="26"/>
        </w:rPr>
        <w:t> </w:t>
      </w:r>
      <w:r w:rsidRPr="00436569">
        <w:rPr>
          <w:rFonts w:eastAsia="Arial Unicode MS"/>
          <w:sz w:val="26"/>
          <w:szCs w:val="26"/>
        </w:rPr>
        <w:t xml:space="preserve">соответствующим РДУ персонал РСК и </w:t>
      </w:r>
      <w:r w:rsidR="004E3ED4" w:rsidRPr="00436569">
        <w:rPr>
          <w:rFonts w:eastAsia="Arial Unicode MS"/>
          <w:sz w:val="26"/>
          <w:szCs w:val="26"/>
        </w:rPr>
        <w:t xml:space="preserve">персонал </w:t>
      </w:r>
      <w:r w:rsidRPr="00436569">
        <w:rPr>
          <w:rFonts w:eastAsia="Arial Unicode MS"/>
          <w:sz w:val="26"/>
          <w:szCs w:val="26"/>
        </w:rPr>
        <w:t>РДУ (в пределах зоны эксплуатационной ответственности РДУ) обязаны принять меры к восстановлению связи. При этом</w:t>
      </w:r>
      <w:r w:rsidR="0016359F" w:rsidRPr="00436569">
        <w:rPr>
          <w:rFonts w:eastAsia="Arial Unicode MS"/>
          <w:sz w:val="26"/>
          <w:szCs w:val="26"/>
        </w:rPr>
        <w:t xml:space="preserve"> на </w:t>
      </w:r>
      <w:r w:rsidR="004F2F11" w:rsidRPr="00436569">
        <w:rPr>
          <w:rFonts w:eastAsia="Arial Unicode MS"/>
          <w:sz w:val="26"/>
          <w:szCs w:val="26"/>
        </w:rPr>
        <w:t xml:space="preserve">период </w:t>
      </w:r>
      <w:r w:rsidR="0016359F" w:rsidRPr="00436569">
        <w:rPr>
          <w:rFonts w:eastAsia="Arial Unicode MS"/>
          <w:sz w:val="26"/>
          <w:szCs w:val="26"/>
        </w:rPr>
        <w:t xml:space="preserve">до </w:t>
      </w:r>
      <w:r w:rsidR="004F2F11" w:rsidRPr="00436569">
        <w:rPr>
          <w:rFonts w:eastAsia="Arial Unicode MS"/>
          <w:sz w:val="26"/>
          <w:szCs w:val="26"/>
        </w:rPr>
        <w:t xml:space="preserve">восстановления </w:t>
      </w:r>
      <w:r w:rsidR="0016359F" w:rsidRPr="00436569">
        <w:rPr>
          <w:rFonts w:eastAsia="Arial Unicode MS"/>
          <w:sz w:val="26"/>
          <w:szCs w:val="26"/>
        </w:rPr>
        <w:t>связи должны</w:t>
      </w:r>
      <w:r w:rsidRPr="00436569">
        <w:rPr>
          <w:rFonts w:eastAsia="Arial Unicode MS"/>
          <w:sz w:val="26"/>
          <w:szCs w:val="26"/>
        </w:rPr>
        <w:t xml:space="preserve"> быть использованы любые </w:t>
      </w:r>
      <w:r w:rsidR="004F2F11" w:rsidRPr="00436569">
        <w:rPr>
          <w:rFonts w:eastAsia="Arial Unicode MS"/>
          <w:sz w:val="26"/>
          <w:szCs w:val="26"/>
        </w:rPr>
        <w:t xml:space="preserve">доступные </w:t>
      </w:r>
      <w:r w:rsidRPr="00436569">
        <w:rPr>
          <w:rFonts w:eastAsia="Arial Unicode MS"/>
          <w:sz w:val="26"/>
          <w:szCs w:val="26"/>
        </w:rPr>
        <w:t>виды связи.</w:t>
      </w:r>
    </w:p>
    <w:p w:rsidR="00633688" w:rsidRPr="00436569" w:rsidRDefault="00633688" w:rsidP="006176B5">
      <w:pPr>
        <w:pStyle w:val="aff2"/>
        <w:widowControl w:val="0"/>
        <w:numPr>
          <w:ilvl w:val="2"/>
          <w:numId w:val="16"/>
        </w:numPr>
        <w:tabs>
          <w:tab w:val="left" w:pos="1418"/>
        </w:tabs>
        <w:ind w:left="0" w:firstLine="709"/>
        <w:jc w:val="both"/>
        <w:outlineLvl w:val="1"/>
        <w:rPr>
          <w:rFonts w:eastAsia="Arial Unicode MS"/>
          <w:sz w:val="26"/>
          <w:szCs w:val="26"/>
        </w:rPr>
      </w:pPr>
      <w:r w:rsidRPr="00436569">
        <w:rPr>
          <w:rFonts w:eastAsia="Arial Unicode MS"/>
          <w:sz w:val="26"/>
          <w:szCs w:val="26"/>
        </w:rPr>
        <w:t xml:space="preserve">Привести ССПИ </w:t>
      </w:r>
      <w:r w:rsidRPr="003B51E0">
        <w:rPr>
          <w:rFonts w:eastAsia="Arial Unicode MS"/>
          <w:sz w:val="26"/>
          <w:szCs w:val="26"/>
        </w:rPr>
        <w:t>объектов</w:t>
      </w:r>
      <w:r w:rsidRPr="00436569">
        <w:rPr>
          <w:rFonts w:eastAsia="Arial Unicode MS"/>
          <w:sz w:val="26"/>
          <w:szCs w:val="26"/>
        </w:rPr>
        <w:t xml:space="preserve"> электросетевого хозяйства МРСК в</w:t>
      </w:r>
      <w:r w:rsidR="00B67F82" w:rsidRPr="00436569">
        <w:rPr>
          <w:rFonts w:eastAsia="Arial Unicode MS"/>
          <w:sz w:val="26"/>
          <w:szCs w:val="26"/>
        </w:rPr>
        <w:t> </w:t>
      </w:r>
      <w:r w:rsidRPr="00436569">
        <w:rPr>
          <w:rFonts w:eastAsia="Arial Unicode MS"/>
          <w:sz w:val="26"/>
          <w:szCs w:val="26"/>
        </w:rPr>
        <w:t xml:space="preserve">соответствие </w:t>
      </w:r>
      <w:r w:rsidR="00CA10A6" w:rsidRPr="00436569">
        <w:rPr>
          <w:rFonts w:eastAsia="Arial Unicode MS"/>
          <w:sz w:val="26"/>
          <w:szCs w:val="26"/>
        </w:rPr>
        <w:t xml:space="preserve">Техническим требованиями по организации обмена с </w:t>
      </w:r>
      <w:r w:rsidR="001C6E8C" w:rsidRPr="00436569">
        <w:rPr>
          <w:rFonts w:eastAsia="Arial Unicode MS"/>
          <w:sz w:val="26"/>
          <w:szCs w:val="26"/>
        </w:rPr>
        <w:t>диспетчерским</w:t>
      </w:r>
      <w:r w:rsidR="000733A9" w:rsidRPr="00436569">
        <w:rPr>
          <w:rFonts w:eastAsia="Arial Unicode MS"/>
          <w:sz w:val="26"/>
          <w:szCs w:val="26"/>
        </w:rPr>
        <w:t>и</w:t>
      </w:r>
      <w:r w:rsidR="001C6E8C" w:rsidRPr="00436569">
        <w:rPr>
          <w:rFonts w:eastAsia="Arial Unicode MS"/>
          <w:sz w:val="26"/>
          <w:szCs w:val="26"/>
        </w:rPr>
        <w:t xml:space="preserve"> центр</w:t>
      </w:r>
      <w:r w:rsidR="000733A9" w:rsidRPr="00436569">
        <w:rPr>
          <w:rFonts w:eastAsia="Arial Unicode MS"/>
          <w:sz w:val="26"/>
          <w:szCs w:val="26"/>
        </w:rPr>
        <w:t>а</w:t>
      </w:r>
      <w:r w:rsidR="001C6E8C" w:rsidRPr="00436569">
        <w:rPr>
          <w:rFonts w:eastAsia="Arial Unicode MS"/>
          <w:sz w:val="26"/>
          <w:szCs w:val="26"/>
        </w:rPr>
        <w:t>м</w:t>
      </w:r>
      <w:r w:rsidR="000733A9" w:rsidRPr="00436569">
        <w:rPr>
          <w:rFonts w:eastAsia="Arial Unicode MS"/>
          <w:sz w:val="26"/>
          <w:szCs w:val="26"/>
        </w:rPr>
        <w:t>и</w:t>
      </w:r>
      <w:r w:rsidR="00CA10A6" w:rsidRPr="00436569">
        <w:rPr>
          <w:rFonts w:eastAsia="Arial Unicode MS"/>
          <w:sz w:val="26"/>
          <w:szCs w:val="26"/>
        </w:rPr>
        <w:t xml:space="preserve"> информацией, необходимой для управления </w:t>
      </w:r>
      <w:r w:rsidR="001C6E8C" w:rsidRPr="00436569">
        <w:rPr>
          <w:rFonts w:eastAsia="Arial Unicode MS"/>
          <w:sz w:val="26"/>
          <w:szCs w:val="26"/>
        </w:rPr>
        <w:t xml:space="preserve">электроэнергетическим </w:t>
      </w:r>
      <w:r w:rsidR="00CA10A6" w:rsidRPr="00436569">
        <w:rPr>
          <w:rFonts w:eastAsia="Arial Unicode MS"/>
          <w:sz w:val="26"/>
          <w:szCs w:val="26"/>
        </w:rPr>
        <w:t>режим</w:t>
      </w:r>
      <w:r w:rsidR="001C6E8C" w:rsidRPr="00436569">
        <w:rPr>
          <w:rFonts w:eastAsia="Arial Unicode MS"/>
          <w:sz w:val="26"/>
          <w:szCs w:val="26"/>
        </w:rPr>
        <w:t>ом</w:t>
      </w:r>
      <w:r w:rsidR="00CA10A6" w:rsidRPr="00436569">
        <w:rPr>
          <w:rFonts w:eastAsia="Arial Unicode MS"/>
          <w:sz w:val="26"/>
          <w:szCs w:val="26"/>
        </w:rPr>
        <w:t xml:space="preserve"> ЕЭС России</w:t>
      </w:r>
      <w:r w:rsidRPr="00436569">
        <w:rPr>
          <w:rFonts w:eastAsia="Arial Unicode MS"/>
          <w:sz w:val="26"/>
          <w:szCs w:val="26"/>
        </w:rPr>
        <w:t xml:space="preserve">, указанными в Приложении № </w:t>
      </w:r>
      <w:r w:rsidR="00CA10A6" w:rsidRPr="00436569">
        <w:rPr>
          <w:rFonts w:eastAsia="Arial Unicode MS"/>
          <w:sz w:val="26"/>
          <w:szCs w:val="26"/>
        </w:rPr>
        <w:t>4</w:t>
      </w:r>
      <w:r w:rsidRPr="00436569">
        <w:rPr>
          <w:rFonts w:eastAsia="Arial Unicode MS"/>
          <w:sz w:val="26"/>
          <w:szCs w:val="26"/>
        </w:rPr>
        <w:t xml:space="preserve"> к настоящему Соглашению (далее – Технические требования), в установленном настоящим разделом Соглашения порядке и обеспечивать обмен технологической информацией в соответствии с</w:t>
      </w:r>
      <w:r w:rsidR="00B67F82" w:rsidRPr="00436569">
        <w:rPr>
          <w:rFonts w:eastAsia="Arial Unicode MS"/>
          <w:sz w:val="26"/>
          <w:szCs w:val="26"/>
        </w:rPr>
        <w:t> </w:t>
      </w:r>
      <w:r w:rsidRPr="00436569">
        <w:rPr>
          <w:rFonts w:eastAsia="Arial Unicode MS"/>
          <w:sz w:val="26"/>
          <w:szCs w:val="26"/>
        </w:rPr>
        <w:t>данными Техническими требованиями.</w:t>
      </w:r>
    </w:p>
    <w:p w:rsidR="00633688" w:rsidRPr="00436569" w:rsidRDefault="00633688" w:rsidP="006176B5">
      <w:pPr>
        <w:pStyle w:val="aff2"/>
        <w:widowControl w:val="0"/>
        <w:numPr>
          <w:ilvl w:val="2"/>
          <w:numId w:val="16"/>
        </w:numPr>
        <w:tabs>
          <w:tab w:val="left" w:pos="1418"/>
        </w:tabs>
        <w:ind w:left="0" w:firstLine="709"/>
        <w:jc w:val="both"/>
        <w:outlineLvl w:val="1"/>
        <w:rPr>
          <w:rFonts w:eastAsia="Arial Unicode MS"/>
          <w:sz w:val="26"/>
          <w:szCs w:val="26"/>
        </w:rPr>
      </w:pPr>
      <w:r w:rsidRPr="00436569">
        <w:rPr>
          <w:rFonts w:eastAsia="Arial Unicode MS"/>
          <w:sz w:val="26"/>
          <w:szCs w:val="26"/>
        </w:rPr>
        <w:t>Обеспечить передачу в РДУ технологической информации о</w:t>
      </w:r>
      <w:r w:rsidR="00B67F82" w:rsidRPr="00436569">
        <w:rPr>
          <w:rFonts w:eastAsia="Arial Unicode MS"/>
          <w:sz w:val="26"/>
          <w:szCs w:val="26"/>
        </w:rPr>
        <w:t> </w:t>
      </w:r>
      <w:r w:rsidRPr="00436569">
        <w:rPr>
          <w:rFonts w:eastAsia="Arial Unicode MS"/>
          <w:sz w:val="26"/>
          <w:szCs w:val="26"/>
        </w:rPr>
        <w:t>технологическом режиме работы и эксплуатационном состоянии энергообъектов потребителей электрической энергии, указанных в п. </w:t>
      </w:r>
      <w:r w:rsidR="005B27BD" w:rsidRPr="00436569">
        <w:rPr>
          <w:rFonts w:eastAsia="Arial Unicode MS"/>
          <w:sz w:val="26"/>
          <w:szCs w:val="26"/>
        </w:rPr>
        <w:fldChar w:fldCharType="begin"/>
      </w:r>
      <w:r w:rsidR="005B27BD" w:rsidRPr="00436569">
        <w:rPr>
          <w:rFonts w:eastAsia="Arial Unicode MS"/>
          <w:sz w:val="26"/>
          <w:szCs w:val="26"/>
        </w:rPr>
        <w:instrText xml:space="preserve"> REF _Ref180048279 \r \h </w:instrText>
      </w:r>
      <w:r w:rsidR="00436569">
        <w:rPr>
          <w:rFonts w:eastAsia="Arial Unicode MS"/>
          <w:sz w:val="26"/>
          <w:szCs w:val="26"/>
        </w:rPr>
        <w:instrText xml:space="preserve"> \* MERGEFORMAT </w:instrText>
      </w:r>
      <w:r w:rsidR="005B27BD" w:rsidRPr="00436569">
        <w:rPr>
          <w:rFonts w:eastAsia="Arial Unicode MS"/>
          <w:sz w:val="26"/>
          <w:szCs w:val="26"/>
        </w:rPr>
      </w:r>
      <w:r w:rsidR="005B27BD" w:rsidRPr="00436569">
        <w:rPr>
          <w:rFonts w:eastAsia="Arial Unicode MS"/>
          <w:sz w:val="26"/>
          <w:szCs w:val="26"/>
        </w:rPr>
        <w:fldChar w:fldCharType="separate"/>
      </w:r>
      <w:r w:rsidR="005B27BD" w:rsidRPr="00436569">
        <w:rPr>
          <w:rFonts w:eastAsia="Arial Unicode MS"/>
          <w:sz w:val="26"/>
          <w:szCs w:val="26"/>
        </w:rPr>
        <w:t>2.12</w:t>
      </w:r>
      <w:r w:rsidR="005B27BD" w:rsidRPr="00436569">
        <w:rPr>
          <w:rFonts w:eastAsia="Arial Unicode MS"/>
          <w:sz w:val="26"/>
          <w:szCs w:val="26"/>
        </w:rPr>
        <w:fldChar w:fldCharType="end"/>
      </w:r>
      <w:r w:rsidRPr="00436569">
        <w:rPr>
          <w:rFonts w:eastAsia="Arial Unicode MS"/>
          <w:sz w:val="26"/>
          <w:szCs w:val="26"/>
        </w:rPr>
        <w:t xml:space="preserve"> настоящего Соглашения, в</w:t>
      </w:r>
      <w:r w:rsidR="00B67F82" w:rsidRPr="00436569">
        <w:rPr>
          <w:rFonts w:eastAsia="Arial Unicode MS"/>
          <w:sz w:val="26"/>
          <w:szCs w:val="26"/>
        </w:rPr>
        <w:t> </w:t>
      </w:r>
      <w:r w:rsidRPr="00436569">
        <w:rPr>
          <w:rFonts w:eastAsia="Arial Unicode MS"/>
          <w:sz w:val="26"/>
          <w:szCs w:val="26"/>
        </w:rPr>
        <w:t>том числе телеметрической информации в соответствии с Техническими требованиями.</w:t>
      </w:r>
    </w:p>
    <w:p w:rsidR="00633688" w:rsidRPr="00436569" w:rsidRDefault="00633688" w:rsidP="006176B5">
      <w:pPr>
        <w:pStyle w:val="aff2"/>
        <w:widowControl w:val="0"/>
        <w:numPr>
          <w:ilvl w:val="1"/>
          <w:numId w:val="16"/>
        </w:numPr>
        <w:tabs>
          <w:tab w:val="left" w:pos="1418"/>
        </w:tabs>
        <w:ind w:left="0" w:firstLine="709"/>
        <w:jc w:val="both"/>
        <w:outlineLvl w:val="1"/>
        <w:rPr>
          <w:rFonts w:eastAsia="Arial Unicode MS"/>
          <w:sz w:val="26"/>
          <w:szCs w:val="26"/>
        </w:rPr>
      </w:pPr>
      <w:r w:rsidRPr="00436569">
        <w:rPr>
          <w:rFonts w:eastAsia="Arial Unicode MS"/>
          <w:sz w:val="26"/>
          <w:szCs w:val="26"/>
        </w:rPr>
        <w:t xml:space="preserve">В целях приведения ССПИ </w:t>
      </w:r>
      <w:r w:rsidRPr="003B51E0">
        <w:rPr>
          <w:rFonts w:eastAsia="Arial Unicode MS"/>
          <w:sz w:val="26"/>
          <w:szCs w:val="26"/>
        </w:rPr>
        <w:t>объектов</w:t>
      </w:r>
      <w:r w:rsidRPr="00436569">
        <w:rPr>
          <w:rFonts w:eastAsia="Arial Unicode MS"/>
          <w:sz w:val="26"/>
          <w:szCs w:val="26"/>
        </w:rPr>
        <w:t xml:space="preserve"> электросетевого хозяйства  МРСК в соответствие с Техническими требованиями МРСК и Системный оператор осуществляют взаимодействие в соответствии с Регламентом взаимодействия РДУ и</w:t>
      </w:r>
      <w:r w:rsidR="00B67F82" w:rsidRPr="00436569">
        <w:rPr>
          <w:rFonts w:eastAsia="Arial Unicode MS"/>
          <w:sz w:val="26"/>
          <w:szCs w:val="26"/>
        </w:rPr>
        <w:t> </w:t>
      </w:r>
      <w:r w:rsidRPr="00436569">
        <w:rPr>
          <w:rFonts w:eastAsia="Arial Unicode MS"/>
          <w:sz w:val="26"/>
          <w:szCs w:val="26"/>
        </w:rPr>
        <w:t xml:space="preserve">РСК при модернизации (расширении) систем сбора и передачи информации </w:t>
      </w:r>
      <w:r w:rsidRPr="003B51E0">
        <w:rPr>
          <w:rFonts w:eastAsia="Arial Unicode MS"/>
          <w:sz w:val="26"/>
          <w:szCs w:val="26"/>
        </w:rPr>
        <w:t>объектов</w:t>
      </w:r>
      <w:r w:rsidRPr="00436569">
        <w:rPr>
          <w:rFonts w:eastAsia="Arial Unicode MS"/>
          <w:sz w:val="26"/>
          <w:szCs w:val="26"/>
        </w:rPr>
        <w:t xml:space="preserve"> электросетевого хозяйства МРСК (Приложение № </w:t>
      </w:r>
      <w:r w:rsidR="000122E6" w:rsidRPr="00436569">
        <w:rPr>
          <w:rFonts w:eastAsia="Arial Unicode MS"/>
          <w:sz w:val="26"/>
          <w:szCs w:val="26"/>
        </w:rPr>
        <w:t>5</w:t>
      </w:r>
      <w:r w:rsidRPr="00436569">
        <w:rPr>
          <w:rFonts w:eastAsia="Arial Unicode MS"/>
          <w:sz w:val="26"/>
          <w:szCs w:val="26"/>
        </w:rPr>
        <w:t xml:space="preserve"> к настоящему Соглашению).</w:t>
      </w:r>
    </w:p>
    <w:p w:rsidR="00633688" w:rsidRPr="00B60A7E" w:rsidRDefault="00633688" w:rsidP="006176B5">
      <w:pPr>
        <w:pStyle w:val="aff2"/>
        <w:widowControl w:val="0"/>
        <w:numPr>
          <w:ilvl w:val="1"/>
          <w:numId w:val="16"/>
        </w:numPr>
        <w:tabs>
          <w:tab w:val="left" w:pos="1418"/>
        </w:tabs>
        <w:ind w:left="0" w:firstLine="709"/>
        <w:jc w:val="both"/>
        <w:outlineLvl w:val="1"/>
        <w:rPr>
          <w:rFonts w:eastAsia="Arial Unicode MS"/>
          <w:sz w:val="26"/>
          <w:szCs w:val="26"/>
        </w:rPr>
      </w:pPr>
      <w:r w:rsidRPr="00436569">
        <w:rPr>
          <w:rFonts w:eastAsia="Arial Unicode MS"/>
          <w:sz w:val="26"/>
          <w:szCs w:val="26"/>
        </w:rPr>
        <w:t>РСК и РДУ ежегодно обмениваются списками</w:t>
      </w:r>
      <w:r w:rsidRPr="00B60A7E">
        <w:rPr>
          <w:rFonts w:eastAsia="Arial Unicode MS"/>
          <w:sz w:val="26"/>
          <w:szCs w:val="26"/>
        </w:rPr>
        <w:t xml:space="preserve"> лиц (с указанием контактной информации), ответственных за эксплуатационное обслуживание СДТУ и</w:t>
      </w:r>
      <w:r w:rsidR="00B67F82">
        <w:rPr>
          <w:rFonts w:eastAsia="Arial Unicode MS"/>
          <w:sz w:val="26"/>
          <w:szCs w:val="26"/>
        </w:rPr>
        <w:t> </w:t>
      </w:r>
      <w:r w:rsidRPr="00B60A7E">
        <w:rPr>
          <w:rFonts w:eastAsia="Arial Unicode MS"/>
          <w:sz w:val="26"/>
          <w:szCs w:val="26"/>
        </w:rPr>
        <w:t xml:space="preserve">оперативное устранение неисправностей оборудования и устройств СДТУ, влекущих нарушение обмена технологической информацией либо нарушения в работе каналов связи между объектами электросетевого хозяйства МРСК, ЦУС и РДУ. Порядок взаимодействия персонала РДУ и РСК, обслуживающего СДТУ, определяется регламентом, указанным в п. </w:t>
      </w:r>
      <w:r w:rsidR="009F404B">
        <w:rPr>
          <w:rFonts w:eastAsia="Arial Unicode MS"/>
          <w:sz w:val="26"/>
          <w:szCs w:val="26"/>
        </w:rPr>
        <w:fldChar w:fldCharType="begin"/>
      </w:r>
      <w:r w:rsidR="009F404B">
        <w:rPr>
          <w:rFonts w:eastAsia="Arial Unicode MS"/>
          <w:sz w:val="26"/>
          <w:szCs w:val="26"/>
        </w:rPr>
        <w:instrText xml:space="preserve"> REF _Ref180047845 \r \h </w:instrText>
      </w:r>
      <w:r w:rsidR="009F404B">
        <w:rPr>
          <w:rFonts w:eastAsia="Arial Unicode MS"/>
          <w:sz w:val="26"/>
          <w:szCs w:val="26"/>
        </w:rPr>
      </w:r>
      <w:r w:rsidR="009F404B">
        <w:rPr>
          <w:rFonts w:eastAsia="Arial Unicode MS"/>
          <w:sz w:val="26"/>
          <w:szCs w:val="26"/>
        </w:rPr>
        <w:fldChar w:fldCharType="separate"/>
      </w:r>
      <w:r w:rsidR="003B41EC">
        <w:rPr>
          <w:rFonts w:eastAsia="Arial Unicode MS"/>
          <w:sz w:val="26"/>
          <w:szCs w:val="26"/>
        </w:rPr>
        <w:t>1.2</w:t>
      </w:r>
      <w:r w:rsidR="009F404B">
        <w:rPr>
          <w:rFonts w:eastAsia="Arial Unicode MS"/>
          <w:sz w:val="26"/>
          <w:szCs w:val="26"/>
        </w:rPr>
        <w:fldChar w:fldCharType="end"/>
      </w:r>
      <w:r w:rsidRPr="00B60A7E">
        <w:rPr>
          <w:rFonts w:eastAsia="Arial Unicode MS"/>
          <w:sz w:val="26"/>
          <w:szCs w:val="26"/>
        </w:rPr>
        <w:t xml:space="preserve"> Приложения №</w:t>
      </w:r>
      <w:r w:rsidR="0021663A" w:rsidRPr="00B60A7E">
        <w:rPr>
          <w:rFonts w:eastAsia="Arial Unicode MS"/>
          <w:sz w:val="26"/>
          <w:szCs w:val="26"/>
        </w:rPr>
        <w:t> </w:t>
      </w:r>
      <w:r w:rsidRPr="00B60A7E">
        <w:rPr>
          <w:rFonts w:eastAsia="Arial Unicode MS"/>
          <w:sz w:val="26"/>
          <w:szCs w:val="26"/>
        </w:rPr>
        <w:t xml:space="preserve">1 к настоящему Соглашению. </w:t>
      </w:r>
    </w:p>
    <w:p w:rsidR="00633688" w:rsidRPr="00B60A7E" w:rsidRDefault="00633688" w:rsidP="006176B5">
      <w:pPr>
        <w:pStyle w:val="aff2"/>
        <w:widowControl w:val="0"/>
        <w:numPr>
          <w:ilvl w:val="1"/>
          <w:numId w:val="16"/>
        </w:numPr>
        <w:tabs>
          <w:tab w:val="left" w:pos="1418"/>
        </w:tabs>
        <w:ind w:left="0" w:firstLine="709"/>
        <w:jc w:val="both"/>
        <w:outlineLvl w:val="1"/>
        <w:rPr>
          <w:rFonts w:eastAsia="Arial Unicode MS"/>
          <w:sz w:val="26"/>
          <w:szCs w:val="26"/>
        </w:rPr>
      </w:pPr>
      <w:r w:rsidRPr="00B60A7E">
        <w:rPr>
          <w:rFonts w:eastAsia="Arial Unicode MS"/>
          <w:sz w:val="26"/>
          <w:szCs w:val="26"/>
        </w:rPr>
        <w:lastRenderedPageBreak/>
        <w:t>Стороны обязуются оперативно информировать друг друга о выявленных случаях неисправности в работе СДТУ объектов электросетевого хозяйства МРСК и</w:t>
      </w:r>
      <w:r w:rsidR="00B67F82">
        <w:rPr>
          <w:rFonts w:eastAsia="Arial Unicode MS"/>
          <w:sz w:val="26"/>
          <w:szCs w:val="26"/>
        </w:rPr>
        <w:t> </w:t>
      </w:r>
      <w:r w:rsidRPr="00B60A7E">
        <w:rPr>
          <w:rFonts w:eastAsia="Arial Unicode MS"/>
          <w:sz w:val="26"/>
          <w:szCs w:val="26"/>
        </w:rPr>
        <w:t>в</w:t>
      </w:r>
      <w:r w:rsidR="00B67F82">
        <w:rPr>
          <w:rFonts w:eastAsia="Arial Unicode MS"/>
          <w:sz w:val="26"/>
          <w:szCs w:val="26"/>
        </w:rPr>
        <w:t> </w:t>
      </w:r>
      <w:r w:rsidRPr="00B60A7E">
        <w:rPr>
          <w:rFonts w:eastAsia="Arial Unicode MS"/>
          <w:sz w:val="26"/>
          <w:szCs w:val="26"/>
        </w:rPr>
        <w:t xml:space="preserve">границах своей эксплуатационной ответственности </w:t>
      </w:r>
      <w:r w:rsidR="00602546" w:rsidRPr="00602546">
        <w:rPr>
          <w:rFonts w:eastAsia="Arial Unicode MS"/>
          <w:sz w:val="26"/>
          <w:szCs w:val="26"/>
        </w:rPr>
        <w:t xml:space="preserve">выполнять необходимые </w:t>
      </w:r>
      <w:r w:rsidRPr="00B60A7E">
        <w:rPr>
          <w:rFonts w:eastAsia="Arial Unicode MS"/>
          <w:sz w:val="26"/>
          <w:szCs w:val="26"/>
        </w:rPr>
        <w:t>оперативные действия по их устранению.</w:t>
      </w:r>
    </w:p>
    <w:p w:rsidR="00633688" w:rsidRPr="00B60A7E" w:rsidRDefault="00633688" w:rsidP="006176B5">
      <w:pPr>
        <w:pStyle w:val="aff2"/>
        <w:widowControl w:val="0"/>
        <w:numPr>
          <w:ilvl w:val="1"/>
          <w:numId w:val="16"/>
        </w:numPr>
        <w:tabs>
          <w:tab w:val="left" w:pos="1418"/>
        </w:tabs>
        <w:ind w:left="0" w:firstLine="709"/>
        <w:jc w:val="both"/>
        <w:outlineLvl w:val="1"/>
        <w:rPr>
          <w:rFonts w:eastAsia="Arial Unicode MS"/>
          <w:sz w:val="26"/>
          <w:szCs w:val="26"/>
        </w:rPr>
      </w:pPr>
      <w:r w:rsidRPr="00B60A7E">
        <w:rPr>
          <w:rFonts w:eastAsia="Arial Unicode MS"/>
          <w:sz w:val="26"/>
          <w:szCs w:val="26"/>
        </w:rPr>
        <w:t>При необходимости изменения схемы информационного обмена между РСК (соответствующими объектами электросетевого хозяйства МРСК) и РДУ такое изменение может осуществляться только по предварительному согласованию с РДУ.</w:t>
      </w:r>
    </w:p>
    <w:p w:rsidR="00633688" w:rsidRPr="00B60A7E" w:rsidRDefault="00633688" w:rsidP="00633688">
      <w:pPr>
        <w:widowControl w:val="0"/>
        <w:jc w:val="center"/>
        <w:rPr>
          <w:rFonts w:eastAsia="Arial Unicode MS"/>
          <w:b/>
          <w:sz w:val="26"/>
          <w:szCs w:val="26"/>
        </w:rPr>
      </w:pPr>
    </w:p>
    <w:p w:rsidR="00633688" w:rsidRPr="00B60A7E" w:rsidRDefault="00633688" w:rsidP="006176B5">
      <w:pPr>
        <w:pStyle w:val="aff2"/>
        <w:widowControl w:val="0"/>
        <w:numPr>
          <w:ilvl w:val="0"/>
          <w:numId w:val="16"/>
        </w:numPr>
        <w:spacing w:after="120"/>
        <w:ind w:left="357" w:hanging="357"/>
        <w:contextualSpacing w:val="0"/>
        <w:jc w:val="center"/>
        <w:outlineLvl w:val="1"/>
        <w:rPr>
          <w:rFonts w:eastAsia="Arial Unicode MS"/>
          <w:b/>
          <w:sz w:val="26"/>
        </w:rPr>
      </w:pPr>
      <w:bookmarkStart w:id="16" w:name="_Ref180048186"/>
      <w:r w:rsidRPr="00B60A7E">
        <w:rPr>
          <w:rFonts w:eastAsia="Arial Unicode MS"/>
          <w:b/>
          <w:sz w:val="26"/>
        </w:rPr>
        <w:t>Порядок взаимодействия при создании (модернизации) и эксплуатации комплексов и устройств РЗА</w:t>
      </w:r>
      <w:bookmarkEnd w:id="16"/>
      <w:r w:rsidRPr="00B60A7E" w:rsidDel="001263FB">
        <w:rPr>
          <w:rFonts w:eastAsia="Arial Unicode MS"/>
          <w:b/>
          <w:sz w:val="26"/>
        </w:rPr>
        <w:t xml:space="preserve"> </w:t>
      </w:r>
    </w:p>
    <w:p w:rsidR="00633688" w:rsidRPr="00B60A7E" w:rsidRDefault="00633688" w:rsidP="006176B5">
      <w:pPr>
        <w:pStyle w:val="aff2"/>
        <w:widowControl w:val="0"/>
        <w:numPr>
          <w:ilvl w:val="1"/>
          <w:numId w:val="16"/>
        </w:numPr>
        <w:tabs>
          <w:tab w:val="left" w:pos="1418"/>
        </w:tabs>
        <w:ind w:left="0" w:firstLine="709"/>
        <w:jc w:val="both"/>
        <w:outlineLvl w:val="1"/>
        <w:rPr>
          <w:rFonts w:eastAsia="Arial Unicode MS"/>
          <w:sz w:val="26"/>
          <w:szCs w:val="26"/>
        </w:rPr>
      </w:pPr>
      <w:r w:rsidRPr="00B60A7E">
        <w:rPr>
          <w:rFonts w:eastAsia="Arial Unicode MS"/>
          <w:sz w:val="26"/>
          <w:szCs w:val="26"/>
        </w:rPr>
        <w:t>При создании (модернизации) и организации эксплуатации комплексов и</w:t>
      </w:r>
      <w:r w:rsidR="00B67F82">
        <w:rPr>
          <w:rFonts w:eastAsia="Arial Unicode MS"/>
          <w:sz w:val="26"/>
          <w:szCs w:val="26"/>
        </w:rPr>
        <w:t> </w:t>
      </w:r>
      <w:r w:rsidRPr="00B60A7E">
        <w:rPr>
          <w:rFonts w:eastAsia="Arial Unicode MS"/>
          <w:sz w:val="26"/>
          <w:szCs w:val="26"/>
        </w:rPr>
        <w:t>устройств РЗА</w:t>
      </w:r>
      <w:r w:rsidR="007B00BD" w:rsidRPr="00B60A7E">
        <w:rPr>
          <w:rFonts w:eastAsia="Arial Unicode MS"/>
          <w:sz w:val="26"/>
          <w:szCs w:val="26"/>
        </w:rPr>
        <w:t xml:space="preserve">, в том числе при строительстве (реконструкции) объектов </w:t>
      </w:r>
      <w:r w:rsidR="00D314B6">
        <w:rPr>
          <w:rFonts w:eastAsia="Arial Unicode MS"/>
          <w:sz w:val="26"/>
          <w:szCs w:val="26"/>
        </w:rPr>
        <w:t>электросетевого хозяйства</w:t>
      </w:r>
      <w:r w:rsidR="00D314B6" w:rsidRPr="00B60A7E">
        <w:rPr>
          <w:rFonts w:eastAsia="Arial Unicode MS"/>
          <w:sz w:val="26"/>
          <w:szCs w:val="26"/>
        </w:rPr>
        <w:t xml:space="preserve"> </w:t>
      </w:r>
      <w:r w:rsidR="00C034AA" w:rsidRPr="00B60A7E">
        <w:rPr>
          <w:rFonts w:eastAsia="Arial Unicode MS"/>
          <w:sz w:val="26"/>
          <w:szCs w:val="26"/>
        </w:rPr>
        <w:t>МРСК</w:t>
      </w:r>
      <w:r w:rsidR="007B00BD" w:rsidRPr="00B60A7E">
        <w:rPr>
          <w:rFonts w:eastAsia="Arial Unicode MS"/>
          <w:sz w:val="26"/>
          <w:szCs w:val="26"/>
        </w:rPr>
        <w:t xml:space="preserve"> и их технологическом присоединении к</w:t>
      </w:r>
      <w:r w:rsidR="00B67F82">
        <w:rPr>
          <w:rFonts w:eastAsia="Arial Unicode MS"/>
          <w:sz w:val="26"/>
          <w:szCs w:val="26"/>
        </w:rPr>
        <w:t> </w:t>
      </w:r>
      <w:r w:rsidR="007B00BD" w:rsidRPr="00B60A7E">
        <w:rPr>
          <w:rFonts w:eastAsia="Arial Unicode MS"/>
          <w:sz w:val="26"/>
          <w:szCs w:val="26"/>
        </w:rPr>
        <w:t>электрическим сетям,</w:t>
      </w:r>
      <w:r w:rsidRPr="00B60A7E">
        <w:rPr>
          <w:rFonts w:eastAsia="Arial Unicode MS"/>
          <w:sz w:val="26"/>
          <w:szCs w:val="26"/>
        </w:rPr>
        <w:t xml:space="preserve"> Стороны обеспечивают выполнение </w:t>
      </w:r>
      <w:r w:rsidR="0016359F" w:rsidRPr="00B60A7E">
        <w:rPr>
          <w:rFonts w:eastAsia="Arial Unicode MS"/>
          <w:sz w:val="26"/>
          <w:szCs w:val="26"/>
        </w:rPr>
        <w:t>ПТФ,</w:t>
      </w:r>
      <w:r w:rsidR="00E20598" w:rsidRPr="00B60A7E">
        <w:rPr>
          <w:rFonts w:eastAsia="Arial Unicode MS"/>
          <w:sz w:val="26"/>
          <w:szCs w:val="26"/>
        </w:rPr>
        <w:t xml:space="preserve"> Правил создания</w:t>
      </w:r>
      <w:r w:rsidR="00754121" w:rsidRPr="00B60A7E">
        <w:rPr>
          <w:rFonts w:eastAsia="Arial Unicode MS"/>
          <w:sz w:val="26"/>
          <w:szCs w:val="26"/>
        </w:rPr>
        <w:t xml:space="preserve"> (модернизации)</w:t>
      </w:r>
      <w:r w:rsidR="00E20598" w:rsidRPr="00B60A7E">
        <w:rPr>
          <w:rFonts w:eastAsia="Arial Unicode MS"/>
          <w:sz w:val="26"/>
          <w:szCs w:val="26"/>
        </w:rPr>
        <w:t xml:space="preserve"> РЗА, Требований к функционированию РЗА,</w:t>
      </w:r>
      <w:r w:rsidR="0016359F" w:rsidRPr="00B60A7E">
        <w:rPr>
          <w:rFonts w:eastAsia="Arial Unicode MS"/>
          <w:sz w:val="26"/>
          <w:szCs w:val="26"/>
        </w:rPr>
        <w:t xml:space="preserve"> </w:t>
      </w:r>
      <w:r w:rsidR="0016359F" w:rsidRPr="00B60A7E">
        <w:rPr>
          <w:rStyle w:val="WW-"/>
          <w:sz w:val="26"/>
          <w:szCs w:val="26"/>
        </w:rPr>
        <w:t>Требований к</w:t>
      </w:r>
      <w:r w:rsidR="00B67F82">
        <w:rPr>
          <w:rStyle w:val="WW-"/>
          <w:sz w:val="26"/>
          <w:szCs w:val="26"/>
        </w:rPr>
        <w:t> </w:t>
      </w:r>
      <w:r w:rsidR="0016359F" w:rsidRPr="00B60A7E">
        <w:rPr>
          <w:sz w:val="26"/>
          <w:szCs w:val="26"/>
        </w:rPr>
        <w:t xml:space="preserve">оснащению </w:t>
      </w:r>
      <w:r w:rsidR="005A0E81" w:rsidRPr="00B60A7E">
        <w:rPr>
          <w:sz w:val="26"/>
          <w:szCs w:val="26"/>
        </w:rPr>
        <w:t>устройствами РЗА</w:t>
      </w:r>
      <w:r w:rsidR="0016359F" w:rsidRPr="00B60A7E">
        <w:rPr>
          <w:sz w:val="26"/>
          <w:szCs w:val="26"/>
        </w:rPr>
        <w:t xml:space="preserve">, </w:t>
      </w:r>
      <w:r w:rsidR="0016359F" w:rsidRPr="00B60A7E">
        <w:rPr>
          <w:rFonts w:eastAsia="Arial Unicode MS"/>
          <w:sz w:val="26"/>
          <w:szCs w:val="26"/>
        </w:rPr>
        <w:t>Требований к каналам связи для функционирования РЗА,</w:t>
      </w:r>
      <w:r w:rsidR="00C437BE" w:rsidRPr="00B60A7E">
        <w:rPr>
          <w:rFonts w:eastAsia="Arial Unicode MS"/>
          <w:sz w:val="26"/>
          <w:szCs w:val="26"/>
        </w:rPr>
        <w:t xml:space="preserve"> Правил технического обслуживания </w:t>
      </w:r>
      <w:r w:rsidR="00FB7FC4" w:rsidRPr="00B60A7E">
        <w:rPr>
          <w:rFonts w:eastAsia="Arial Unicode MS"/>
          <w:sz w:val="26"/>
          <w:szCs w:val="26"/>
        </w:rPr>
        <w:t>устройств и комплексов релейной защиты и</w:t>
      </w:r>
      <w:r w:rsidR="00B67F82">
        <w:rPr>
          <w:rFonts w:eastAsia="Arial Unicode MS"/>
          <w:sz w:val="26"/>
          <w:szCs w:val="26"/>
        </w:rPr>
        <w:t> </w:t>
      </w:r>
      <w:r w:rsidR="00FB7FC4" w:rsidRPr="00B60A7E">
        <w:rPr>
          <w:rFonts w:eastAsia="Arial Unicode MS"/>
          <w:sz w:val="26"/>
          <w:szCs w:val="26"/>
        </w:rPr>
        <w:t>автоматики, утвержденны</w:t>
      </w:r>
      <w:r w:rsidR="00B458AE" w:rsidRPr="00B60A7E">
        <w:rPr>
          <w:rFonts w:eastAsia="Arial Unicode MS"/>
          <w:sz w:val="26"/>
          <w:szCs w:val="26"/>
        </w:rPr>
        <w:t>х</w:t>
      </w:r>
      <w:r w:rsidR="00FB7FC4" w:rsidRPr="00B60A7E">
        <w:rPr>
          <w:rFonts w:eastAsia="Arial Unicode MS"/>
          <w:sz w:val="26"/>
          <w:szCs w:val="26"/>
        </w:rPr>
        <w:t xml:space="preserve"> приказом Минэнерго России от 13.07.2020 № 555 (далее – Правила технического обслуживания РЗА)</w:t>
      </w:r>
      <w:r w:rsidR="00C437BE" w:rsidRPr="00B60A7E">
        <w:rPr>
          <w:rFonts w:eastAsia="Arial Unicode MS"/>
          <w:sz w:val="26"/>
          <w:szCs w:val="26"/>
        </w:rPr>
        <w:t>,</w:t>
      </w:r>
      <w:r w:rsidR="00B96B69" w:rsidRPr="00B60A7E">
        <w:rPr>
          <w:rFonts w:eastAsia="Arial Unicode MS"/>
          <w:sz w:val="26"/>
          <w:szCs w:val="26"/>
        </w:rPr>
        <w:t xml:space="preserve"> </w:t>
      </w:r>
      <w:r w:rsidR="0016359F" w:rsidRPr="00B60A7E">
        <w:rPr>
          <w:rFonts w:eastAsia="Arial Unicode MS"/>
          <w:sz w:val="26"/>
          <w:szCs w:val="26"/>
        </w:rPr>
        <w:t xml:space="preserve">а также </w:t>
      </w:r>
      <w:r w:rsidRPr="00B60A7E">
        <w:rPr>
          <w:rFonts w:eastAsia="Arial Unicode MS"/>
          <w:sz w:val="26"/>
          <w:szCs w:val="26"/>
        </w:rPr>
        <w:t xml:space="preserve">требований </w:t>
      </w:r>
      <w:r w:rsidR="0016359F" w:rsidRPr="00B60A7E">
        <w:rPr>
          <w:rFonts w:eastAsia="Arial Unicode MS"/>
          <w:sz w:val="26"/>
          <w:szCs w:val="26"/>
        </w:rPr>
        <w:t xml:space="preserve">настоящего раздела и </w:t>
      </w:r>
      <w:r w:rsidRPr="00B60A7E">
        <w:rPr>
          <w:rFonts w:eastAsia="Arial Unicode MS"/>
          <w:sz w:val="26"/>
          <w:szCs w:val="26"/>
        </w:rPr>
        <w:t>раздела 6 Соглашения</w:t>
      </w:r>
      <w:r w:rsidR="0016359F" w:rsidRPr="00B60A7E">
        <w:rPr>
          <w:rFonts w:eastAsia="Arial Unicode MS"/>
          <w:sz w:val="26"/>
          <w:szCs w:val="26"/>
        </w:rPr>
        <w:t xml:space="preserve"> и</w:t>
      </w:r>
      <w:r w:rsidRPr="00B60A7E">
        <w:rPr>
          <w:rFonts w:eastAsia="Arial Unicode MS"/>
          <w:sz w:val="26"/>
          <w:szCs w:val="26"/>
        </w:rPr>
        <w:t xml:space="preserve"> положений стандартов, указанных в Приложения № 1 к</w:t>
      </w:r>
      <w:r w:rsidR="00B67F82">
        <w:rPr>
          <w:rFonts w:eastAsia="Arial Unicode MS"/>
          <w:sz w:val="26"/>
          <w:szCs w:val="26"/>
        </w:rPr>
        <w:t> </w:t>
      </w:r>
      <w:r w:rsidRPr="00B60A7E">
        <w:rPr>
          <w:rFonts w:eastAsia="Arial Unicode MS"/>
          <w:sz w:val="26"/>
          <w:szCs w:val="26"/>
        </w:rPr>
        <w:t>настоящему Соглашению.</w:t>
      </w:r>
    </w:p>
    <w:p w:rsidR="008C04CF" w:rsidRPr="00B60A7E" w:rsidRDefault="00633688" w:rsidP="008E0DC4">
      <w:pPr>
        <w:widowControl w:val="0"/>
        <w:tabs>
          <w:tab w:val="left" w:pos="1418"/>
        </w:tabs>
        <w:ind w:firstLine="720"/>
        <w:jc w:val="both"/>
        <w:rPr>
          <w:rFonts w:eastAsia="Arial Unicode MS"/>
          <w:sz w:val="26"/>
          <w:szCs w:val="26"/>
        </w:rPr>
      </w:pPr>
      <w:r w:rsidRPr="00B60A7E">
        <w:rPr>
          <w:rFonts w:eastAsia="Arial Unicode MS"/>
          <w:sz w:val="26"/>
          <w:szCs w:val="26"/>
        </w:rPr>
        <w:t>При организации и осуществлении технического учета и анализа функционирования устройств (комплексов) РЗА и реализованных в них функций РЗА</w:t>
      </w:r>
      <w:r w:rsidR="0016359F" w:rsidRPr="00B60A7E">
        <w:rPr>
          <w:rFonts w:eastAsia="Arial Unicode MS"/>
          <w:sz w:val="26"/>
          <w:szCs w:val="26"/>
        </w:rPr>
        <w:t xml:space="preserve">, </w:t>
      </w:r>
      <w:r w:rsidR="0016359F" w:rsidRPr="00B60A7E">
        <w:rPr>
          <w:sz w:val="26"/>
          <w:szCs w:val="26"/>
        </w:rPr>
        <w:t xml:space="preserve">разработке и реализации мероприятий по повышению надежности их работы, </w:t>
      </w:r>
      <w:r w:rsidR="0016359F" w:rsidRPr="00B60A7E">
        <w:rPr>
          <w:rFonts w:eastAsia="Arial Unicode MS"/>
          <w:sz w:val="26"/>
          <w:szCs w:val="26"/>
        </w:rPr>
        <w:t xml:space="preserve"> предоставлении данных для анализа работы и устранения причин неправильного функционирования РЗА</w:t>
      </w:r>
      <w:r w:rsidR="00607EF7" w:rsidRPr="00B60A7E">
        <w:rPr>
          <w:rFonts w:eastAsia="Arial Unicode MS"/>
          <w:sz w:val="26"/>
          <w:szCs w:val="26"/>
        </w:rPr>
        <w:t xml:space="preserve"> </w:t>
      </w:r>
      <w:r w:rsidRPr="00B60A7E">
        <w:rPr>
          <w:rFonts w:eastAsia="Arial Unicode MS"/>
          <w:sz w:val="26"/>
          <w:szCs w:val="26"/>
        </w:rPr>
        <w:t>Стороны обеспечивают выполнение требований</w:t>
      </w:r>
      <w:r w:rsidR="00607EF7" w:rsidRPr="00B60A7E">
        <w:rPr>
          <w:rFonts w:eastAsia="Arial Unicode MS"/>
          <w:sz w:val="26"/>
          <w:szCs w:val="26"/>
        </w:rPr>
        <w:t xml:space="preserve"> ПТФ и</w:t>
      </w:r>
      <w:r w:rsidRPr="00B60A7E">
        <w:rPr>
          <w:rFonts w:eastAsia="Arial Unicode MS"/>
          <w:sz w:val="26"/>
          <w:szCs w:val="26"/>
        </w:rPr>
        <w:t xml:space="preserve"> </w:t>
      </w:r>
      <w:r w:rsidR="00CA10A6" w:rsidRPr="00B60A7E">
        <w:rPr>
          <w:rFonts w:eastAsia="Arial Unicode MS"/>
          <w:sz w:val="26"/>
          <w:szCs w:val="26"/>
        </w:rPr>
        <w:t xml:space="preserve">Правил технического учета и анализа функционирования </w:t>
      </w:r>
      <w:r w:rsidR="00ED37BB" w:rsidRPr="00B60A7E">
        <w:rPr>
          <w:sz w:val="26"/>
          <w:szCs w:val="26"/>
        </w:rPr>
        <w:t>релейной защиты и автоматики</w:t>
      </w:r>
      <w:r w:rsidR="00CA10A6" w:rsidRPr="00B60A7E">
        <w:rPr>
          <w:rFonts w:eastAsia="Arial Unicode MS"/>
          <w:sz w:val="26"/>
          <w:szCs w:val="26"/>
        </w:rPr>
        <w:t xml:space="preserve">, утвержденных приказом Минэнерго России от </w:t>
      </w:r>
      <w:r w:rsidR="00CA472C" w:rsidRPr="00B60A7E">
        <w:rPr>
          <w:rFonts w:eastAsia="Arial Unicode MS"/>
          <w:sz w:val="26"/>
          <w:szCs w:val="26"/>
        </w:rPr>
        <w:t>08.02.2019</w:t>
      </w:r>
      <w:r w:rsidR="00CA10A6" w:rsidRPr="00B60A7E">
        <w:rPr>
          <w:rFonts w:eastAsia="Arial Unicode MS"/>
          <w:sz w:val="26"/>
          <w:szCs w:val="26"/>
        </w:rPr>
        <w:t xml:space="preserve"> № </w:t>
      </w:r>
      <w:r w:rsidR="00CA472C" w:rsidRPr="00B60A7E">
        <w:rPr>
          <w:rFonts w:eastAsia="Arial Unicode MS"/>
          <w:sz w:val="26"/>
          <w:szCs w:val="26"/>
        </w:rPr>
        <w:t>80</w:t>
      </w:r>
      <w:r w:rsidR="00B50DCD">
        <w:rPr>
          <w:rFonts w:eastAsia="Arial Unicode MS"/>
          <w:sz w:val="26"/>
          <w:szCs w:val="26"/>
        </w:rPr>
        <w:t xml:space="preserve"> (</w:t>
      </w:r>
      <w:r w:rsidR="00B50DCD" w:rsidRPr="00B60A7E">
        <w:rPr>
          <w:rFonts w:eastAsia="Arial Unicode MS"/>
          <w:sz w:val="26"/>
          <w:szCs w:val="26"/>
        </w:rPr>
        <w:t>далее – Правила</w:t>
      </w:r>
      <w:r w:rsidR="00B50DCD">
        <w:rPr>
          <w:rFonts w:eastAsia="Arial Unicode MS"/>
          <w:sz w:val="26"/>
          <w:szCs w:val="26"/>
        </w:rPr>
        <w:t xml:space="preserve"> технического учета РЗА)</w:t>
      </w:r>
      <w:r w:rsidR="008C04CF" w:rsidRPr="00B60A7E">
        <w:rPr>
          <w:rFonts w:eastAsia="Arial Unicode MS"/>
          <w:sz w:val="26"/>
          <w:szCs w:val="26"/>
        </w:rPr>
        <w:t>, в том числе:</w:t>
      </w:r>
    </w:p>
    <w:p w:rsidR="008C04CF" w:rsidRPr="00B60A7E" w:rsidRDefault="008C04CF" w:rsidP="00587241">
      <w:pPr>
        <w:pStyle w:val="aff2"/>
        <w:widowControl w:val="0"/>
        <w:tabs>
          <w:tab w:val="left" w:pos="1418"/>
          <w:tab w:val="left" w:pos="1701"/>
        </w:tabs>
        <w:ind w:left="0" w:firstLine="709"/>
        <w:jc w:val="both"/>
        <w:outlineLvl w:val="1"/>
        <w:rPr>
          <w:sz w:val="26"/>
          <w:szCs w:val="26"/>
        </w:rPr>
      </w:pPr>
      <w:r w:rsidRPr="00B60A7E">
        <w:rPr>
          <w:sz w:val="26"/>
          <w:szCs w:val="26"/>
        </w:rPr>
        <w:t>–</w:t>
      </w:r>
      <w:r w:rsidR="00587241">
        <w:rPr>
          <w:sz w:val="26"/>
          <w:szCs w:val="26"/>
        </w:rPr>
        <w:tab/>
      </w:r>
      <w:r w:rsidRPr="00B60A7E">
        <w:rPr>
          <w:sz w:val="26"/>
          <w:szCs w:val="26"/>
        </w:rPr>
        <w:t>определяют и обмениваются списками работников из числа административно-технического персонала, уполномоченных осуществлять обмен информацией для проведения технического учета РЗА и анализа функционирования РЗА, с указанием адресов электронной почты, с использованием которых осуществляется указанный информационный обмен, и уведомляют друг друга о</w:t>
      </w:r>
      <w:r w:rsidR="00B67F82">
        <w:rPr>
          <w:sz w:val="26"/>
          <w:szCs w:val="26"/>
        </w:rPr>
        <w:t> </w:t>
      </w:r>
      <w:r w:rsidRPr="00B60A7E">
        <w:rPr>
          <w:sz w:val="26"/>
          <w:szCs w:val="26"/>
        </w:rPr>
        <w:t>внесенных в них изменениях;</w:t>
      </w:r>
    </w:p>
    <w:p w:rsidR="00633688" w:rsidRPr="00B60A7E" w:rsidRDefault="008C04CF" w:rsidP="008E0DC4">
      <w:pPr>
        <w:pStyle w:val="aff2"/>
        <w:widowControl w:val="0"/>
        <w:tabs>
          <w:tab w:val="left" w:pos="1418"/>
        </w:tabs>
        <w:ind w:left="0" w:firstLine="709"/>
        <w:jc w:val="both"/>
        <w:outlineLvl w:val="1"/>
        <w:rPr>
          <w:sz w:val="26"/>
          <w:szCs w:val="26"/>
        </w:rPr>
      </w:pPr>
      <w:r w:rsidRPr="00B60A7E">
        <w:rPr>
          <w:sz w:val="26"/>
          <w:szCs w:val="26"/>
        </w:rPr>
        <w:t>–</w:t>
      </w:r>
      <w:r w:rsidR="00587241">
        <w:rPr>
          <w:sz w:val="26"/>
          <w:szCs w:val="26"/>
        </w:rPr>
        <w:tab/>
      </w:r>
      <w:r w:rsidRPr="00B60A7E">
        <w:rPr>
          <w:sz w:val="26"/>
          <w:szCs w:val="26"/>
        </w:rPr>
        <w:t>осуществляют</w:t>
      </w:r>
      <w:r w:rsidR="007A6B09" w:rsidRPr="00B60A7E">
        <w:rPr>
          <w:sz w:val="26"/>
          <w:szCs w:val="26"/>
        </w:rPr>
        <w:t xml:space="preserve"> в порядке, предусмотренном положением, указанным в</w:t>
      </w:r>
      <w:r w:rsidR="00B67F82">
        <w:rPr>
          <w:sz w:val="26"/>
          <w:szCs w:val="26"/>
        </w:rPr>
        <w:t> </w:t>
      </w:r>
      <w:r w:rsidR="007A6B09" w:rsidRPr="00B60A7E">
        <w:rPr>
          <w:sz w:val="26"/>
          <w:szCs w:val="26"/>
        </w:rPr>
        <w:t xml:space="preserve">пункте </w:t>
      </w:r>
      <w:r w:rsidR="009F404B">
        <w:rPr>
          <w:sz w:val="26"/>
          <w:szCs w:val="26"/>
        </w:rPr>
        <w:fldChar w:fldCharType="begin"/>
      </w:r>
      <w:r w:rsidR="009F404B">
        <w:rPr>
          <w:sz w:val="26"/>
          <w:szCs w:val="26"/>
        </w:rPr>
        <w:instrText xml:space="preserve"> REF _Ref180047868 \r \h </w:instrText>
      </w:r>
      <w:r w:rsidR="009F404B">
        <w:rPr>
          <w:sz w:val="26"/>
          <w:szCs w:val="26"/>
        </w:rPr>
      </w:r>
      <w:r w:rsidR="009F404B">
        <w:rPr>
          <w:sz w:val="26"/>
          <w:szCs w:val="26"/>
        </w:rPr>
        <w:fldChar w:fldCharType="separate"/>
      </w:r>
      <w:r w:rsidR="003B41EC">
        <w:rPr>
          <w:sz w:val="26"/>
          <w:szCs w:val="26"/>
        </w:rPr>
        <w:t>1.1</w:t>
      </w:r>
      <w:r w:rsidR="009F404B">
        <w:rPr>
          <w:sz w:val="26"/>
          <w:szCs w:val="26"/>
        </w:rPr>
        <w:fldChar w:fldCharType="end"/>
      </w:r>
      <w:r w:rsidR="007A6B09" w:rsidRPr="00B60A7E">
        <w:rPr>
          <w:sz w:val="26"/>
          <w:szCs w:val="26"/>
        </w:rPr>
        <w:t xml:space="preserve"> Приложения № 1 к настоящему Соглашению,</w:t>
      </w:r>
      <w:r w:rsidRPr="00B60A7E">
        <w:rPr>
          <w:sz w:val="26"/>
          <w:szCs w:val="26"/>
        </w:rPr>
        <w:t xml:space="preserve"> взаимодействие для обеспечения целостности и совместимости данных технического учета РЗА, обеспечения взаимосогласованного внесения изменений в справочные данные, используемые для технического учета РЗА, устранения расхождений в таких данных у </w:t>
      </w:r>
      <w:r w:rsidR="006F37A6" w:rsidRPr="00B60A7E">
        <w:rPr>
          <w:sz w:val="26"/>
          <w:szCs w:val="26"/>
        </w:rPr>
        <w:t>РСК</w:t>
      </w:r>
      <w:r w:rsidRPr="00B60A7E">
        <w:rPr>
          <w:sz w:val="26"/>
          <w:szCs w:val="26"/>
        </w:rPr>
        <w:t xml:space="preserve"> и </w:t>
      </w:r>
      <w:r w:rsidR="006F37A6" w:rsidRPr="00B60A7E">
        <w:rPr>
          <w:sz w:val="26"/>
          <w:szCs w:val="26"/>
        </w:rPr>
        <w:t>РДУ</w:t>
      </w:r>
      <w:r w:rsidRPr="00B60A7E">
        <w:rPr>
          <w:sz w:val="26"/>
          <w:szCs w:val="26"/>
        </w:rPr>
        <w:t>, а также обеспечения корректной оценки работы устройств РЗА и</w:t>
      </w:r>
      <w:r w:rsidR="00B67F82">
        <w:rPr>
          <w:sz w:val="26"/>
          <w:szCs w:val="26"/>
        </w:rPr>
        <w:t> </w:t>
      </w:r>
      <w:r w:rsidRPr="00B60A7E">
        <w:rPr>
          <w:sz w:val="26"/>
          <w:szCs w:val="26"/>
        </w:rPr>
        <w:t>реализованных в их составе функций РЗА и корректного распределения случаев неправильной работы по видам технических и организационных причин</w:t>
      </w:r>
      <w:r w:rsidR="00633688" w:rsidRPr="00B60A7E">
        <w:rPr>
          <w:sz w:val="26"/>
          <w:szCs w:val="26"/>
        </w:rPr>
        <w:t>.</w:t>
      </w:r>
      <w:r w:rsidR="00607EF7" w:rsidRPr="00B60A7E">
        <w:rPr>
          <w:sz w:val="26"/>
          <w:szCs w:val="26"/>
        </w:rPr>
        <w:t xml:space="preserve"> </w:t>
      </w:r>
    </w:p>
    <w:p w:rsidR="00E84E46" w:rsidRDefault="00633688" w:rsidP="00A053D6">
      <w:pPr>
        <w:widowControl w:val="0"/>
        <w:tabs>
          <w:tab w:val="left" w:pos="1260"/>
        </w:tabs>
        <w:ind w:firstLine="720"/>
        <w:jc w:val="both"/>
        <w:rPr>
          <w:sz w:val="26"/>
          <w:szCs w:val="26"/>
        </w:rPr>
      </w:pPr>
      <w:r w:rsidRPr="00B60A7E">
        <w:rPr>
          <w:sz w:val="26"/>
          <w:szCs w:val="26"/>
        </w:rPr>
        <w:t xml:space="preserve">При выдаче и выполнении заданий по настройке устройств РЗА Стороны осуществляют взаимодействие в соответствии с </w:t>
      </w:r>
      <w:r w:rsidR="00607EF7" w:rsidRPr="00B60A7E">
        <w:rPr>
          <w:sz w:val="26"/>
          <w:szCs w:val="26"/>
        </w:rPr>
        <w:t xml:space="preserve">ПТФ и </w:t>
      </w:r>
      <w:r w:rsidR="00556496" w:rsidRPr="0042573D">
        <w:rPr>
          <w:sz w:val="26"/>
          <w:szCs w:val="26"/>
        </w:rPr>
        <w:t>Правил</w:t>
      </w:r>
      <w:r w:rsidR="00556496">
        <w:rPr>
          <w:sz w:val="26"/>
          <w:szCs w:val="26"/>
        </w:rPr>
        <w:t>ами</w:t>
      </w:r>
      <w:r w:rsidR="00556496" w:rsidRPr="0042573D">
        <w:rPr>
          <w:sz w:val="26"/>
          <w:szCs w:val="26"/>
        </w:rPr>
        <w:t xml:space="preserve"> взаимодействия субъектов электроэнергетики, потребителей электрической энергии при подготовке, выдаче и выполнении заданий по настройке устройств релейной защиты и автоматики, утвержденны</w:t>
      </w:r>
      <w:r w:rsidR="00556496">
        <w:rPr>
          <w:sz w:val="26"/>
          <w:szCs w:val="26"/>
        </w:rPr>
        <w:t>ми</w:t>
      </w:r>
      <w:r w:rsidR="00556496" w:rsidRPr="0042573D">
        <w:rPr>
          <w:sz w:val="26"/>
          <w:szCs w:val="26"/>
        </w:rPr>
        <w:t xml:space="preserve"> приказом Минэнерго России от 13.02.2019 № 100</w:t>
      </w:r>
      <w:r w:rsidR="00556496">
        <w:rPr>
          <w:sz w:val="26"/>
          <w:szCs w:val="26"/>
        </w:rPr>
        <w:t xml:space="preserve"> (далее – </w:t>
      </w:r>
      <w:r w:rsidR="007408DE" w:rsidRPr="00B60A7E">
        <w:rPr>
          <w:sz w:val="26"/>
          <w:szCs w:val="26"/>
        </w:rPr>
        <w:t xml:space="preserve">Правила </w:t>
      </w:r>
      <w:r w:rsidR="007408DE" w:rsidRPr="00B60A7E">
        <w:rPr>
          <w:sz w:val="26"/>
          <w:szCs w:val="26"/>
        </w:rPr>
        <w:lastRenderedPageBreak/>
        <w:t>взаимодействия при настройке устройств РЗА</w:t>
      </w:r>
      <w:r w:rsidR="00655E3B">
        <w:rPr>
          <w:sz w:val="26"/>
          <w:szCs w:val="26"/>
        </w:rPr>
        <w:t>)</w:t>
      </w:r>
      <w:r w:rsidR="00607EF7" w:rsidRPr="00B60A7E">
        <w:rPr>
          <w:sz w:val="26"/>
          <w:szCs w:val="26"/>
        </w:rPr>
        <w:t xml:space="preserve">, с учетом установленного </w:t>
      </w:r>
      <w:r w:rsidR="007408DE" w:rsidRPr="00B60A7E">
        <w:rPr>
          <w:sz w:val="26"/>
          <w:szCs w:val="26"/>
        </w:rPr>
        <w:t>между Системным оператором (ОДУ, РДУ) и МРСК (РСК)</w:t>
      </w:r>
      <w:r w:rsidR="007408DE">
        <w:rPr>
          <w:sz w:val="26"/>
          <w:szCs w:val="26"/>
        </w:rPr>
        <w:t xml:space="preserve"> </w:t>
      </w:r>
      <w:r w:rsidR="00607EF7" w:rsidRPr="00B60A7E">
        <w:rPr>
          <w:sz w:val="26"/>
          <w:szCs w:val="26"/>
        </w:rPr>
        <w:t>распределения функций по</w:t>
      </w:r>
      <w:r w:rsidR="00B67F82">
        <w:rPr>
          <w:sz w:val="26"/>
          <w:szCs w:val="26"/>
        </w:rPr>
        <w:t> </w:t>
      </w:r>
      <w:r w:rsidR="00607EF7" w:rsidRPr="00B60A7E">
        <w:rPr>
          <w:sz w:val="26"/>
          <w:szCs w:val="26"/>
        </w:rPr>
        <w:t>выполнению расчетов и выбору параметров настройки (уставок) и алгоритмов функционирования комплексов и устройств РЗА</w:t>
      </w:r>
      <w:r w:rsidR="00F65069">
        <w:rPr>
          <w:sz w:val="26"/>
          <w:szCs w:val="26"/>
        </w:rPr>
        <w:t>.</w:t>
      </w:r>
    </w:p>
    <w:p w:rsidR="00477B45" w:rsidRPr="004F5DFC" w:rsidRDefault="00E84E46" w:rsidP="00633688">
      <w:pPr>
        <w:widowControl w:val="0"/>
        <w:tabs>
          <w:tab w:val="left" w:pos="1260"/>
        </w:tabs>
        <w:ind w:firstLine="720"/>
        <w:jc w:val="both"/>
        <w:rPr>
          <w:sz w:val="26"/>
          <w:szCs w:val="26"/>
        </w:rPr>
      </w:pPr>
      <w:r w:rsidRPr="00B60A7E">
        <w:rPr>
          <w:sz w:val="26"/>
          <w:szCs w:val="26"/>
        </w:rPr>
        <w:t xml:space="preserve">При определении и контроле режима заземления нейтралей силовых </w:t>
      </w:r>
      <w:r w:rsidRPr="004F5DFC">
        <w:rPr>
          <w:sz w:val="26"/>
          <w:szCs w:val="26"/>
        </w:rPr>
        <w:t xml:space="preserve">трансформаторов высшим классом напряжения 110, 220 кВ Стороны осуществляют взаимодействие в соответствии с регламентом, указанным в </w:t>
      </w:r>
      <w:r w:rsidRPr="00114734">
        <w:rPr>
          <w:sz w:val="26"/>
          <w:szCs w:val="26"/>
        </w:rPr>
        <w:t>п. </w:t>
      </w:r>
      <w:r w:rsidR="009F404B">
        <w:rPr>
          <w:sz w:val="26"/>
          <w:szCs w:val="26"/>
        </w:rPr>
        <w:fldChar w:fldCharType="begin"/>
      </w:r>
      <w:r w:rsidR="009F404B">
        <w:rPr>
          <w:sz w:val="26"/>
          <w:szCs w:val="26"/>
        </w:rPr>
        <w:instrText xml:space="preserve"> REF _Ref180047889 \r \h </w:instrText>
      </w:r>
      <w:r w:rsidR="009F404B">
        <w:rPr>
          <w:sz w:val="26"/>
          <w:szCs w:val="26"/>
        </w:rPr>
      </w:r>
      <w:r w:rsidR="009F404B">
        <w:rPr>
          <w:sz w:val="26"/>
          <w:szCs w:val="26"/>
        </w:rPr>
        <w:fldChar w:fldCharType="separate"/>
      </w:r>
      <w:r w:rsidR="003B41EC">
        <w:rPr>
          <w:sz w:val="26"/>
          <w:szCs w:val="26"/>
        </w:rPr>
        <w:t>7.5</w:t>
      </w:r>
      <w:r w:rsidR="009F404B">
        <w:rPr>
          <w:sz w:val="26"/>
          <w:szCs w:val="26"/>
        </w:rPr>
        <w:fldChar w:fldCharType="end"/>
      </w:r>
      <w:r w:rsidRPr="004F5DFC">
        <w:rPr>
          <w:sz w:val="26"/>
          <w:szCs w:val="26"/>
        </w:rPr>
        <w:t xml:space="preserve">  Приложения № 1 к</w:t>
      </w:r>
      <w:r w:rsidR="00B67F82">
        <w:rPr>
          <w:sz w:val="26"/>
          <w:szCs w:val="26"/>
        </w:rPr>
        <w:t> </w:t>
      </w:r>
      <w:r w:rsidRPr="004F5DFC">
        <w:rPr>
          <w:sz w:val="26"/>
          <w:szCs w:val="26"/>
        </w:rPr>
        <w:t>настоящему Соглашению.</w:t>
      </w:r>
      <w:r w:rsidR="00F65069" w:rsidRPr="004F5DFC">
        <w:rPr>
          <w:sz w:val="26"/>
          <w:szCs w:val="26"/>
        </w:rPr>
        <w:t xml:space="preserve"> </w:t>
      </w:r>
    </w:p>
    <w:p w:rsidR="00896462" w:rsidRPr="00F23F57" w:rsidRDefault="00F65069" w:rsidP="00506362">
      <w:pPr>
        <w:pStyle w:val="aff2"/>
        <w:widowControl w:val="0"/>
        <w:numPr>
          <w:ilvl w:val="2"/>
          <w:numId w:val="16"/>
        </w:numPr>
        <w:tabs>
          <w:tab w:val="left" w:pos="1701"/>
        </w:tabs>
        <w:ind w:left="0" w:firstLine="709"/>
        <w:jc w:val="both"/>
        <w:outlineLvl w:val="1"/>
        <w:rPr>
          <w:rFonts w:eastAsia="Arial Unicode MS"/>
          <w:sz w:val="26"/>
          <w:szCs w:val="26"/>
        </w:rPr>
      </w:pPr>
      <w:r w:rsidRPr="004F5DFC">
        <w:rPr>
          <w:rFonts w:eastAsia="Arial Unicode MS"/>
          <w:sz w:val="26"/>
          <w:szCs w:val="26"/>
        </w:rPr>
        <w:t>Для исполнения требований Правил взаимодействи</w:t>
      </w:r>
      <w:r w:rsidR="00BA348D" w:rsidRPr="004F5DFC">
        <w:rPr>
          <w:rFonts w:eastAsia="Arial Unicode MS"/>
          <w:sz w:val="26"/>
          <w:szCs w:val="26"/>
        </w:rPr>
        <w:t>я при настройке устройств РЗА</w:t>
      </w:r>
      <w:r w:rsidRPr="00F23F57">
        <w:rPr>
          <w:rFonts w:eastAsia="Arial Unicode MS"/>
          <w:sz w:val="26"/>
          <w:szCs w:val="26"/>
        </w:rPr>
        <w:t>:</w:t>
      </w:r>
    </w:p>
    <w:p w:rsidR="00896462" w:rsidRPr="00F23F57" w:rsidRDefault="00896462" w:rsidP="00506362">
      <w:pPr>
        <w:pStyle w:val="aff2"/>
        <w:widowControl w:val="0"/>
        <w:numPr>
          <w:ilvl w:val="3"/>
          <w:numId w:val="16"/>
        </w:numPr>
        <w:tabs>
          <w:tab w:val="left" w:pos="1843"/>
        </w:tabs>
        <w:ind w:left="0" w:firstLine="709"/>
        <w:jc w:val="both"/>
        <w:outlineLvl w:val="1"/>
        <w:rPr>
          <w:rFonts w:eastAsia="Arial Unicode MS"/>
          <w:sz w:val="26"/>
          <w:szCs w:val="26"/>
        </w:rPr>
      </w:pPr>
      <w:bookmarkStart w:id="17" w:name="_Ref180048908"/>
      <w:r w:rsidRPr="00556496">
        <w:rPr>
          <w:rFonts w:eastAsia="Arial Unicode MS"/>
          <w:sz w:val="26"/>
          <w:szCs w:val="26"/>
        </w:rPr>
        <w:t xml:space="preserve">МРСК (РСК) </w:t>
      </w:r>
      <w:r w:rsidR="007408DE" w:rsidRPr="00556496">
        <w:rPr>
          <w:rFonts w:eastAsia="Arial Unicode MS"/>
          <w:sz w:val="26"/>
          <w:szCs w:val="26"/>
        </w:rPr>
        <w:t>не позднее чем за 2 (два) месяца до выдачи заданий по</w:t>
      </w:r>
      <w:r w:rsidR="00B67F82">
        <w:rPr>
          <w:rFonts w:eastAsia="Arial Unicode MS"/>
          <w:sz w:val="26"/>
          <w:szCs w:val="26"/>
        </w:rPr>
        <w:t> </w:t>
      </w:r>
      <w:r w:rsidR="007408DE" w:rsidRPr="00556496">
        <w:rPr>
          <w:rFonts w:eastAsia="Arial Unicode MS"/>
          <w:sz w:val="26"/>
          <w:szCs w:val="26"/>
        </w:rPr>
        <w:t xml:space="preserve">настройке </w:t>
      </w:r>
      <w:r w:rsidRPr="00556496">
        <w:rPr>
          <w:rFonts w:eastAsia="Arial Unicode MS"/>
          <w:sz w:val="26"/>
          <w:szCs w:val="26"/>
        </w:rPr>
        <w:t>предоставляют в РДУ бланки уставок</w:t>
      </w:r>
      <w:r w:rsidR="004F5DFC" w:rsidRPr="004F5DFC">
        <w:rPr>
          <w:rFonts w:eastAsia="Arial Unicode MS"/>
          <w:sz w:val="26"/>
          <w:szCs w:val="26"/>
        </w:rPr>
        <w:t>, содержащие перечень всех параметров настройки (уставок) и алгоритмов функционирования, предусмотренных производителем устройства РЗА,</w:t>
      </w:r>
      <w:r w:rsidRPr="004F5DFC">
        <w:rPr>
          <w:rFonts w:eastAsia="Arial Unicode MS"/>
          <w:sz w:val="26"/>
          <w:szCs w:val="26"/>
        </w:rPr>
        <w:t xml:space="preserve"> в нередактируемом и редактируемом форматах (офисное программное обеспечение), которые должны содержать: указание типа устройства, номер версии программного обеспечения, перечень всех параметров настройки (уставок) и алгоритмов функционирования, предусмотренных производител</w:t>
      </w:r>
      <w:r w:rsidRPr="00F23F57">
        <w:rPr>
          <w:rFonts w:eastAsia="Arial Unicode MS"/>
          <w:sz w:val="26"/>
          <w:szCs w:val="26"/>
        </w:rPr>
        <w:t>ем устройства РЗА с указанием их наименований, адресов (при их</w:t>
      </w:r>
      <w:r w:rsidR="00B67F82">
        <w:rPr>
          <w:rFonts w:eastAsia="Arial Unicode MS"/>
          <w:sz w:val="26"/>
          <w:szCs w:val="26"/>
        </w:rPr>
        <w:t> </w:t>
      </w:r>
      <w:r w:rsidRPr="00F23F57">
        <w:rPr>
          <w:rFonts w:eastAsia="Arial Unicode MS"/>
          <w:sz w:val="26"/>
          <w:szCs w:val="26"/>
        </w:rPr>
        <w:t>наличии), допустимых диапазонов значений, задаваемых аналоговых параметров настройки, без указания выбранных параметров настройки (уставок) и алгоритмов функционирования.</w:t>
      </w:r>
      <w:bookmarkEnd w:id="17"/>
    </w:p>
    <w:p w:rsidR="00896462" w:rsidRPr="00295D51" w:rsidRDefault="00896462" w:rsidP="00506362">
      <w:pPr>
        <w:pStyle w:val="aff2"/>
        <w:widowControl w:val="0"/>
        <w:numPr>
          <w:ilvl w:val="3"/>
          <w:numId w:val="16"/>
        </w:numPr>
        <w:tabs>
          <w:tab w:val="left" w:pos="1843"/>
        </w:tabs>
        <w:ind w:left="0" w:firstLine="709"/>
        <w:jc w:val="both"/>
        <w:outlineLvl w:val="1"/>
        <w:rPr>
          <w:sz w:val="26"/>
          <w:szCs w:val="26"/>
        </w:rPr>
      </w:pPr>
      <w:r w:rsidRPr="00556496">
        <w:rPr>
          <w:sz w:val="26"/>
          <w:szCs w:val="26"/>
        </w:rPr>
        <w:t>При изменении производителем устройства РЗА версии программного обеспечения устройства или внесения иных изменений, касающихся требований к выбору параметров настройки (уставок) и алгоритмов функционирования, МРСК (РСК) должн</w:t>
      </w:r>
      <w:r w:rsidR="004B7C64" w:rsidRPr="00295D51">
        <w:rPr>
          <w:sz w:val="26"/>
          <w:szCs w:val="26"/>
        </w:rPr>
        <w:t>а</w:t>
      </w:r>
      <w:r w:rsidRPr="00295D51">
        <w:rPr>
          <w:sz w:val="26"/>
          <w:szCs w:val="26"/>
        </w:rPr>
        <w:t xml:space="preserve"> </w:t>
      </w:r>
      <w:r w:rsidR="00C52CB6" w:rsidRPr="00295D51">
        <w:rPr>
          <w:sz w:val="26"/>
          <w:szCs w:val="26"/>
        </w:rPr>
        <w:t xml:space="preserve">в письменной форме </w:t>
      </w:r>
      <w:r w:rsidRPr="00295D51">
        <w:rPr>
          <w:sz w:val="26"/>
          <w:szCs w:val="26"/>
        </w:rPr>
        <w:t>подтвердить возможность применения ранее направленного бланка или направить новый бланк</w:t>
      </w:r>
      <w:r w:rsidR="006A1D71" w:rsidRPr="00295D51">
        <w:rPr>
          <w:sz w:val="26"/>
          <w:szCs w:val="26"/>
        </w:rPr>
        <w:t xml:space="preserve"> </w:t>
      </w:r>
      <w:r w:rsidR="00C52CB6" w:rsidRPr="00295D51">
        <w:rPr>
          <w:sz w:val="26"/>
          <w:szCs w:val="26"/>
        </w:rPr>
        <w:t>в</w:t>
      </w:r>
      <w:r w:rsidR="00B67F82">
        <w:rPr>
          <w:sz w:val="26"/>
          <w:szCs w:val="26"/>
        </w:rPr>
        <w:t> </w:t>
      </w:r>
      <w:r w:rsidR="00970D77" w:rsidRPr="00295D51">
        <w:rPr>
          <w:sz w:val="26"/>
          <w:szCs w:val="26"/>
        </w:rPr>
        <w:t>течени</w:t>
      </w:r>
      <w:r w:rsidR="00970D77">
        <w:rPr>
          <w:sz w:val="26"/>
          <w:szCs w:val="26"/>
        </w:rPr>
        <w:t>е</w:t>
      </w:r>
      <w:r w:rsidR="00970D77" w:rsidRPr="00295D51">
        <w:rPr>
          <w:sz w:val="26"/>
          <w:szCs w:val="26"/>
        </w:rPr>
        <w:t xml:space="preserve"> </w:t>
      </w:r>
      <w:r w:rsidR="00C52CB6" w:rsidRPr="00295D51">
        <w:rPr>
          <w:sz w:val="26"/>
          <w:szCs w:val="26"/>
        </w:rPr>
        <w:t>пяти рабочих дней со дня получения информации о внесении указанных изменений от производителя устройств РЗА</w:t>
      </w:r>
      <w:r w:rsidRPr="00295D51">
        <w:rPr>
          <w:sz w:val="26"/>
          <w:szCs w:val="26"/>
        </w:rPr>
        <w:t>.</w:t>
      </w:r>
    </w:p>
    <w:p w:rsidR="00896462" w:rsidRPr="00295D51" w:rsidRDefault="00896462" w:rsidP="00506362">
      <w:pPr>
        <w:pStyle w:val="aff2"/>
        <w:widowControl w:val="0"/>
        <w:numPr>
          <w:ilvl w:val="3"/>
          <w:numId w:val="16"/>
        </w:numPr>
        <w:tabs>
          <w:tab w:val="left" w:pos="1843"/>
        </w:tabs>
        <w:ind w:left="0" w:firstLine="709"/>
        <w:jc w:val="both"/>
        <w:outlineLvl w:val="1"/>
        <w:rPr>
          <w:sz w:val="26"/>
          <w:szCs w:val="26"/>
        </w:rPr>
      </w:pPr>
      <w:r w:rsidRPr="00295D51">
        <w:rPr>
          <w:sz w:val="26"/>
          <w:szCs w:val="26"/>
        </w:rPr>
        <w:t>Задание ДЦ по настройке устройства РЗА оформляется с</w:t>
      </w:r>
      <w:r w:rsidR="00B67F82">
        <w:rPr>
          <w:sz w:val="26"/>
          <w:szCs w:val="26"/>
        </w:rPr>
        <w:t> </w:t>
      </w:r>
      <w:r w:rsidRPr="00295D51">
        <w:rPr>
          <w:sz w:val="26"/>
          <w:szCs w:val="26"/>
        </w:rPr>
        <w:t>применением указанных бланков уставок как для новых (модернизируемых)</w:t>
      </w:r>
      <w:r w:rsidR="007408DE" w:rsidRPr="00295D51">
        <w:rPr>
          <w:sz w:val="26"/>
          <w:szCs w:val="26"/>
        </w:rPr>
        <w:t>,</w:t>
      </w:r>
      <w:r w:rsidRPr="00295D51">
        <w:rPr>
          <w:sz w:val="26"/>
          <w:szCs w:val="26"/>
        </w:rPr>
        <w:t xml:space="preserve"> так и</w:t>
      </w:r>
      <w:r w:rsidR="00B67F82">
        <w:rPr>
          <w:sz w:val="26"/>
          <w:szCs w:val="26"/>
        </w:rPr>
        <w:t> </w:t>
      </w:r>
      <w:r w:rsidRPr="00295D51">
        <w:rPr>
          <w:sz w:val="26"/>
          <w:szCs w:val="26"/>
        </w:rPr>
        <w:t>для существующих устройств РЗА при наличии необходимости выдачи задания в</w:t>
      </w:r>
      <w:r w:rsidR="00B67F82">
        <w:rPr>
          <w:sz w:val="26"/>
          <w:szCs w:val="26"/>
        </w:rPr>
        <w:t> </w:t>
      </w:r>
      <w:r w:rsidRPr="00295D51">
        <w:rPr>
          <w:sz w:val="26"/>
          <w:szCs w:val="26"/>
        </w:rPr>
        <w:t>связи с пересмотром параметров настройки (уставок) или при корректировке алгоритма функционирования.</w:t>
      </w:r>
    </w:p>
    <w:p w:rsidR="00896462" w:rsidRPr="004F5DFC" w:rsidRDefault="00896462" w:rsidP="00506362">
      <w:pPr>
        <w:pStyle w:val="aff2"/>
        <w:widowControl w:val="0"/>
        <w:numPr>
          <w:ilvl w:val="3"/>
          <w:numId w:val="16"/>
        </w:numPr>
        <w:tabs>
          <w:tab w:val="left" w:pos="1843"/>
        </w:tabs>
        <w:ind w:left="0" w:firstLine="709"/>
        <w:jc w:val="both"/>
        <w:outlineLvl w:val="1"/>
        <w:rPr>
          <w:sz w:val="26"/>
          <w:szCs w:val="26"/>
        </w:rPr>
      </w:pPr>
      <w:r w:rsidRPr="00295D51">
        <w:rPr>
          <w:sz w:val="26"/>
          <w:szCs w:val="26"/>
        </w:rPr>
        <w:t>РДУ при оформлении задания по настройке устройства РЗА с</w:t>
      </w:r>
      <w:r w:rsidR="00B67F82">
        <w:rPr>
          <w:sz w:val="26"/>
          <w:szCs w:val="26"/>
        </w:rPr>
        <w:t> </w:t>
      </w:r>
      <w:r w:rsidRPr="00295D51">
        <w:rPr>
          <w:sz w:val="26"/>
          <w:szCs w:val="26"/>
        </w:rPr>
        <w:t>применением бланка</w:t>
      </w:r>
      <w:r w:rsidR="004F5DFC" w:rsidRPr="004F5DFC">
        <w:rPr>
          <w:sz w:val="26"/>
          <w:szCs w:val="26"/>
        </w:rPr>
        <w:t xml:space="preserve"> уставок</w:t>
      </w:r>
      <w:r w:rsidRPr="004F5DFC">
        <w:rPr>
          <w:sz w:val="26"/>
          <w:szCs w:val="26"/>
        </w:rPr>
        <w:t>, полученного от МРСК (РСК)</w:t>
      </w:r>
      <w:r w:rsidR="004F5DFC" w:rsidRPr="004F5DFC">
        <w:t xml:space="preserve"> </w:t>
      </w:r>
      <w:r w:rsidR="004F5DFC" w:rsidRPr="004F5DFC">
        <w:rPr>
          <w:sz w:val="26"/>
          <w:szCs w:val="26"/>
        </w:rPr>
        <w:t>в соответствии с</w:t>
      </w:r>
      <w:r w:rsidR="00B67F82">
        <w:rPr>
          <w:sz w:val="26"/>
          <w:szCs w:val="26"/>
        </w:rPr>
        <w:t> </w:t>
      </w:r>
      <w:r w:rsidR="004F5DFC" w:rsidRPr="004F5DFC">
        <w:rPr>
          <w:sz w:val="26"/>
          <w:szCs w:val="26"/>
        </w:rPr>
        <w:t>п.</w:t>
      </w:r>
      <w:r w:rsidR="00EC6768">
        <w:rPr>
          <w:sz w:val="26"/>
          <w:szCs w:val="26"/>
        </w:rPr>
        <w:t> </w:t>
      </w:r>
      <w:r w:rsidR="00EC6768">
        <w:rPr>
          <w:sz w:val="26"/>
          <w:szCs w:val="26"/>
        </w:rPr>
        <w:fldChar w:fldCharType="begin"/>
      </w:r>
      <w:r w:rsidR="00EC6768">
        <w:rPr>
          <w:sz w:val="26"/>
          <w:szCs w:val="26"/>
        </w:rPr>
        <w:instrText xml:space="preserve"> REF _Ref180048908 \r \h </w:instrText>
      </w:r>
      <w:r w:rsidR="00EC6768">
        <w:rPr>
          <w:sz w:val="26"/>
          <w:szCs w:val="26"/>
        </w:rPr>
      </w:r>
      <w:r w:rsidR="00EC6768">
        <w:rPr>
          <w:sz w:val="26"/>
          <w:szCs w:val="26"/>
        </w:rPr>
        <w:fldChar w:fldCharType="separate"/>
      </w:r>
      <w:r w:rsidR="00EC6768">
        <w:rPr>
          <w:sz w:val="26"/>
          <w:szCs w:val="26"/>
        </w:rPr>
        <w:t>10.1.1.1</w:t>
      </w:r>
      <w:r w:rsidR="00EC6768">
        <w:rPr>
          <w:sz w:val="26"/>
          <w:szCs w:val="26"/>
        </w:rPr>
        <w:fldChar w:fldCharType="end"/>
      </w:r>
      <w:r w:rsidR="004F5DFC" w:rsidRPr="004F5DFC">
        <w:rPr>
          <w:sz w:val="26"/>
          <w:szCs w:val="26"/>
        </w:rPr>
        <w:t xml:space="preserve"> настоящего Соглашения</w:t>
      </w:r>
      <w:r w:rsidRPr="004F5DFC">
        <w:rPr>
          <w:sz w:val="26"/>
          <w:szCs w:val="26"/>
        </w:rPr>
        <w:t>:</w:t>
      </w:r>
    </w:p>
    <w:p w:rsidR="00896462" w:rsidRPr="004F5DFC" w:rsidRDefault="00896462" w:rsidP="00506362">
      <w:pPr>
        <w:pStyle w:val="aff2"/>
        <w:widowControl w:val="0"/>
        <w:numPr>
          <w:ilvl w:val="4"/>
          <w:numId w:val="16"/>
        </w:numPr>
        <w:tabs>
          <w:tab w:val="left" w:pos="1985"/>
        </w:tabs>
        <w:ind w:left="0" w:firstLine="709"/>
        <w:jc w:val="both"/>
        <w:outlineLvl w:val="1"/>
        <w:rPr>
          <w:sz w:val="26"/>
          <w:szCs w:val="26"/>
        </w:rPr>
      </w:pPr>
      <w:r w:rsidRPr="004F5DFC">
        <w:rPr>
          <w:sz w:val="26"/>
          <w:szCs w:val="26"/>
        </w:rPr>
        <w:t>Заполняет только те строки/графы в бланке уставок, где указываются параметры настройки (уставки) и алгоритмы функционирования, которые выбирает РДУ</w:t>
      </w:r>
      <w:r w:rsidR="004F5DFC" w:rsidRPr="004F5DFC">
        <w:t xml:space="preserve"> </w:t>
      </w:r>
      <w:r w:rsidR="004F5DFC" w:rsidRPr="004F5DFC">
        <w:rPr>
          <w:sz w:val="26"/>
          <w:szCs w:val="26"/>
        </w:rPr>
        <w:t>в соответствии с п.</w:t>
      </w:r>
      <w:r w:rsidR="00556496">
        <w:rPr>
          <w:sz w:val="26"/>
          <w:szCs w:val="26"/>
        </w:rPr>
        <w:t xml:space="preserve"> </w:t>
      </w:r>
      <w:r w:rsidR="004F5DFC" w:rsidRPr="004F5DFC">
        <w:rPr>
          <w:sz w:val="26"/>
          <w:szCs w:val="26"/>
        </w:rPr>
        <w:t>16 Правил взаимодействия при настройке устройств РЗА.</w:t>
      </w:r>
      <w:r w:rsidRPr="004F5DFC">
        <w:rPr>
          <w:sz w:val="26"/>
          <w:szCs w:val="26"/>
        </w:rPr>
        <w:t xml:space="preserve"> </w:t>
      </w:r>
      <w:r w:rsidR="004F5DFC" w:rsidRPr="004F5DFC">
        <w:rPr>
          <w:sz w:val="26"/>
          <w:szCs w:val="26"/>
        </w:rPr>
        <w:t>П</w:t>
      </w:r>
      <w:r w:rsidRPr="004F5DFC">
        <w:rPr>
          <w:sz w:val="26"/>
          <w:szCs w:val="26"/>
        </w:rPr>
        <w:t xml:space="preserve">ри этом </w:t>
      </w:r>
      <w:r w:rsidR="004F5DFC" w:rsidRPr="004F5DFC">
        <w:rPr>
          <w:sz w:val="26"/>
          <w:szCs w:val="26"/>
        </w:rPr>
        <w:t xml:space="preserve">РДУ </w:t>
      </w:r>
      <w:r w:rsidRPr="004F5DFC">
        <w:rPr>
          <w:sz w:val="26"/>
          <w:szCs w:val="26"/>
        </w:rPr>
        <w:t>не удаляет из формы бланка те строки/графы, где указываются параметры настройки (уставки) и алгоритмы функционирования, которые должен выбирать МРСК (РСК), оставляя их незаполненными. Если при заполнении бланка некоторые параметры настройки (уставки) или алгоритмы функционирования, выбираемые РДУ, не требуется задавать, то при заполнении значения параметра настройки (уставки) или алгоритма функционирования в</w:t>
      </w:r>
      <w:r w:rsidR="00B67F82">
        <w:rPr>
          <w:sz w:val="26"/>
          <w:szCs w:val="26"/>
        </w:rPr>
        <w:t> </w:t>
      </w:r>
      <w:r w:rsidRPr="004F5DFC">
        <w:rPr>
          <w:sz w:val="26"/>
          <w:szCs w:val="26"/>
        </w:rPr>
        <w:t>соответствующей строке/графе указывается предусмотренное производителем устройства РЗА значение, соответствующее его выведенно</w:t>
      </w:r>
      <w:r w:rsidRPr="00F23F57">
        <w:rPr>
          <w:sz w:val="26"/>
          <w:szCs w:val="26"/>
        </w:rPr>
        <w:t>му состоянию (например: «Выведена», «OFF», «ОТКЛ»</w:t>
      </w:r>
      <w:r w:rsidR="004F5DFC" w:rsidRPr="004F5DFC">
        <w:rPr>
          <w:sz w:val="26"/>
          <w:szCs w:val="26"/>
        </w:rPr>
        <w:t>,</w:t>
      </w:r>
      <w:r w:rsidRPr="004F5DFC">
        <w:rPr>
          <w:sz w:val="26"/>
          <w:szCs w:val="26"/>
        </w:rPr>
        <w:t xml:space="preserve"> </w:t>
      </w:r>
      <w:r w:rsidR="004F5DFC" w:rsidRPr="004F5DFC">
        <w:rPr>
          <w:sz w:val="26"/>
          <w:szCs w:val="26"/>
        </w:rPr>
        <w:t xml:space="preserve">задание значения параметра, гарантированно </w:t>
      </w:r>
      <w:r w:rsidR="004F5DFC" w:rsidRPr="004F5DFC">
        <w:rPr>
          <w:sz w:val="26"/>
          <w:szCs w:val="26"/>
        </w:rPr>
        <w:lastRenderedPageBreak/>
        <w:t xml:space="preserve">обеспечивающего несрабатывание функции, предусмотренное в таких случаях </w:t>
      </w:r>
      <w:r w:rsidR="00510BF1">
        <w:rPr>
          <w:sz w:val="26"/>
          <w:szCs w:val="26"/>
        </w:rPr>
        <w:t xml:space="preserve">производителем устройства РЗА </w:t>
      </w:r>
      <w:r w:rsidRPr="004F5DFC">
        <w:rPr>
          <w:sz w:val="26"/>
          <w:szCs w:val="26"/>
        </w:rPr>
        <w:t>и др.).</w:t>
      </w:r>
    </w:p>
    <w:p w:rsidR="00896462" w:rsidRPr="00F23F57" w:rsidRDefault="00896462" w:rsidP="00506362">
      <w:pPr>
        <w:pStyle w:val="aff2"/>
        <w:widowControl w:val="0"/>
        <w:numPr>
          <w:ilvl w:val="4"/>
          <w:numId w:val="16"/>
        </w:numPr>
        <w:tabs>
          <w:tab w:val="left" w:pos="1985"/>
        </w:tabs>
        <w:ind w:left="0" w:firstLine="709"/>
        <w:jc w:val="both"/>
        <w:outlineLvl w:val="1"/>
        <w:rPr>
          <w:sz w:val="26"/>
          <w:szCs w:val="26"/>
        </w:rPr>
      </w:pPr>
      <w:r w:rsidRPr="00F23F57">
        <w:rPr>
          <w:sz w:val="26"/>
          <w:szCs w:val="26"/>
        </w:rPr>
        <w:t>Если при формировании задания РДУ по настройке устройства РЗА функция, параметры настройки (уставки) и алгоритмы функционирования которой выбираются РДУ, не используется, то:</w:t>
      </w:r>
    </w:p>
    <w:p w:rsidR="00896462" w:rsidRPr="004F5DFC" w:rsidRDefault="00896462" w:rsidP="00896462">
      <w:pPr>
        <w:widowControl w:val="0"/>
        <w:tabs>
          <w:tab w:val="left" w:pos="1260"/>
        </w:tabs>
        <w:ind w:firstLine="720"/>
        <w:jc w:val="both"/>
        <w:rPr>
          <w:sz w:val="26"/>
          <w:szCs w:val="26"/>
        </w:rPr>
      </w:pPr>
      <w:r w:rsidRPr="00556496">
        <w:rPr>
          <w:sz w:val="26"/>
          <w:szCs w:val="26"/>
        </w:rPr>
        <w:t>–</w:t>
      </w:r>
      <w:r w:rsidRPr="00556496">
        <w:rPr>
          <w:sz w:val="26"/>
          <w:szCs w:val="26"/>
        </w:rPr>
        <w:tab/>
        <w:t>в бланке должно быть указано предусмотренное производителем уст</w:t>
      </w:r>
      <w:r w:rsidRPr="00295D51">
        <w:rPr>
          <w:sz w:val="26"/>
          <w:szCs w:val="26"/>
        </w:rPr>
        <w:t>ройства РЗА значение, соответствующее выведенному состоянию функции (например: «Выведена», «OFF», «ОТКЛ»</w:t>
      </w:r>
      <w:r w:rsidR="004F5DFC" w:rsidRPr="004F5DFC">
        <w:rPr>
          <w:sz w:val="26"/>
          <w:szCs w:val="26"/>
        </w:rPr>
        <w:t xml:space="preserve">, задание значения параметра, гарантированно обеспечивающего несрабатывание функции, предусмотренное в таких случаях </w:t>
      </w:r>
      <w:r w:rsidR="00510BF1">
        <w:rPr>
          <w:sz w:val="26"/>
          <w:szCs w:val="26"/>
        </w:rPr>
        <w:t xml:space="preserve">производителем устройства РЗА </w:t>
      </w:r>
      <w:r w:rsidRPr="004F5DFC">
        <w:rPr>
          <w:sz w:val="26"/>
          <w:szCs w:val="26"/>
        </w:rPr>
        <w:t>и др.);</w:t>
      </w:r>
    </w:p>
    <w:p w:rsidR="00896462" w:rsidRPr="00F23F57" w:rsidRDefault="00896462" w:rsidP="00896462">
      <w:pPr>
        <w:widowControl w:val="0"/>
        <w:tabs>
          <w:tab w:val="left" w:pos="1260"/>
        </w:tabs>
        <w:ind w:firstLine="720"/>
        <w:jc w:val="both"/>
        <w:rPr>
          <w:sz w:val="26"/>
          <w:szCs w:val="26"/>
        </w:rPr>
      </w:pPr>
      <w:r w:rsidRPr="00F23F57">
        <w:rPr>
          <w:sz w:val="26"/>
          <w:szCs w:val="26"/>
        </w:rPr>
        <w:t>–</w:t>
      </w:r>
      <w:r w:rsidRPr="00F23F57">
        <w:rPr>
          <w:sz w:val="26"/>
          <w:szCs w:val="26"/>
        </w:rPr>
        <w:tab/>
        <w:t>параметры настройки этой функции должны быть удалены из бланка.</w:t>
      </w:r>
    </w:p>
    <w:p w:rsidR="00896462" w:rsidRPr="00556496" w:rsidRDefault="00896462" w:rsidP="00506362">
      <w:pPr>
        <w:pStyle w:val="aff2"/>
        <w:widowControl w:val="0"/>
        <w:numPr>
          <w:ilvl w:val="4"/>
          <w:numId w:val="16"/>
        </w:numPr>
        <w:tabs>
          <w:tab w:val="left" w:pos="1985"/>
        </w:tabs>
        <w:ind w:left="0" w:firstLine="709"/>
        <w:jc w:val="both"/>
        <w:outlineLvl w:val="1"/>
        <w:rPr>
          <w:sz w:val="26"/>
          <w:szCs w:val="26"/>
        </w:rPr>
      </w:pPr>
      <w:r w:rsidRPr="00A67744">
        <w:rPr>
          <w:sz w:val="26"/>
          <w:szCs w:val="26"/>
        </w:rPr>
        <w:t>В задании по настройке устройства РЗА указывает, что все незаполненные в бланке параметры настройки (уставки) и алгоритмы функционирования заполняются МРСК (РСК) при подготовке задания по настро</w:t>
      </w:r>
      <w:r w:rsidRPr="00556496">
        <w:rPr>
          <w:sz w:val="26"/>
          <w:szCs w:val="26"/>
        </w:rPr>
        <w:t>йке устройства РЗА МРСК (РСК).</w:t>
      </w:r>
    </w:p>
    <w:p w:rsidR="00633688" w:rsidRPr="00295D51" w:rsidRDefault="00896462" w:rsidP="00506362">
      <w:pPr>
        <w:pStyle w:val="aff2"/>
        <w:widowControl w:val="0"/>
        <w:numPr>
          <w:ilvl w:val="4"/>
          <w:numId w:val="16"/>
        </w:numPr>
        <w:tabs>
          <w:tab w:val="left" w:pos="1260"/>
          <w:tab w:val="left" w:pos="1985"/>
        </w:tabs>
        <w:ind w:left="0" w:firstLine="720"/>
        <w:jc w:val="both"/>
        <w:outlineLvl w:val="1"/>
        <w:rPr>
          <w:rFonts w:eastAsia="Arial Unicode MS"/>
          <w:sz w:val="26"/>
          <w:szCs w:val="26"/>
        </w:rPr>
      </w:pPr>
      <w:r w:rsidRPr="00556496">
        <w:rPr>
          <w:sz w:val="26"/>
          <w:szCs w:val="26"/>
        </w:rPr>
        <w:t>Дополнительно к заданию по настройке устройства РЗА направляет в МРСК (РСК) бланк уставок с параметрами настройки (уставками) и алгоритмами функционирования в редактируемом формате (офисное программное обеспечение).</w:t>
      </w:r>
    </w:p>
    <w:p w:rsidR="00633688" w:rsidRPr="004F5DFC" w:rsidRDefault="00633688" w:rsidP="006176B5">
      <w:pPr>
        <w:pStyle w:val="aff2"/>
        <w:widowControl w:val="0"/>
        <w:numPr>
          <w:ilvl w:val="1"/>
          <w:numId w:val="16"/>
        </w:numPr>
        <w:tabs>
          <w:tab w:val="left" w:pos="1418"/>
        </w:tabs>
        <w:ind w:left="0" w:firstLine="709"/>
        <w:jc w:val="both"/>
        <w:outlineLvl w:val="1"/>
        <w:rPr>
          <w:rFonts w:eastAsia="Arial Unicode MS"/>
          <w:sz w:val="26"/>
          <w:szCs w:val="26"/>
        </w:rPr>
      </w:pPr>
      <w:r w:rsidRPr="004F5DFC">
        <w:rPr>
          <w:rFonts w:eastAsia="Arial Unicode MS"/>
          <w:sz w:val="26"/>
          <w:szCs w:val="26"/>
        </w:rPr>
        <w:t xml:space="preserve"> Наряду с реализацией прав и обязанностей, предусмотренных указанными в п. 10.1 Соглашения документами, РДУ:</w:t>
      </w:r>
    </w:p>
    <w:p w:rsidR="00633688" w:rsidRPr="00B60A7E" w:rsidRDefault="00633688" w:rsidP="006176B5">
      <w:pPr>
        <w:pStyle w:val="aff2"/>
        <w:widowControl w:val="0"/>
        <w:numPr>
          <w:ilvl w:val="2"/>
          <w:numId w:val="16"/>
        </w:numPr>
        <w:tabs>
          <w:tab w:val="left" w:pos="1701"/>
        </w:tabs>
        <w:ind w:left="0" w:firstLine="709"/>
        <w:jc w:val="both"/>
        <w:outlineLvl w:val="1"/>
        <w:rPr>
          <w:rFonts w:eastAsia="Arial Unicode MS"/>
          <w:sz w:val="26"/>
          <w:szCs w:val="26"/>
        </w:rPr>
      </w:pPr>
      <w:r w:rsidRPr="004F5DFC">
        <w:rPr>
          <w:rFonts w:eastAsia="Arial Unicode MS"/>
          <w:sz w:val="26"/>
          <w:szCs w:val="26"/>
        </w:rPr>
        <w:t>Задает объемы нагрузки потребителей электрической энергии, подключаемой под действие</w:t>
      </w:r>
      <w:r w:rsidRPr="00B60A7E">
        <w:rPr>
          <w:rFonts w:eastAsia="Arial Unicode MS"/>
          <w:sz w:val="26"/>
          <w:szCs w:val="26"/>
        </w:rPr>
        <w:t xml:space="preserve"> противоаварийной автоматики (далее – ПА), в том числе автоматической частотной разгрузки (АЧР), распределяет их по своей операционной зоне и выдает соответствующие задания РСК</w:t>
      </w:r>
      <w:r w:rsidR="00887759" w:rsidRPr="00B60A7E">
        <w:rPr>
          <w:rFonts w:eastAsia="Arial Unicode MS"/>
          <w:sz w:val="26"/>
          <w:szCs w:val="26"/>
        </w:rPr>
        <w:t xml:space="preserve"> в порядке, установленном Правилами разработки и применения графиков аварийного ограничения</w:t>
      </w:r>
      <w:r w:rsidRPr="00B60A7E">
        <w:rPr>
          <w:rFonts w:eastAsia="Arial Unicode MS"/>
          <w:sz w:val="26"/>
          <w:szCs w:val="26"/>
        </w:rPr>
        <w:t>.</w:t>
      </w:r>
    </w:p>
    <w:p w:rsidR="0076534B" w:rsidRPr="00B60A7E" w:rsidRDefault="00633688" w:rsidP="006176B5">
      <w:pPr>
        <w:pStyle w:val="aff2"/>
        <w:widowControl w:val="0"/>
        <w:numPr>
          <w:ilvl w:val="2"/>
          <w:numId w:val="16"/>
        </w:numPr>
        <w:tabs>
          <w:tab w:val="left" w:pos="1701"/>
        </w:tabs>
        <w:ind w:left="0" w:firstLine="709"/>
        <w:jc w:val="both"/>
        <w:outlineLvl w:val="1"/>
        <w:rPr>
          <w:rFonts w:eastAsia="Arial Unicode MS"/>
          <w:sz w:val="26"/>
          <w:szCs w:val="26"/>
        </w:rPr>
      </w:pPr>
      <w:bookmarkStart w:id="18" w:name="_Ref180048923"/>
      <w:r w:rsidRPr="00B60A7E">
        <w:rPr>
          <w:rFonts w:eastAsia="Arial Unicode MS"/>
          <w:sz w:val="26"/>
          <w:szCs w:val="26"/>
        </w:rPr>
        <w:t xml:space="preserve">Представляет в РСК </w:t>
      </w:r>
      <w:r w:rsidR="0076534B" w:rsidRPr="00B60A7E">
        <w:rPr>
          <w:rFonts w:eastAsia="Arial Unicode MS"/>
          <w:sz w:val="26"/>
          <w:szCs w:val="26"/>
        </w:rPr>
        <w:t>в отношении ЛЭП и оборудования подстанций РСК, а также энергообъектов потребителей электрической энергии, указанных в</w:t>
      </w:r>
      <w:r w:rsidR="00B67F82">
        <w:rPr>
          <w:rFonts w:eastAsia="Arial Unicode MS"/>
          <w:sz w:val="26"/>
          <w:szCs w:val="26"/>
        </w:rPr>
        <w:t> </w:t>
      </w:r>
      <w:r w:rsidR="0021663A" w:rsidRPr="00B60A7E">
        <w:rPr>
          <w:rFonts w:eastAsia="Arial Unicode MS"/>
          <w:sz w:val="26"/>
          <w:szCs w:val="26"/>
        </w:rPr>
        <w:t>п. </w:t>
      </w:r>
      <w:r w:rsidR="0076534B" w:rsidRPr="00B60A7E">
        <w:rPr>
          <w:rFonts w:eastAsia="Arial Unicode MS"/>
          <w:sz w:val="26"/>
          <w:szCs w:val="26"/>
        </w:rPr>
        <w:t>2.12 Соглашения:</w:t>
      </w:r>
      <w:bookmarkEnd w:id="18"/>
    </w:p>
    <w:p w:rsidR="0076534B" w:rsidRPr="00B60A7E" w:rsidRDefault="0076534B" w:rsidP="0076534B">
      <w:pPr>
        <w:pStyle w:val="aff2"/>
        <w:widowControl w:val="0"/>
        <w:tabs>
          <w:tab w:val="left" w:pos="1701"/>
        </w:tabs>
        <w:ind w:left="0" w:firstLine="709"/>
        <w:jc w:val="both"/>
        <w:outlineLvl w:val="1"/>
        <w:rPr>
          <w:sz w:val="26"/>
          <w:szCs w:val="26"/>
        </w:rPr>
      </w:pPr>
      <w:r w:rsidRPr="00B60A7E">
        <w:rPr>
          <w:sz w:val="26"/>
          <w:szCs w:val="26"/>
        </w:rPr>
        <w:t xml:space="preserve">– </w:t>
      </w:r>
      <w:r w:rsidR="00633688" w:rsidRPr="00B60A7E">
        <w:rPr>
          <w:sz w:val="26"/>
          <w:szCs w:val="26"/>
        </w:rPr>
        <w:t>перечень ЛЭП и оборудования, не обеспеченных дальним резервированием устройствами релейной защиты</w:t>
      </w:r>
      <w:r w:rsidR="00633688" w:rsidRPr="00B60A7E">
        <w:rPr>
          <w:rFonts w:eastAsia="Arial Unicode MS"/>
          <w:sz w:val="26"/>
          <w:szCs w:val="26"/>
        </w:rPr>
        <w:t>, расчет и выбор параметров настройки (уставок) которых осуществляет РДУ</w:t>
      </w:r>
      <w:r w:rsidRPr="00B60A7E">
        <w:rPr>
          <w:sz w:val="26"/>
          <w:szCs w:val="26"/>
        </w:rPr>
        <w:t>;</w:t>
      </w:r>
    </w:p>
    <w:p w:rsidR="00633688" w:rsidRPr="00B60A7E" w:rsidRDefault="0076534B" w:rsidP="0076534B">
      <w:pPr>
        <w:pStyle w:val="aff2"/>
        <w:widowControl w:val="0"/>
        <w:tabs>
          <w:tab w:val="left" w:pos="1701"/>
        </w:tabs>
        <w:ind w:left="0" w:firstLine="709"/>
        <w:jc w:val="both"/>
        <w:outlineLvl w:val="1"/>
        <w:rPr>
          <w:sz w:val="26"/>
          <w:szCs w:val="26"/>
        </w:rPr>
      </w:pPr>
      <w:r w:rsidRPr="00B60A7E">
        <w:rPr>
          <w:sz w:val="26"/>
          <w:szCs w:val="26"/>
        </w:rPr>
        <w:t xml:space="preserve">– перечень вынужденных отступлений от требований селективности устройств релейной защиты ЛЭП и оборудования, расчет и выбор параметров настройки (уставок) и алгоритмов функционирования которых осуществляет </w:t>
      </w:r>
      <w:r w:rsidR="00895573" w:rsidRPr="00B60A7E">
        <w:rPr>
          <w:sz w:val="26"/>
          <w:szCs w:val="26"/>
        </w:rPr>
        <w:t>РДУ</w:t>
      </w:r>
      <w:r w:rsidR="00B631F2" w:rsidRPr="00B60A7E">
        <w:rPr>
          <w:sz w:val="26"/>
          <w:szCs w:val="26"/>
        </w:rPr>
        <w:t>.</w:t>
      </w:r>
    </w:p>
    <w:p w:rsidR="00633688" w:rsidRPr="00B60A7E" w:rsidRDefault="00633688" w:rsidP="006176B5">
      <w:pPr>
        <w:pStyle w:val="aff2"/>
        <w:widowControl w:val="0"/>
        <w:numPr>
          <w:ilvl w:val="2"/>
          <w:numId w:val="16"/>
        </w:numPr>
        <w:tabs>
          <w:tab w:val="left" w:pos="1701"/>
        </w:tabs>
        <w:ind w:left="0" w:firstLine="709"/>
        <w:jc w:val="both"/>
        <w:outlineLvl w:val="1"/>
        <w:rPr>
          <w:rFonts w:eastAsia="Arial Unicode MS"/>
          <w:sz w:val="26"/>
          <w:szCs w:val="26"/>
        </w:rPr>
      </w:pPr>
      <w:bookmarkStart w:id="19" w:name="_Ref180048969"/>
      <w:r w:rsidRPr="00B60A7E">
        <w:rPr>
          <w:rFonts w:eastAsia="Arial Unicode MS"/>
          <w:sz w:val="26"/>
          <w:szCs w:val="26"/>
        </w:rPr>
        <w:t>Осуществляет совместно с РСК выборочные проверки эксплуатационного состояния устройств АЧР, установленных на объектах электросетевого хозяйства МРСК, а также на энергообъектах потребителей электрической энергии, энергопринимающие установки которых технологически присоединенных к электрическим сетям МРСК и (или) в отношении которых МРСК заключены договоры об оказании услуг по передаче электрической энергии, и объемов нагрузки потребления (присоединений и фидеров), подключенных под действие таких устройств АЧР.</w:t>
      </w:r>
      <w:bookmarkEnd w:id="19"/>
    </w:p>
    <w:p w:rsidR="006020B8" w:rsidRPr="00B60A7E" w:rsidRDefault="00B50DCD" w:rsidP="006176B5">
      <w:pPr>
        <w:pStyle w:val="aff2"/>
        <w:widowControl w:val="0"/>
        <w:numPr>
          <w:ilvl w:val="2"/>
          <w:numId w:val="16"/>
        </w:numPr>
        <w:tabs>
          <w:tab w:val="left" w:pos="1701"/>
        </w:tabs>
        <w:ind w:left="0" w:firstLine="709"/>
        <w:jc w:val="both"/>
        <w:outlineLvl w:val="1"/>
        <w:rPr>
          <w:rFonts w:eastAsia="Arial Unicode MS"/>
          <w:sz w:val="26"/>
          <w:szCs w:val="26"/>
        </w:rPr>
      </w:pPr>
      <w:r>
        <w:rPr>
          <w:rFonts w:eastAsia="Arial Unicode MS"/>
          <w:sz w:val="26"/>
          <w:szCs w:val="26"/>
        </w:rPr>
        <w:t>Направляют</w:t>
      </w:r>
      <w:r w:rsidRPr="00B60A7E">
        <w:rPr>
          <w:rFonts w:eastAsia="Arial Unicode MS"/>
          <w:sz w:val="26"/>
          <w:szCs w:val="26"/>
        </w:rPr>
        <w:t xml:space="preserve"> </w:t>
      </w:r>
      <w:r w:rsidR="006020B8" w:rsidRPr="00B60A7E">
        <w:rPr>
          <w:rFonts w:eastAsia="Arial Unicode MS"/>
          <w:sz w:val="26"/>
          <w:szCs w:val="26"/>
        </w:rPr>
        <w:t xml:space="preserve">в РСК </w:t>
      </w:r>
      <w:r w:rsidRPr="00B50DCD">
        <w:rPr>
          <w:rFonts w:eastAsia="Arial Unicode MS"/>
          <w:sz w:val="26"/>
          <w:szCs w:val="26"/>
        </w:rPr>
        <w:t>задания по устранению причин неправильного функционирования устройств (комплексов) РЗА</w:t>
      </w:r>
      <w:r>
        <w:rPr>
          <w:rFonts w:eastAsia="Arial Unicode MS"/>
          <w:sz w:val="26"/>
          <w:szCs w:val="26"/>
        </w:rPr>
        <w:t>, разработанные в соответствии с</w:t>
      </w:r>
      <w:r w:rsidR="00B67F82">
        <w:rPr>
          <w:rFonts w:eastAsia="Arial Unicode MS"/>
          <w:sz w:val="26"/>
          <w:szCs w:val="26"/>
        </w:rPr>
        <w:t> </w:t>
      </w:r>
      <w:r w:rsidRPr="00B60A7E">
        <w:rPr>
          <w:rFonts w:eastAsia="Arial Unicode MS"/>
          <w:sz w:val="26"/>
          <w:szCs w:val="26"/>
        </w:rPr>
        <w:t>Правила</w:t>
      </w:r>
      <w:r>
        <w:rPr>
          <w:rFonts w:eastAsia="Arial Unicode MS"/>
          <w:sz w:val="26"/>
          <w:szCs w:val="26"/>
        </w:rPr>
        <w:t>ми технического учета РЗА</w:t>
      </w:r>
      <w:r w:rsidR="006020B8" w:rsidRPr="00B60A7E">
        <w:rPr>
          <w:rFonts w:eastAsia="Arial Unicode MS"/>
          <w:sz w:val="26"/>
          <w:szCs w:val="26"/>
        </w:rPr>
        <w:t>.</w:t>
      </w:r>
    </w:p>
    <w:p w:rsidR="00633688" w:rsidRPr="00B60A7E" w:rsidRDefault="00633688" w:rsidP="006176B5">
      <w:pPr>
        <w:pStyle w:val="aff2"/>
        <w:widowControl w:val="0"/>
        <w:numPr>
          <w:ilvl w:val="1"/>
          <w:numId w:val="16"/>
        </w:numPr>
        <w:tabs>
          <w:tab w:val="left" w:pos="1418"/>
        </w:tabs>
        <w:ind w:left="0" w:firstLine="709"/>
        <w:jc w:val="both"/>
        <w:outlineLvl w:val="1"/>
        <w:rPr>
          <w:rFonts w:eastAsia="Arial Unicode MS"/>
          <w:sz w:val="26"/>
          <w:szCs w:val="26"/>
        </w:rPr>
      </w:pPr>
      <w:r w:rsidRPr="00B60A7E">
        <w:rPr>
          <w:rFonts w:eastAsia="Arial Unicode MS"/>
          <w:sz w:val="26"/>
          <w:szCs w:val="26"/>
        </w:rPr>
        <w:t>Наряду с реализацией прав и обязанностей, предусмотренных указанными в п. 10.1 Соглашения документами, МРСК (РСК) обязана:</w:t>
      </w:r>
    </w:p>
    <w:p w:rsidR="00633688" w:rsidRPr="00B60A7E" w:rsidRDefault="00633688" w:rsidP="006176B5">
      <w:pPr>
        <w:pStyle w:val="aff2"/>
        <w:widowControl w:val="0"/>
        <w:numPr>
          <w:ilvl w:val="2"/>
          <w:numId w:val="16"/>
        </w:numPr>
        <w:tabs>
          <w:tab w:val="left" w:pos="1701"/>
        </w:tabs>
        <w:ind w:left="0" w:firstLine="709"/>
        <w:jc w:val="both"/>
        <w:outlineLvl w:val="1"/>
        <w:rPr>
          <w:rFonts w:eastAsia="Arial Unicode MS"/>
          <w:sz w:val="26"/>
          <w:szCs w:val="26"/>
        </w:rPr>
      </w:pPr>
      <w:r w:rsidRPr="00B60A7E">
        <w:rPr>
          <w:rFonts w:eastAsia="Arial Unicode MS"/>
          <w:sz w:val="26"/>
          <w:szCs w:val="26"/>
        </w:rPr>
        <w:t xml:space="preserve">Обеспечивать размещение, работоспособность и организацию </w:t>
      </w:r>
      <w:r w:rsidRPr="00B60A7E">
        <w:rPr>
          <w:rFonts w:eastAsia="Arial Unicode MS"/>
          <w:sz w:val="26"/>
          <w:szCs w:val="26"/>
        </w:rPr>
        <w:lastRenderedPageBreak/>
        <w:t>эксплуатации комплексов и устройств РЗА в соответствии с требованиями законов, других нормативных правовых актов, нормативно-технической документации, разработанными в соответствии с ними требованиями РДУ и настоящим Соглашением.</w:t>
      </w:r>
    </w:p>
    <w:p w:rsidR="00633688" w:rsidRPr="00B60A7E" w:rsidRDefault="00633688" w:rsidP="006176B5">
      <w:pPr>
        <w:pStyle w:val="aff2"/>
        <w:widowControl w:val="0"/>
        <w:numPr>
          <w:ilvl w:val="2"/>
          <w:numId w:val="16"/>
        </w:numPr>
        <w:tabs>
          <w:tab w:val="left" w:pos="1701"/>
        </w:tabs>
        <w:ind w:left="0" w:firstLine="709"/>
        <w:jc w:val="both"/>
        <w:outlineLvl w:val="1"/>
        <w:rPr>
          <w:rFonts w:eastAsia="Arial Unicode MS"/>
          <w:sz w:val="26"/>
          <w:szCs w:val="26"/>
        </w:rPr>
      </w:pPr>
      <w:r w:rsidRPr="00B60A7E">
        <w:rPr>
          <w:rFonts w:eastAsia="Arial Unicode MS"/>
          <w:sz w:val="26"/>
          <w:szCs w:val="26"/>
        </w:rPr>
        <w:t>Обеспечивать учет информации, полученной в соответствии с п.</w:t>
      </w:r>
      <w:r w:rsidR="0076534B" w:rsidRPr="00B60A7E">
        <w:rPr>
          <w:rFonts w:eastAsia="Arial Unicode MS"/>
          <w:sz w:val="26"/>
          <w:szCs w:val="26"/>
        </w:rPr>
        <w:t> </w:t>
      </w:r>
      <w:r w:rsidR="00CF7142">
        <w:rPr>
          <w:sz w:val="26"/>
          <w:szCs w:val="26"/>
        </w:rPr>
        <w:fldChar w:fldCharType="begin"/>
      </w:r>
      <w:r w:rsidR="00CF7142">
        <w:rPr>
          <w:sz w:val="26"/>
          <w:szCs w:val="26"/>
        </w:rPr>
        <w:instrText xml:space="preserve"> REF _Ref180048923 \r \h </w:instrText>
      </w:r>
      <w:r w:rsidR="00CF7142">
        <w:rPr>
          <w:sz w:val="26"/>
          <w:szCs w:val="26"/>
        </w:rPr>
      </w:r>
      <w:r w:rsidR="00CF7142">
        <w:rPr>
          <w:sz w:val="26"/>
          <w:szCs w:val="26"/>
        </w:rPr>
        <w:fldChar w:fldCharType="separate"/>
      </w:r>
      <w:r w:rsidR="00CF7142">
        <w:rPr>
          <w:sz w:val="26"/>
          <w:szCs w:val="26"/>
        </w:rPr>
        <w:t>10.2.2</w:t>
      </w:r>
      <w:r w:rsidR="00CF7142">
        <w:rPr>
          <w:sz w:val="26"/>
          <w:szCs w:val="26"/>
        </w:rPr>
        <w:fldChar w:fldCharType="end"/>
      </w:r>
      <w:r w:rsidRPr="00B60A7E">
        <w:rPr>
          <w:rFonts w:eastAsia="Arial Unicode MS"/>
          <w:sz w:val="26"/>
          <w:szCs w:val="26"/>
        </w:rPr>
        <w:t xml:space="preserve"> Соглашения, при:</w:t>
      </w:r>
    </w:p>
    <w:p w:rsidR="00633688" w:rsidRPr="00B60A7E" w:rsidRDefault="00633688" w:rsidP="006176B5">
      <w:pPr>
        <w:widowControl w:val="0"/>
        <w:numPr>
          <w:ilvl w:val="0"/>
          <w:numId w:val="14"/>
        </w:numPr>
        <w:tabs>
          <w:tab w:val="left" w:pos="993"/>
          <w:tab w:val="left" w:pos="1620"/>
        </w:tabs>
        <w:ind w:left="0" w:firstLine="709"/>
        <w:jc w:val="both"/>
        <w:rPr>
          <w:sz w:val="26"/>
          <w:szCs w:val="26"/>
        </w:rPr>
      </w:pPr>
      <w:r w:rsidRPr="00B60A7E">
        <w:rPr>
          <w:sz w:val="26"/>
          <w:szCs w:val="26"/>
        </w:rPr>
        <w:t>формировании и подаче в РДУ предложений в сводные годовые графики ремонта ЛЭП и электросетевого оборудования, технического обслуживания устройств РЗА и подаче диспетчерских заявок;</w:t>
      </w:r>
    </w:p>
    <w:p w:rsidR="00633688" w:rsidRPr="00B60A7E" w:rsidRDefault="00633688" w:rsidP="006176B5">
      <w:pPr>
        <w:widowControl w:val="0"/>
        <w:numPr>
          <w:ilvl w:val="0"/>
          <w:numId w:val="14"/>
        </w:numPr>
        <w:tabs>
          <w:tab w:val="left" w:pos="993"/>
          <w:tab w:val="left" w:pos="1620"/>
        </w:tabs>
        <w:ind w:left="0" w:firstLine="709"/>
        <w:jc w:val="both"/>
        <w:rPr>
          <w:sz w:val="26"/>
          <w:szCs w:val="26"/>
        </w:rPr>
      </w:pPr>
      <w:r w:rsidRPr="00B60A7E">
        <w:rPr>
          <w:sz w:val="26"/>
          <w:szCs w:val="26"/>
        </w:rPr>
        <w:t>оценке работы устройств РЗА и реализованных в их составе функций;</w:t>
      </w:r>
    </w:p>
    <w:p w:rsidR="001059CB" w:rsidRPr="00B60A7E" w:rsidRDefault="00633688" w:rsidP="006176B5">
      <w:pPr>
        <w:widowControl w:val="0"/>
        <w:numPr>
          <w:ilvl w:val="0"/>
          <w:numId w:val="14"/>
        </w:numPr>
        <w:tabs>
          <w:tab w:val="left" w:pos="993"/>
          <w:tab w:val="left" w:pos="1620"/>
        </w:tabs>
        <w:ind w:left="0" w:firstLine="709"/>
        <w:jc w:val="both"/>
        <w:rPr>
          <w:sz w:val="26"/>
          <w:szCs w:val="26"/>
        </w:rPr>
      </w:pPr>
      <w:r w:rsidRPr="00B60A7E">
        <w:rPr>
          <w:sz w:val="26"/>
          <w:szCs w:val="26"/>
        </w:rPr>
        <w:t>формировании мероприятий по обеспечению ближнего резервирования в</w:t>
      </w:r>
      <w:r w:rsidR="00B67F82">
        <w:rPr>
          <w:sz w:val="26"/>
          <w:szCs w:val="26"/>
        </w:rPr>
        <w:t> </w:t>
      </w:r>
      <w:r w:rsidRPr="00B60A7E">
        <w:rPr>
          <w:sz w:val="26"/>
          <w:szCs w:val="26"/>
        </w:rPr>
        <w:t>рамках разработки программ повышения надежности;</w:t>
      </w:r>
    </w:p>
    <w:p w:rsidR="001059CB" w:rsidRPr="00B60A7E" w:rsidRDefault="00633688" w:rsidP="006176B5">
      <w:pPr>
        <w:widowControl w:val="0"/>
        <w:numPr>
          <w:ilvl w:val="0"/>
          <w:numId w:val="14"/>
        </w:numPr>
        <w:tabs>
          <w:tab w:val="left" w:pos="993"/>
          <w:tab w:val="left" w:pos="1620"/>
        </w:tabs>
        <w:ind w:left="0" w:firstLine="709"/>
        <w:jc w:val="both"/>
        <w:rPr>
          <w:sz w:val="26"/>
          <w:szCs w:val="26"/>
        </w:rPr>
      </w:pPr>
      <w:r w:rsidRPr="00B60A7E">
        <w:rPr>
          <w:sz w:val="26"/>
          <w:szCs w:val="26"/>
        </w:rPr>
        <w:t>формировании инвестиционных программ в случае принятия решения о</w:t>
      </w:r>
      <w:r w:rsidR="00B67F82">
        <w:rPr>
          <w:sz w:val="26"/>
          <w:szCs w:val="26"/>
        </w:rPr>
        <w:t> </w:t>
      </w:r>
      <w:r w:rsidRPr="00B60A7E">
        <w:rPr>
          <w:sz w:val="26"/>
          <w:szCs w:val="26"/>
        </w:rPr>
        <w:t>необходимости создания (модернизации) устройств РЗА</w:t>
      </w:r>
      <w:r w:rsidR="00C238D9" w:rsidRPr="00B60A7E">
        <w:rPr>
          <w:sz w:val="26"/>
          <w:szCs w:val="26"/>
        </w:rPr>
        <w:t>.</w:t>
      </w:r>
    </w:p>
    <w:p w:rsidR="00105F83" w:rsidRPr="00B60A7E" w:rsidRDefault="00105F83" w:rsidP="00B96B69">
      <w:pPr>
        <w:widowControl w:val="0"/>
        <w:tabs>
          <w:tab w:val="left" w:pos="993"/>
          <w:tab w:val="left" w:pos="1620"/>
        </w:tabs>
        <w:ind w:firstLine="709"/>
        <w:jc w:val="both"/>
        <w:rPr>
          <w:sz w:val="26"/>
          <w:szCs w:val="26"/>
        </w:rPr>
      </w:pPr>
      <w:r w:rsidRPr="00B60A7E">
        <w:rPr>
          <w:sz w:val="26"/>
          <w:szCs w:val="26"/>
        </w:rPr>
        <w:t xml:space="preserve">Обеспечивать передачу информации, полученной от </w:t>
      </w:r>
      <w:r w:rsidR="00895573" w:rsidRPr="00B60A7E">
        <w:rPr>
          <w:sz w:val="26"/>
          <w:szCs w:val="26"/>
        </w:rPr>
        <w:t>РДУ</w:t>
      </w:r>
      <w:r w:rsidRPr="00B60A7E">
        <w:rPr>
          <w:sz w:val="26"/>
          <w:szCs w:val="26"/>
        </w:rPr>
        <w:t xml:space="preserve"> в соответствии с</w:t>
      </w:r>
      <w:r w:rsidR="00B67F82">
        <w:rPr>
          <w:sz w:val="26"/>
          <w:szCs w:val="26"/>
        </w:rPr>
        <w:t> </w:t>
      </w:r>
      <w:r w:rsidRPr="00B60A7E">
        <w:rPr>
          <w:sz w:val="26"/>
          <w:szCs w:val="26"/>
        </w:rPr>
        <w:t>п. </w:t>
      </w:r>
      <w:r w:rsidR="00EC6768">
        <w:rPr>
          <w:sz w:val="26"/>
          <w:szCs w:val="26"/>
        </w:rPr>
        <w:fldChar w:fldCharType="begin"/>
      </w:r>
      <w:r w:rsidR="00EC6768">
        <w:rPr>
          <w:sz w:val="26"/>
          <w:szCs w:val="26"/>
        </w:rPr>
        <w:instrText xml:space="preserve"> REF _Ref180048923 \r \h </w:instrText>
      </w:r>
      <w:r w:rsidR="00EC6768">
        <w:rPr>
          <w:sz w:val="26"/>
          <w:szCs w:val="26"/>
        </w:rPr>
      </w:r>
      <w:r w:rsidR="00EC6768">
        <w:rPr>
          <w:sz w:val="26"/>
          <w:szCs w:val="26"/>
        </w:rPr>
        <w:fldChar w:fldCharType="separate"/>
      </w:r>
      <w:r w:rsidR="00EC6768">
        <w:rPr>
          <w:sz w:val="26"/>
          <w:szCs w:val="26"/>
        </w:rPr>
        <w:t>10.2.2</w:t>
      </w:r>
      <w:r w:rsidR="00EC6768">
        <w:rPr>
          <w:sz w:val="26"/>
          <w:szCs w:val="26"/>
        </w:rPr>
        <w:fldChar w:fldCharType="end"/>
      </w:r>
      <w:r w:rsidRPr="00B60A7E">
        <w:rPr>
          <w:sz w:val="26"/>
          <w:szCs w:val="26"/>
        </w:rPr>
        <w:t xml:space="preserve"> настоящего Соглашения, указанным в </w:t>
      </w:r>
      <w:r w:rsidR="0021663A" w:rsidRPr="00B60A7E">
        <w:rPr>
          <w:sz w:val="26"/>
          <w:szCs w:val="26"/>
        </w:rPr>
        <w:t>п. </w:t>
      </w:r>
      <w:r w:rsidR="00EC6768">
        <w:rPr>
          <w:sz w:val="26"/>
          <w:szCs w:val="26"/>
        </w:rPr>
        <w:fldChar w:fldCharType="begin"/>
      </w:r>
      <w:r w:rsidR="00EC6768">
        <w:rPr>
          <w:sz w:val="26"/>
          <w:szCs w:val="26"/>
        </w:rPr>
        <w:instrText xml:space="preserve"> REF _Ref180048279 \r \h </w:instrText>
      </w:r>
      <w:r w:rsidR="00EC6768">
        <w:rPr>
          <w:sz w:val="26"/>
          <w:szCs w:val="26"/>
        </w:rPr>
      </w:r>
      <w:r w:rsidR="00EC6768">
        <w:rPr>
          <w:sz w:val="26"/>
          <w:szCs w:val="26"/>
        </w:rPr>
        <w:fldChar w:fldCharType="separate"/>
      </w:r>
      <w:r w:rsidR="00EC6768">
        <w:rPr>
          <w:sz w:val="26"/>
          <w:szCs w:val="26"/>
        </w:rPr>
        <w:t>2.12</w:t>
      </w:r>
      <w:r w:rsidR="00EC6768">
        <w:rPr>
          <w:sz w:val="26"/>
          <w:szCs w:val="26"/>
        </w:rPr>
        <w:fldChar w:fldCharType="end"/>
      </w:r>
      <w:r w:rsidRPr="00B60A7E">
        <w:rPr>
          <w:sz w:val="26"/>
          <w:szCs w:val="26"/>
        </w:rPr>
        <w:t xml:space="preserve"> настоящего Соглашения потребителям электрической энергии в отношении энергообъектов</w:t>
      </w:r>
      <w:r w:rsidR="003B2EC0" w:rsidRPr="00B60A7E">
        <w:rPr>
          <w:sz w:val="26"/>
          <w:szCs w:val="26"/>
        </w:rPr>
        <w:t xml:space="preserve"> таких потребителей</w:t>
      </w:r>
      <w:r w:rsidRPr="00B60A7E">
        <w:rPr>
          <w:sz w:val="26"/>
          <w:szCs w:val="26"/>
        </w:rPr>
        <w:t>.</w:t>
      </w:r>
    </w:p>
    <w:p w:rsidR="00633688" w:rsidRPr="00B60A7E" w:rsidRDefault="00633688" w:rsidP="006176B5">
      <w:pPr>
        <w:pStyle w:val="aff2"/>
        <w:widowControl w:val="0"/>
        <w:numPr>
          <w:ilvl w:val="2"/>
          <w:numId w:val="16"/>
        </w:numPr>
        <w:tabs>
          <w:tab w:val="left" w:pos="1701"/>
        </w:tabs>
        <w:ind w:left="0" w:firstLine="709"/>
        <w:jc w:val="both"/>
        <w:outlineLvl w:val="1"/>
        <w:rPr>
          <w:rFonts w:eastAsia="Arial Unicode MS"/>
          <w:sz w:val="26"/>
          <w:szCs w:val="26"/>
        </w:rPr>
      </w:pPr>
      <w:r w:rsidRPr="00B60A7E">
        <w:rPr>
          <w:rFonts w:eastAsia="Arial Unicode MS"/>
          <w:sz w:val="26"/>
          <w:szCs w:val="26"/>
        </w:rPr>
        <w:t>Выполнять задания РДУ по объемам, очередности и местам (районам) подключения нагрузки под действие противоаварийной автоматики, параметрам настройки комплексов и устройств ПА</w:t>
      </w:r>
      <w:r w:rsidR="00887759" w:rsidRPr="00B60A7E">
        <w:rPr>
          <w:rFonts w:eastAsia="Arial Unicode MS"/>
          <w:sz w:val="26"/>
          <w:szCs w:val="26"/>
        </w:rPr>
        <w:t xml:space="preserve">. </w:t>
      </w:r>
    </w:p>
    <w:p w:rsidR="00633688" w:rsidRPr="00B60A7E" w:rsidRDefault="00633688" w:rsidP="006176B5">
      <w:pPr>
        <w:pStyle w:val="aff2"/>
        <w:widowControl w:val="0"/>
        <w:numPr>
          <w:ilvl w:val="2"/>
          <w:numId w:val="16"/>
        </w:numPr>
        <w:tabs>
          <w:tab w:val="left" w:pos="1701"/>
        </w:tabs>
        <w:ind w:left="0" w:firstLine="709"/>
        <w:jc w:val="both"/>
        <w:outlineLvl w:val="1"/>
        <w:rPr>
          <w:rFonts w:eastAsia="Arial Unicode MS"/>
          <w:sz w:val="26"/>
          <w:szCs w:val="26"/>
        </w:rPr>
      </w:pPr>
      <w:r w:rsidRPr="00B60A7E">
        <w:rPr>
          <w:rFonts w:eastAsia="Arial Unicode MS"/>
          <w:sz w:val="26"/>
          <w:szCs w:val="26"/>
        </w:rPr>
        <w:t>Обеспечивать реализацию управляющих воздействий ПА на объекты электросетевого хозяйства МРСК, а в случае установки устройств ПА на</w:t>
      </w:r>
      <w:r w:rsidR="00B67F82">
        <w:rPr>
          <w:rFonts w:eastAsia="Arial Unicode MS"/>
          <w:sz w:val="26"/>
          <w:szCs w:val="26"/>
        </w:rPr>
        <w:t> </w:t>
      </w:r>
      <w:r w:rsidRPr="00B60A7E">
        <w:rPr>
          <w:rFonts w:eastAsia="Arial Unicode MS"/>
          <w:sz w:val="26"/>
          <w:szCs w:val="26"/>
        </w:rPr>
        <w:t>энергопринимающих установках потребителей электрической энергии, технологически присоединённых к электрическим сетям МРСК, - также обеспечивать их надёжное функционирование, настройку в соответствии с требованиями РДУ и</w:t>
      </w:r>
      <w:r w:rsidR="00B67F82">
        <w:rPr>
          <w:rFonts w:eastAsia="Arial Unicode MS"/>
          <w:sz w:val="26"/>
          <w:szCs w:val="26"/>
        </w:rPr>
        <w:t> </w:t>
      </w:r>
      <w:r w:rsidRPr="00B60A7E">
        <w:rPr>
          <w:rFonts w:eastAsia="Arial Unicode MS"/>
          <w:sz w:val="26"/>
          <w:szCs w:val="26"/>
        </w:rPr>
        <w:t>возможность своевременной реализации управляющих воздействий ПА (за</w:t>
      </w:r>
      <w:r w:rsidR="00B67F82">
        <w:rPr>
          <w:rFonts w:eastAsia="Arial Unicode MS"/>
          <w:sz w:val="26"/>
          <w:szCs w:val="26"/>
        </w:rPr>
        <w:t> </w:t>
      </w:r>
      <w:r w:rsidRPr="00B60A7E">
        <w:rPr>
          <w:rFonts w:eastAsia="Arial Unicode MS"/>
          <w:sz w:val="26"/>
          <w:szCs w:val="26"/>
        </w:rPr>
        <w:t>исключением случаев, когда договором об оказании услуг по передаче электрической энергии предусмотрено, что указанные действия потребитель электрической энергии совершает самостоятельно).</w:t>
      </w:r>
    </w:p>
    <w:p w:rsidR="00633688" w:rsidRPr="00B60A7E" w:rsidRDefault="00633688" w:rsidP="006176B5">
      <w:pPr>
        <w:pStyle w:val="aff2"/>
        <w:widowControl w:val="0"/>
        <w:numPr>
          <w:ilvl w:val="2"/>
          <w:numId w:val="16"/>
        </w:numPr>
        <w:tabs>
          <w:tab w:val="left" w:pos="1701"/>
        </w:tabs>
        <w:ind w:left="0" w:firstLine="709"/>
        <w:jc w:val="both"/>
        <w:outlineLvl w:val="1"/>
        <w:rPr>
          <w:rFonts w:eastAsia="Arial Unicode MS"/>
          <w:sz w:val="26"/>
          <w:szCs w:val="26"/>
        </w:rPr>
      </w:pPr>
      <w:r w:rsidRPr="00B60A7E">
        <w:rPr>
          <w:rFonts w:eastAsia="Arial Unicode MS"/>
          <w:sz w:val="26"/>
          <w:szCs w:val="26"/>
        </w:rPr>
        <w:t>Разрабатывать графики подключения энергопринимающих установок потребителей электрической энергии, присоединенных к электрическим сетям МРСК, под действие устройств АЧР, дополнительной автоматической разгрузки (ДАР) и</w:t>
      </w:r>
      <w:r w:rsidR="00B67F82">
        <w:rPr>
          <w:rFonts w:eastAsia="Arial Unicode MS"/>
          <w:sz w:val="26"/>
          <w:szCs w:val="26"/>
        </w:rPr>
        <w:t> </w:t>
      </w:r>
      <w:r w:rsidRPr="00B60A7E">
        <w:rPr>
          <w:rFonts w:eastAsia="Arial Unicode MS"/>
          <w:sz w:val="26"/>
          <w:szCs w:val="26"/>
        </w:rPr>
        <w:t>частотного автоматического повторного включения (ЧАПВ) в соответствии с</w:t>
      </w:r>
      <w:r w:rsidR="00B67F82">
        <w:rPr>
          <w:rFonts w:eastAsia="Arial Unicode MS"/>
          <w:sz w:val="26"/>
          <w:szCs w:val="26"/>
        </w:rPr>
        <w:t> </w:t>
      </w:r>
      <w:r w:rsidRPr="00B60A7E">
        <w:rPr>
          <w:rFonts w:eastAsia="Arial Unicode MS"/>
          <w:sz w:val="26"/>
          <w:szCs w:val="26"/>
        </w:rPr>
        <w:t xml:space="preserve">заданиями РДУ и представлять их в РДУ. </w:t>
      </w:r>
    </w:p>
    <w:p w:rsidR="00425FE4" w:rsidRDefault="00633688" w:rsidP="006176B5">
      <w:pPr>
        <w:pStyle w:val="aff2"/>
        <w:widowControl w:val="0"/>
        <w:numPr>
          <w:ilvl w:val="2"/>
          <w:numId w:val="16"/>
        </w:numPr>
        <w:tabs>
          <w:tab w:val="left" w:pos="1701"/>
        </w:tabs>
        <w:ind w:left="0" w:firstLine="709"/>
        <w:jc w:val="both"/>
        <w:outlineLvl w:val="1"/>
        <w:rPr>
          <w:rFonts w:eastAsia="Arial Unicode MS"/>
          <w:sz w:val="26"/>
          <w:szCs w:val="26"/>
        </w:rPr>
      </w:pPr>
      <w:r w:rsidRPr="00B60A7E">
        <w:rPr>
          <w:rFonts w:eastAsia="Arial Unicode MS"/>
          <w:sz w:val="26"/>
          <w:szCs w:val="26"/>
        </w:rPr>
        <w:t>Информировать РДУ о выполнении заданий РДУ по подключению объектов электросетевого хозяйства МРСК и энергопринимающих установок потребителей электрической энергии, технологически присоединенных к</w:t>
      </w:r>
      <w:r w:rsidR="00B67F82">
        <w:rPr>
          <w:rFonts w:eastAsia="Arial Unicode MS"/>
          <w:sz w:val="26"/>
          <w:szCs w:val="26"/>
        </w:rPr>
        <w:t> </w:t>
      </w:r>
      <w:r w:rsidRPr="00B60A7E">
        <w:rPr>
          <w:rFonts w:eastAsia="Arial Unicode MS"/>
          <w:sz w:val="26"/>
          <w:szCs w:val="26"/>
        </w:rPr>
        <w:t>электрическим сетям МРСК, под действие ПА и об изменении параметров настройки устройств ПА, в том числе представлять в РДУ сведения о фактическом подключении объектов электросетевого хозяйства МРСК и энергопринимающих установок потребителей электрической энергии под действие АЧР и иных видов  ПА, действующей на отключение нагрузки, с указанием величины отключаемой мощности и объектов электросетевого хозяйства МРСК, подключенных под действие АЧР и</w:t>
      </w:r>
      <w:r w:rsidR="00B67F82">
        <w:rPr>
          <w:rFonts w:eastAsia="Arial Unicode MS"/>
          <w:sz w:val="26"/>
          <w:szCs w:val="26"/>
        </w:rPr>
        <w:t> </w:t>
      </w:r>
      <w:r w:rsidRPr="00B60A7E">
        <w:rPr>
          <w:rFonts w:eastAsia="Arial Unicode MS"/>
          <w:sz w:val="26"/>
          <w:szCs w:val="26"/>
        </w:rPr>
        <w:t>иных видов ПА, действующей на отключение нагрузки.</w:t>
      </w:r>
    </w:p>
    <w:p w:rsidR="00A57326" w:rsidRPr="00A57326" w:rsidRDefault="00425FE4" w:rsidP="006176B5">
      <w:pPr>
        <w:pStyle w:val="aff2"/>
        <w:widowControl w:val="0"/>
        <w:numPr>
          <w:ilvl w:val="2"/>
          <w:numId w:val="16"/>
        </w:numPr>
        <w:tabs>
          <w:tab w:val="left" w:pos="1701"/>
        </w:tabs>
        <w:ind w:left="0" w:firstLine="709"/>
        <w:jc w:val="both"/>
        <w:outlineLvl w:val="1"/>
        <w:rPr>
          <w:rFonts w:eastAsia="Arial Unicode MS"/>
          <w:sz w:val="26"/>
          <w:szCs w:val="26"/>
        </w:rPr>
      </w:pPr>
      <w:r w:rsidRPr="00B60A7E">
        <w:rPr>
          <w:rFonts w:eastAsia="Arial Unicode MS"/>
          <w:sz w:val="26"/>
          <w:szCs w:val="26"/>
        </w:rPr>
        <w:t>Выполнять задания РДУ по</w:t>
      </w:r>
      <w:r>
        <w:rPr>
          <w:rFonts w:eastAsia="Arial Unicode MS"/>
          <w:sz w:val="26"/>
          <w:szCs w:val="26"/>
        </w:rPr>
        <w:t xml:space="preserve"> </w:t>
      </w:r>
      <w:r w:rsidRPr="00896462">
        <w:rPr>
          <w:sz w:val="26"/>
          <w:szCs w:val="26"/>
        </w:rPr>
        <w:t>настройке устройства РЗА</w:t>
      </w:r>
      <w:r w:rsidR="00A57326">
        <w:rPr>
          <w:sz w:val="26"/>
          <w:szCs w:val="26"/>
        </w:rPr>
        <w:t>, выданные в</w:t>
      </w:r>
      <w:r w:rsidR="00B67F82">
        <w:rPr>
          <w:sz w:val="26"/>
          <w:szCs w:val="26"/>
        </w:rPr>
        <w:t> </w:t>
      </w:r>
      <w:r w:rsidR="00A57326">
        <w:rPr>
          <w:sz w:val="26"/>
          <w:szCs w:val="26"/>
        </w:rPr>
        <w:t xml:space="preserve">соответствии </w:t>
      </w:r>
      <w:r w:rsidR="00A57326" w:rsidRPr="00B60A7E">
        <w:rPr>
          <w:sz w:val="26"/>
          <w:szCs w:val="26"/>
        </w:rPr>
        <w:t>Правила</w:t>
      </w:r>
      <w:r w:rsidR="00A57326">
        <w:rPr>
          <w:sz w:val="26"/>
          <w:szCs w:val="26"/>
        </w:rPr>
        <w:t>ми</w:t>
      </w:r>
      <w:r w:rsidR="00A57326" w:rsidRPr="00B60A7E">
        <w:rPr>
          <w:sz w:val="26"/>
          <w:szCs w:val="26"/>
        </w:rPr>
        <w:t xml:space="preserve"> взаимодействия при настройке устройств РЗА</w:t>
      </w:r>
      <w:r w:rsidR="00A57326">
        <w:rPr>
          <w:sz w:val="26"/>
          <w:szCs w:val="26"/>
        </w:rPr>
        <w:t>.</w:t>
      </w:r>
    </w:p>
    <w:p w:rsidR="00633688" w:rsidRPr="00B60A7E" w:rsidRDefault="00A57326" w:rsidP="006176B5">
      <w:pPr>
        <w:pStyle w:val="aff2"/>
        <w:widowControl w:val="0"/>
        <w:numPr>
          <w:ilvl w:val="2"/>
          <w:numId w:val="16"/>
        </w:numPr>
        <w:tabs>
          <w:tab w:val="left" w:pos="1701"/>
        </w:tabs>
        <w:ind w:left="0" w:firstLine="709"/>
        <w:jc w:val="both"/>
        <w:outlineLvl w:val="1"/>
        <w:rPr>
          <w:rFonts w:eastAsia="Arial Unicode MS"/>
          <w:sz w:val="26"/>
          <w:szCs w:val="26"/>
        </w:rPr>
      </w:pPr>
      <w:r w:rsidRPr="00B60A7E">
        <w:rPr>
          <w:rFonts w:eastAsia="Arial Unicode MS"/>
          <w:sz w:val="26"/>
          <w:szCs w:val="26"/>
        </w:rPr>
        <w:t>Выполнять задания РДУ</w:t>
      </w:r>
      <w:r>
        <w:rPr>
          <w:sz w:val="26"/>
          <w:szCs w:val="26"/>
        </w:rPr>
        <w:t xml:space="preserve"> </w:t>
      </w:r>
      <w:r w:rsidR="00425FE4">
        <w:rPr>
          <w:sz w:val="26"/>
          <w:szCs w:val="26"/>
        </w:rPr>
        <w:t xml:space="preserve">по </w:t>
      </w:r>
      <w:r w:rsidR="00425FE4" w:rsidRPr="00425FE4">
        <w:rPr>
          <w:rFonts w:eastAsia="Arial Unicode MS"/>
          <w:sz w:val="26"/>
          <w:szCs w:val="26"/>
        </w:rPr>
        <w:t xml:space="preserve">устранению причин неправильного </w:t>
      </w:r>
      <w:r w:rsidR="00425FE4" w:rsidRPr="00425FE4">
        <w:rPr>
          <w:rFonts w:eastAsia="Arial Unicode MS"/>
          <w:sz w:val="26"/>
          <w:szCs w:val="26"/>
        </w:rPr>
        <w:lastRenderedPageBreak/>
        <w:t>функционирования устройств (комплексов) РЗА</w:t>
      </w:r>
      <w:r>
        <w:rPr>
          <w:rFonts w:eastAsia="Arial Unicode MS"/>
          <w:sz w:val="26"/>
          <w:szCs w:val="26"/>
        </w:rPr>
        <w:t>, выданные в соответствии с</w:t>
      </w:r>
      <w:r w:rsidR="00B67F82">
        <w:rPr>
          <w:rFonts w:eastAsia="Arial Unicode MS"/>
          <w:sz w:val="26"/>
          <w:szCs w:val="26"/>
        </w:rPr>
        <w:t> </w:t>
      </w:r>
      <w:r w:rsidRPr="00B50DCD">
        <w:rPr>
          <w:rFonts w:eastAsia="Arial Unicode MS"/>
          <w:sz w:val="26"/>
          <w:szCs w:val="26"/>
        </w:rPr>
        <w:t xml:space="preserve"> </w:t>
      </w:r>
      <w:r w:rsidRPr="00B60A7E">
        <w:rPr>
          <w:rFonts w:eastAsia="Arial Unicode MS"/>
          <w:sz w:val="26"/>
          <w:szCs w:val="26"/>
        </w:rPr>
        <w:t>Правила</w:t>
      </w:r>
      <w:r>
        <w:rPr>
          <w:rFonts w:eastAsia="Arial Unicode MS"/>
          <w:sz w:val="26"/>
          <w:szCs w:val="26"/>
        </w:rPr>
        <w:t>ми технического учета РЗА</w:t>
      </w:r>
      <w:r w:rsidR="00425FE4">
        <w:rPr>
          <w:rFonts w:eastAsia="Arial Unicode MS"/>
          <w:sz w:val="26"/>
          <w:szCs w:val="26"/>
        </w:rPr>
        <w:t>.</w:t>
      </w:r>
    </w:p>
    <w:p w:rsidR="008D58C0" w:rsidRPr="00B60A7E" w:rsidRDefault="008D58C0" w:rsidP="006176B5">
      <w:pPr>
        <w:pStyle w:val="aff2"/>
        <w:widowControl w:val="0"/>
        <w:numPr>
          <w:ilvl w:val="2"/>
          <w:numId w:val="16"/>
        </w:numPr>
        <w:tabs>
          <w:tab w:val="left" w:pos="1701"/>
        </w:tabs>
        <w:ind w:left="0" w:firstLine="709"/>
        <w:jc w:val="both"/>
        <w:outlineLvl w:val="1"/>
        <w:rPr>
          <w:rFonts w:eastAsia="Arial Unicode MS"/>
          <w:sz w:val="26"/>
          <w:szCs w:val="26"/>
        </w:rPr>
      </w:pPr>
      <w:r w:rsidRPr="00B60A7E">
        <w:rPr>
          <w:rFonts w:eastAsia="Arial Unicode MS"/>
          <w:sz w:val="26"/>
          <w:szCs w:val="26"/>
        </w:rPr>
        <w:t>В соответствии с Правилами разработки и применения графиков аварийного ограничения предоставлять в РДУ информацию о выполнении заданий по</w:t>
      </w:r>
      <w:r w:rsidR="00B67F82">
        <w:rPr>
          <w:rFonts w:eastAsia="Arial Unicode MS"/>
          <w:sz w:val="26"/>
          <w:szCs w:val="26"/>
        </w:rPr>
        <w:t> </w:t>
      </w:r>
      <w:r w:rsidRPr="00B60A7E">
        <w:rPr>
          <w:rFonts w:eastAsia="Arial Unicode MS"/>
          <w:sz w:val="26"/>
          <w:szCs w:val="26"/>
        </w:rPr>
        <w:t>параметрам настройки АЧР, о прогнозных объемах управляющих воздействий АЧР в предстоящий осенне-зимний период, а также сведения о настройке и объемах управляющих воздействий АЧР и иных видов ПА по данным контрольных и</w:t>
      </w:r>
      <w:r w:rsidR="00B67F82">
        <w:rPr>
          <w:rFonts w:eastAsia="Arial Unicode MS"/>
          <w:sz w:val="26"/>
          <w:szCs w:val="26"/>
        </w:rPr>
        <w:t> </w:t>
      </w:r>
      <w:r w:rsidRPr="00B60A7E">
        <w:rPr>
          <w:rFonts w:eastAsia="Arial Unicode MS"/>
          <w:sz w:val="26"/>
          <w:szCs w:val="26"/>
        </w:rPr>
        <w:t>внеочередных замеров.</w:t>
      </w:r>
    </w:p>
    <w:p w:rsidR="00633688" w:rsidRDefault="00633688" w:rsidP="006176B5">
      <w:pPr>
        <w:pStyle w:val="aff2"/>
        <w:widowControl w:val="0"/>
        <w:numPr>
          <w:ilvl w:val="2"/>
          <w:numId w:val="16"/>
        </w:numPr>
        <w:tabs>
          <w:tab w:val="left" w:pos="1701"/>
        </w:tabs>
        <w:ind w:left="0" w:firstLine="709"/>
        <w:jc w:val="both"/>
        <w:outlineLvl w:val="1"/>
        <w:rPr>
          <w:rFonts w:eastAsia="Arial Unicode MS"/>
          <w:sz w:val="26"/>
          <w:szCs w:val="26"/>
        </w:rPr>
      </w:pPr>
      <w:r w:rsidRPr="00B60A7E">
        <w:rPr>
          <w:rFonts w:eastAsia="Arial Unicode MS"/>
          <w:sz w:val="26"/>
          <w:szCs w:val="26"/>
        </w:rPr>
        <w:t>Обеспечивать представителям РДУ доступ на свои объекты для</w:t>
      </w:r>
      <w:r w:rsidR="00B67F82">
        <w:rPr>
          <w:rFonts w:eastAsia="Arial Unicode MS"/>
          <w:sz w:val="26"/>
          <w:szCs w:val="26"/>
        </w:rPr>
        <w:t> </w:t>
      </w:r>
      <w:r w:rsidRPr="00B60A7E">
        <w:rPr>
          <w:rFonts w:eastAsia="Arial Unicode MS"/>
          <w:sz w:val="26"/>
          <w:szCs w:val="26"/>
        </w:rPr>
        <w:t>совместного проведения выборочных проверок эксплуатационного состояния устройств АЧР, установленных на объектах электросетевого хозяйства МРСК, и</w:t>
      </w:r>
      <w:r w:rsidR="00B67F82">
        <w:rPr>
          <w:rFonts w:eastAsia="Arial Unicode MS"/>
          <w:sz w:val="26"/>
          <w:szCs w:val="26"/>
        </w:rPr>
        <w:t> </w:t>
      </w:r>
      <w:r w:rsidRPr="00B60A7E">
        <w:rPr>
          <w:rFonts w:eastAsia="Arial Unicode MS"/>
          <w:sz w:val="26"/>
          <w:szCs w:val="26"/>
        </w:rPr>
        <w:t xml:space="preserve">объемов нагрузки потребления (присоединений и фидеров), подключенных под действие устройств АЧР, а также осуществлять взаимодействие с потребителями электрической энергии, указанными в п. </w:t>
      </w:r>
      <w:r w:rsidR="00EC6768">
        <w:rPr>
          <w:rFonts w:eastAsia="Arial Unicode MS"/>
          <w:sz w:val="26"/>
          <w:szCs w:val="26"/>
        </w:rPr>
        <w:fldChar w:fldCharType="begin"/>
      </w:r>
      <w:r w:rsidR="00EC6768">
        <w:rPr>
          <w:rFonts w:eastAsia="Arial Unicode MS"/>
          <w:sz w:val="26"/>
          <w:szCs w:val="26"/>
        </w:rPr>
        <w:instrText xml:space="preserve"> REF _Ref180048969 \r \h </w:instrText>
      </w:r>
      <w:r w:rsidR="00EC6768">
        <w:rPr>
          <w:rFonts w:eastAsia="Arial Unicode MS"/>
          <w:sz w:val="26"/>
          <w:szCs w:val="26"/>
        </w:rPr>
      </w:r>
      <w:r w:rsidR="00EC6768">
        <w:rPr>
          <w:rFonts w:eastAsia="Arial Unicode MS"/>
          <w:sz w:val="26"/>
          <w:szCs w:val="26"/>
        </w:rPr>
        <w:fldChar w:fldCharType="separate"/>
      </w:r>
      <w:r w:rsidR="00EC6768">
        <w:rPr>
          <w:rFonts w:eastAsia="Arial Unicode MS"/>
          <w:sz w:val="26"/>
          <w:szCs w:val="26"/>
        </w:rPr>
        <w:t>10.2.3</w:t>
      </w:r>
      <w:r w:rsidR="00EC6768">
        <w:rPr>
          <w:rFonts w:eastAsia="Arial Unicode MS"/>
          <w:sz w:val="26"/>
          <w:szCs w:val="26"/>
        </w:rPr>
        <w:fldChar w:fldCharType="end"/>
      </w:r>
      <w:r w:rsidRPr="00B60A7E">
        <w:rPr>
          <w:rFonts w:eastAsia="Arial Unicode MS"/>
          <w:sz w:val="26"/>
          <w:szCs w:val="26"/>
        </w:rPr>
        <w:t xml:space="preserve"> настоящего Соглашения, в целях обеспечения проведения соответствующих проверок на энергообъектах таких потребителей электрической энергии. Выполнять мероприятия по устранению выявленных недостатков в работе устройств АЧР, определенные по результатам указанных проверок, в согласованные с РДУ сроки.</w:t>
      </w:r>
    </w:p>
    <w:p w:rsidR="000E7652" w:rsidRPr="000E7652" w:rsidRDefault="000E7652" w:rsidP="000E7652">
      <w:pPr>
        <w:pStyle w:val="aff2"/>
        <w:widowControl w:val="0"/>
        <w:numPr>
          <w:ilvl w:val="2"/>
          <w:numId w:val="16"/>
        </w:numPr>
        <w:tabs>
          <w:tab w:val="left" w:pos="1701"/>
        </w:tabs>
        <w:ind w:left="0" w:firstLine="709"/>
        <w:jc w:val="both"/>
        <w:outlineLvl w:val="1"/>
        <w:rPr>
          <w:rFonts w:eastAsia="Arial Unicode MS"/>
          <w:sz w:val="26"/>
          <w:szCs w:val="26"/>
        </w:rPr>
      </w:pPr>
      <w:bookmarkStart w:id="20" w:name="_Hlk158646921"/>
      <w:r>
        <w:rPr>
          <w:rFonts w:eastAsia="Arial Unicode MS"/>
          <w:sz w:val="26"/>
          <w:szCs w:val="26"/>
        </w:rPr>
        <w:t xml:space="preserve">Предоставлять с периодичностью, определенной </w:t>
      </w:r>
      <w:r w:rsidRPr="00B31317">
        <w:rPr>
          <w:rFonts w:eastAsia="Arial Unicode MS"/>
          <w:sz w:val="26"/>
          <w:szCs w:val="26"/>
        </w:rPr>
        <w:t>Правилам</w:t>
      </w:r>
      <w:r>
        <w:rPr>
          <w:rFonts w:eastAsia="Arial Unicode MS"/>
          <w:sz w:val="26"/>
          <w:szCs w:val="26"/>
        </w:rPr>
        <w:t>и</w:t>
      </w:r>
      <w:r w:rsidRPr="00B31317">
        <w:rPr>
          <w:rFonts w:eastAsia="Arial Unicode MS"/>
          <w:sz w:val="26"/>
          <w:szCs w:val="26"/>
        </w:rPr>
        <w:t xml:space="preserve"> предоставления информации, необходимой для осуществления оперативно-диспетчерского управления в электроэнергетике</w:t>
      </w:r>
      <w:r>
        <w:rPr>
          <w:rFonts w:eastAsia="Arial Unicode MS"/>
          <w:sz w:val="26"/>
          <w:szCs w:val="26"/>
        </w:rPr>
        <w:t xml:space="preserve">, утвержденными приказом </w:t>
      </w:r>
      <w:r w:rsidR="00A57D12" w:rsidRPr="00A57D12">
        <w:rPr>
          <w:rFonts w:eastAsia="Arial Unicode MS"/>
          <w:sz w:val="26"/>
          <w:szCs w:val="26"/>
        </w:rPr>
        <w:t>Минэнерго России</w:t>
      </w:r>
      <w:r>
        <w:rPr>
          <w:rFonts w:eastAsia="Arial Unicode MS"/>
          <w:sz w:val="26"/>
          <w:szCs w:val="26"/>
        </w:rPr>
        <w:t xml:space="preserve"> от 20.12.2022 № 1340,  </w:t>
      </w:r>
      <w:r w:rsidRPr="000E7652">
        <w:rPr>
          <w:rFonts w:eastAsia="Arial Unicode MS"/>
          <w:sz w:val="26"/>
          <w:szCs w:val="26"/>
        </w:rPr>
        <w:t>информацию (с указанием диспетчерских наименований объектов электроэнергетики, на которых установлены устройства РЗА) об использовании для мониторинга функционирования микропроцессорных устройств РЗА автоматизированной системы мониторинга и анализа функционирования устройств РЗА, обеспечивающей выполнение функций такого мониторинга в</w:t>
      </w:r>
      <w:r w:rsidR="00B67F82">
        <w:rPr>
          <w:rFonts w:eastAsia="Arial Unicode MS"/>
          <w:sz w:val="26"/>
          <w:szCs w:val="26"/>
        </w:rPr>
        <w:t> </w:t>
      </w:r>
      <w:r w:rsidRPr="000E7652">
        <w:rPr>
          <w:rFonts w:eastAsia="Arial Unicode MS"/>
          <w:sz w:val="26"/>
          <w:szCs w:val="26"/>
        </w:rPr>
        <w:t xml:space="preserve">соответствии </w:t>
      </w:r>
      <w:r>
        <w:rPr>
          <w:rFonts w:eastAsia="Arial Unicode MS"/>
          <w:sz w:val="26"/>
          <w:szCs w:val="26"/>
        </w:rPr>
        <w:t>Правилами технического обслуживания РЗА</w:t>
      </w:r>
      <w:bookmarkEnd w:id="20"/>
      <w:r>
        <w:rPr>
          <w:rFonts w:eastAsia="Arial Unicode MS"/>
          <w:sz w:val="26"/>
          <w:szCs w:val="26"/>
        </w:rPr>
        <w:t>.</w:t>
      </w:r>
    </w:p>
    <w:p w:rsidR="00CF2823" w:rsidRPr="00B60A7E" w:rsidRDefault="006407F2" w:rsidP="006176B5">
      <w:pPr>
        <w:pStyle w:val="aff2"/>
        <w:widowControl w:val="0"/>
        <w:numPr>
          <w:ilvl w:val="2"/>
          <w:numId w:val="16"/>
        </w:numPr>
        <w:tabs>
          <w:tab w:val="left" w:pos="1418"/>
        </w:tabs>
        <w:ind w:left="0" w:firstLine="709"/>
        <w:jc w:val="both"/>
        <w:outlineLvl w:val="1"/>
        <w:rPr>
          <w:rFonts w:eastAsia="Arial Unicode MS"/>
          <w:sz w:val="26"/>
          <w:szCs w:val="26"/>
        </w:rPr>
      </w:pPr>
      <w:r w:rsidRPr="00B60A7E">
        <w:rPr>
          <w:rFonts w:eastAsia="Arial Unicode MS"/>
          <w:sz w:val="26"/>
          <w:szCs w:val="26"/>
        </w:rPr>
        <w:t>Осуществлять взаимодействие с РДУ при оформлении и</w:t>
      </w:r>
      <w:r w:rsidR="00B67F82">
        <w:rPr>
          <w:rFonts w:eastAsia="Arial Unicode MS"/>
          <w:sz w:val="26"/>
          <w:szCs w:val="26"/>
        </w:rPr>
        <w:t> </w:t>
      </w:r>
      <w:r w:rsidRPr="00B60A7E">
        <w:rPr>
          <w:rFonts w:eastAsia="Arial Unicode MS"/>
          <w:sz w:val="26"/>
          <w:szCs w:val="26"/>
        </w:rPr>
        <w:t>актуализации исполнительных схем устройств РЗА и вторичного оборудования в</w:t>
      </w:r>
      <w:r w:rsidR="00B67F82">
        <w:rPr>
          <w:rFonts w:eastAsia="Arial Unicode MS"/>
          <w:sz w:val="26"/>
          <w:szCs w:val="26"/>
        </w:rPr>
        <w:t> </w:t>
      </w:r>
      <w:r w:rsidRPr="00B60A7E">
        <w:rPr>
          <w:rFonts w:eastAsia="Arial Unicode MS"/>
          <w:sz w:val="26"/>
          <w:szCs w:val="26"/>
        </w:rPr>
        <w:t>соответствии с Едиными требованиями к информационному обмену между филиалами АО «СО ЕЭС» и сетевыми организациями, являющимися дочерними обществами (филиалами дочерних обществ) ПАО «Россети» при оформлении, актуализации и внесении изменений в исполнительные схемы устройств РЗА и</w:t>
      </w:r>
      <w:r w:rsidR="00B67F82">
        <w:rPr>
          <w:rFonts w:eastAsia="Arial Unicode MS"/>
          <w:sz w:val="26"/>
          <w:szCs w:val="26"/>
        </w:rPr>
        <w:t> </w:t>
      </w:r>
      <w:r w:rsidRPr="00B60A7E">
        <w:rPr>
          <w:rFonts w:eastAsia="Arial Unicode MS"/>
          <w:sz w:val="26"/>
          <w:szCs w:val="26"/>
        </w:rPr>
        <w:t xml:space="preserve">вторичного оборудования, указанными в </w:t>
      </w:r>
      <w:r w:rsidRPr="00114734">
        <w:rPr>
          <w:rFonts w:eastAsia="Arial Unicode MS"/>
          <w:sz w:val="26"/>
          <w:szCs w:val="26"/>
        </w:rPr>
        <w:t>п. </w:t>
      </w:r>
      <w:r w:rsidR="009F404B">
        <w:rPr>
          <w:rFonts w:eastAsia="Arial Unicode MS"/>
          <w:sz w:val="26"/>
          <w:szCs w:val="26"/>
        </w:rPr>
        <w:fldChar w:fldCharType="begin"/>
      </w:r>
      <w:r w:rsidR="009F404B">
        <w:rPr>
          <w:rFonts w:eastAsia="Arial Unicode MS"/>
          <w:sz w:val="26"/>
          <w:szCs w:val="26"/>
        </w:rPr>
        <w:instrText xml:space="preserve"> REF _Ref180047908 \r \h </w:instrText>
      </w:r>
      <w:r w:rsidR="009F404B">
        <w:rPr>
          <w:rFonts w:eastAsia="Arial Unicode MS"/>
          <w:sz w:val="26"/>
          <w:szCs w:val="26"/>
        </w:rPr>
      </w:r>
      <w:r w:rsidR="009F404B">
        <w:rPr>
          <w:rFonts w:eastAsia="Arial Unicode MS"/>
          <w:sz w:val="26"/>
          <w:szCs w:val="26"/>
        </w:rPr>
        <w:fldChar w:fldCharType="separate"/>
      </w:r>
      <w:r w:rsidR="003B41EC">
        <w:rPr>
          <w:rFonts w:eastAsia="Arial Unicode MS"/>
          <w:sz w:val="26"/>
          <w:szCs w:val="26"/>
        </w:rPr>
        <w:t>7.10</w:t>
      </w:r>
      <w:r w:rsidR="009F404B">
        <w:rPr>
          <w:rFonts w:eastAsia="Arial Unicode MS"/>
          <w:sz w:val="26"/>
          <w:szCs w:val="26"/>
        </w:rPr>
        <w:fldChar w:fldCharType="end"/>
      </w:r>
      <w:r w:rsidRPr="00B60A7E">
        <w:rPr>
          <w:rFonts w:eastAsia="Arial Unicode MS"/>
          <w:sz w:val="26"/>
          <w:szCs w:val="26"/>
        </w:rPr>
        <w:t xml:space="preserve"> Приложения № 1 к настоящему Соглашению</w:t>
      </w:r>
      <w:r w:rsidR="00CF2823" w:rsidRPr="00B60A7E">
        <w:rPr>
          <w:rFonts w:eastAsia="Arial Unicode MS"/>
          <w:sz w:val="26"/>
          <w:szCs w:val="26"/>
        </w:rPr>
        <w:t>.</w:t>
      </w:r>
    </w:p>
    <w:p w:rsidR="00633688" w:rsidRPr="00B60A7E" w:rsidRDefault="00633688" w:rsidP="00633688">
      <w:pPr>
        <w:widowControl w:val="0"/>
        <w:spacing w:after="120"/>
        <w:rPr>
          <w:rFonts w:eastAsia="Arial Unicode MS"/>
          <w:sz w:val="26"/>
          <w:szCs w:val="26"/>
        </w:rPr>
      </w:pPr>
    </w:p>
    <w:p w:rsidR="00633688" w:rsidRPr="00B60A7E" w:rsidRDefault="00633688" w:rsidP="006176B5">
      <w:pPr>
        <w:pStyle w:val="aff2"/>
        <w:keepNext/>
        <w:widowControl w:val="0"/>
        <w:numPr>
          <w:ilvl w:val="0"/>
          <w:numId w:val="16"/>
        </w:numPr>
        <w:spacing w:after="120"/>
        <w:ind w:left="357" w:hanging="357"/>
        <w:contextualSpacing w:val="0"/>
        <w:jc w:val="center"/>
        <w:outlineLvl w:val="1"/>
        <w:rPr>
          <w:rFonts w:eastAsia="Arial Unicode MS"/>
          <w:b/>
          <w:sz w:val="26"/>
        </w:rPr>
      </w:pPr>
      <w:r w:rsidRPr="00B60A7E">
        <w:rPr>
          <w:rFonts w:eastAsia="Arial Unicode MS"/>
          <w:b/>
          <w:sz w:val="26"/>
        </w:rPr>
        <w:t>Осуществление контрольных и внеочередных замеров</w:t>
      </w:r>
    </w:p>
    <w:p w:rsidR="00633688" w:rsidRPr="00B60A7E" w:rsidRDefault="00633688" w:rsidP="006176B5">
      <w:pPr>
        <w:pStyle w:val="aff2"/>
        <w:widowControl w:val="0"/>
        <w:numPr>
          <w:ilvl w:val="1"/>
          <w:numId w:val="16"/>
        </w:numPr>
        <w:tabs>
          <w:tab w:val="left" w:pos="1418"/>
        </w:tabs>
        <w:ind w:left="0" w:firstLine="709"/>
        <w:jc w:val="both"/>
        <w:outlineLvl w:val="1"/>
        <w:rPr>
          <w:rFonts w:eastAsia="Arial Unicode MS"/>
          <w:sz w:val="26"/>
          <w:szCs w:val="26"/>
        </w:rPr>
      </w:pPr>
      <w:r w:rsidRPr="00B60A7E">
        <w:rPr>
          <w:rFonts w:eastAsia="Arial Unicode MS"/>
          <w:sz w:val="26"/>
          <w:szCs w:val="26"/>
        </w:rPr>
        <w:t xml:space="preserve">Контрольные замеры потокораспределения, нагрузок и уровней напряжения производятся 2 раза в год – в третью среду июня и третью среду декабря. </w:t>
      </w:r>
    </w:p>
    <w:p w:rsidR="00633688" w:rsidRPr="00B60A7E" w:rsidRDefault="00633688" w:rsidP="00633688">
      <w:pPr>
        <w:widowControl w:val="0"/>
        <w:tabs>
          <w:tab w:val="left" w:pos="1440"/>
        </w:tabs>
        <w:ind w:firstLine="709"/>
        <w:jc w:val="both"/>
        <w:rPr>
          <w:rFonts w:eastAsia="Arial Unicode MS"/>
          <w:sz w:val="26"/>
          <w:szCs w:val="26"/>
        </w:rPr>
      </w:pPr>
      <w:r w:rsidRPr="00B60A7E">
        <w:rPr>
          <w:rFonts w:eastAsia="Arial Unicode MS"/>
          <w:sz w:val="26"/>
          <w:szCs w:val="26"/>
        </w:rPr>
        <w:t>РДУ осуществляют организацию проведения контрольных замеров на объектах электросетевого хозяйства МРСК</w:t>
      </w:r>
      <w:r w:rsidR="00140C97" w:rsidRPr="00140C97">
        <w:rPr>
          <w:color w:val="000000"/>
          <w:sz w:val="20"/>
          <w:szCs w:val="20"/>
        </w:rPr>
        <w:t xml:space="preserve"> </w:t>
      </w:r>
      <w:r w:rsidR="00140C97" w:rsidRPr="00140C97">
        <w:rPr>
          <w:rFonts w:eastAsia="Arial Unicode MS"/>
          <w:sz w:val="26"/>
          <w:szCs w:val="26"/>
        </w:rPr>
        <w:t xml:space="preserve">с определением </w:t>
      </w:r>
      <w:r w:rsidR="00140C97" w:rsidRPr="00A053D6">
        <w:rPr>
          <w:rFonts w:eastAsia="Arial Unicode MS"/>
          <w:sz w:val="26"/>
          <w:szCs w:val="26"/>
        </w:rPr>
        <w:t>даты проведения,</w:t>
      </w:r>
      <w:r w:rsidR="00140C97" w:rsidRPr="00140C97">
        <w:rPr>
          <w:rFonts w:eastAsia="Arial Unicode MS"/>
          <w:sz w:val="26"/>
          <w:szCs w:val="26"/>
        </w:rPr>
        <w:t xml:space="preserve"> требуемого объема, формы и сроков представления информации в соответствии с Правилами предоставления информации</w:t>
      </w:r>
      <w:r w:rsidRPr="00B60A7E">
        <w:rPr>
          <w:rFonts w:eastAsia="Arial Unicode MS"/>
          <w:sz w:val="26"/>
          <w:szCs w:val="26"/>
        </w:rPr>
        <w:t xml:space="preserve">. </w:t>
      </w:r>
      <w:r w:rsidR="00C57E93">
        <w:rPr>
          <w:rFonts w:eastAsia="Arial Unicode MS"/>
          <w:sz w:val="26"/>
          <w:szCs w:val="26"/>
        </w:rPr>
        <w:t>З</w:t>
      </w:r>
      <w:r w:rsidRPr="00B60A7E">
        <w:rPr>
          <w:rFonts w:eastAsia="Arial Unicode MS"/>
          <w:sz w:val="26"/>
          <w:szCs w:val="26"/>
        </w:rPr>
        <w:t xml:space="preserve">адание должно быть направлено РДУ в РСК не позднее, чем за 20 дней до дня проведения контрольного замера. </w:t>
      </w:r>
    </w:p>
    <w:p w:rsidR="00633688" w:rsidRPr="00B60A7E" w:rsidRDefault="00633688" w:rsidP="00633688">
      <w:pPr>
        <w:widowControl w:val="0"/>
        <w:tabs>
          <w:tab w:val="left" w:pos="1440"/>
        </w:tabs>
        <w:ind w:firstLine="709"/>
        <w:jc w:val="both"/>
        <w:rPr>
          <w:rFonts w:eastAsia="Arial Unicode MS"/>
          <w:sz w:val="26"/>
          <w:szCs w:val="26"/>
        </w:rPr>
      </w:pPr>
      <w:r w:rsidRPr="00B60A7E">
        <w:rPr>
          <w:rFonts w:eastAsia="Arial Unicode MS"/>
          <w:sz w:val="26"/>
          <w:szCs w:val="26"/>
        </w:rPr>
        <w:t xml:space="preserve">РСК обеспечивают по заданию соответствующих РДУ проведение замеров параметров оборудования и режима в характерные дни и часы контрольных замеров. </w:t>
      </w:r>
    </w:p>
    <w:p w:rsidR="00633688" w:rsidRPr="00B60A7E" w:rsidRDefault="00633688" w:rsidP="006176B5">
      <w:pPr>
        <w:pStyle w:val="aff2"/>
        <w:widowControl w:val="0"/>
        <w:numPr>
          <w:ilvl w:val="1"/>
          <w:numId w:val="16"/>
        </w:numPr>
        <w:tabs>
          <w:tab w:val="left" w:pos="1418"/>
        </w:tabs>
        <w:ind w:left="0" w:firstLine="709"/>
        <w:jc w:val="both"/>
        <w:outlineLvl w:val="1"/>
        <w:rPr>
          <w:rFonts w:eastAsia="Arial Unicode MS"/>
          <w:sz w:val="26"/>
          <w:szCs w:val="26"/>
        </w:rPr>
      </w:pPr>
      <w:r w:rsidRPr="00B60A7E">
        <w:rPr>
          <w:rFonts w:eastAsia="Arial Unicode MS"/>
          <w:sz w:val="26"/>
          <w:szCs w:val="26"/>
        </w:rPr>
        <w:t>РДУ</w:t>
      </w:r>
      <w:r w:rsidR="00BA66A4" w:rsidRPr="00B60A7E">
        <w:rPr>
          <w:rFonts w:eastAsia="Arial Unicode MS"/>
          <w:sz w:val="26"/>
          <w:szCs w:val="26"/>
        </w:rPr>
        <w:t xml:space="preserve"> также</w:t>
      </w:r>
      <w:r w:rsidRPr="00B60A7E">
        <w:rPr>
          <w:rFonts w:eastAsia="Arial Unicode MS"/>
          <w:sz w:val="26"/>
          <w:szCs w:val="26"/>
        </w:rPr>
        <w:t xml:space="preserve"> организуют, а РСК обеспечивают проведение по заданию РДУ внеочередных замеров (</w:t>
      </w:r>
      <w:bookmarkStart w:id="21" w:name="OLE_LINK3"/>
      <w:bookmarkStart w:id="22" w:name="OLE_LINK4"/>
      <w:r w:rsidRPr="00B60A7E">
        <w:rPr>
          <w:rFonts w:eastAsia="Arial Unicode MS"/>
          <w:sz w:val="26"/>
          <w:szCs w:val="26"/>
        </w:rPr>
        <w:t xml:space="preserve">по присоединениям и энергопринимающим устройствам, </w:t>
      </w:r>
      <w:r w:rsidRPr="00B60A7E">
        <w:rPr>
          <w:rFonts w:eastAsia="Arial Unicode MS"/>
          <w:sz w:val="26"/>
          <w:szCs w:val="26"/>
        </w:rPr>
        <w:lastRenderedPageBreak/>
        <w:t>подключенным под действие противоаварийной автоматики и/или включенным в</w:t>
      </w:r>
      <w:r w:rsidR="00B67F82">
        <w:rPr>
          <w:rFonts w:eastAsia="Arial Unicode MS"/>
          <w:sz w:val="26"/>
          <w:szCs w:val="26"/>
        </w:rPr>
        <w:t> </w:t>
      </w:r>
      <w:r w:rsidRPr="00B60A7E">
        <w:rPr>
          <w:rFonts w:eastAsia="Arial Unicode MS"/>
          <w:sz w:val="26"/>
          <w:szCs w:val="26"/>
        </w:rPr>
        <w:t>графики аварийного ограничения режима потребления</w:t>
      </w:r>
      <w:bookmarkEnd w:id="21"/>
      <w:bookmarkEnd w:id="22"/>
      <w:r w:rsidRPr="00B60A7E">
        <w:rPr>
          <w:rFonts w:eastAsia="Arial Unicode MS"/>
          <w:sz w:val="26"/>
          <w:szCs w:val="26"/>
        </w:rPr>
        <w:t xml:space="preserve"> электрической энергии (мощности)), – не чаще чем раз в месяц, иных замеров потокораспределения, нагрузок и уровней напряжения – не чаще чем раз в квартал. </w:t>
      </w:r>
    </w:p>
    <w:p w:rsidR="00633688" w:rsidRPr="00B60A7E" w:rsidRDefault="00633688" w:rsidP="006176B5">
      <w:pPr>
        <w:pStyle w:val="aff2"/>
        <w:widowControl w:val="0"/>
        <w:numPr>
          <w:ilvl w:val="1"/>
          <w:numId w:val="16"/>
        </w:numPr>
        <w:tabs>
          <w:tab w:val="left" w:pos="1418"/>
        </w:tabs>
        <w:ind w:left="0" w:firstLine="709"/>
        <w:jc w:val="both"/>
        <w:outlineLvl w:val="1"/>
        <w:rPr>
          <w:rFonts w:eastAsia="Arial Unicode MS"/>
          <w:sz w:val="26"/>
          <w:szCs w:val="26"/>
        </w:rPr>
      </w:pPr>
      <w:r w:rsidRPr="00B60A7E">
        <w:rPr>
          <w:rFonts w:eastAsia="Arial Unicode MS"/>
          <w:sz w:val="26"/>
          <w:szCs w:val="26"/>
        </w:rPr>
        <w:t xml:space="preserve">РСК также организуют проведение собственниками или иными законными владельцами объектов электроэнергетики и энергопринимающих устройств, технологически присоединенных к электрическим сетям РСК, контрольных, внеочередных и иных замеров на указанных объектах электроэнергетики (энергопринимающих устройствах) либо непосредственно  осуществляют  замеры на соответствующих объектах (устройствах) в случае, если договором об оказании услуг по передаче электрической энергии или договором энергоснабжения предусмотрено, что указанные действия выполняют РСК. </w:t>
      </w:r>
    </w:p>
    <w:p w:rsidR="00AA42AD" w:rsidRPr="00A60F41" w:rsidRDefault="00633688" w:rsidP="00AA42AD">
      <w:pPr>
        <w:pStyle w:val="aff2"/>
        <w:widowControl w:val="0"/>
        <w:numPr>
          <w:ilvl w:val="1"/>
          <w:numId w:val="16"/>
        </w:numPr>
        <w:tabs>
          <w:tab w:val="left" w:pos="1418"/>
        </w:tabs>
        <w:ind w:left="0" w:firstLine="709"/>
        <w:jc w:val="both"/>
        <w:outlineLvl w:val="1"/>
        <w:rPr>
          <w:rFonts w:eastAsia="Arial Unicode MS"/>
          <w:sz w:val="26"/>
          <w:szCs w:val="26"/>
        </w:rPr>
      </w:pPr>
      <w:r w:rsidRPr="00B60A7E">
        <w:rPr>
          <w:rFonts w:eastAsia="Arial Unicode MS"/>
          <w:sz w:val="26"/>
          <w:szCs w:val="26"/>
        </w:rPr>
        <w:t>РСК предоставляют в РДУ результаты проведенных ими контрольных, внеочередных и иных замеров, а также результаты организованных ими замеров на</w:t>
      </w:r>
      <w:r w:rsidR="004A57CB">
        <w:rPr>
          <w:rFonts w:eastAsia="Arial Unicode MS"/>
          <w:sz w:val="26"/>
          <w:szCs w:val="26"/>
        </w:rPr>
        <w:t> </w:t>
      </w:r>
      <w:r w:rsidRPr="00B60A7E">
        <w:rPr>
          <w:rFonts w:eastAsia="Arial Unicode MS"/>
          <w:sz w:val="26"/>
          <w:szCs w:val="26"/>
        </w:rPr>
        <w:t xml:space="preserve">объектах </w:t>
      </w:r>
      <w:r w:rsidRPr="00A60F41">
        <w:rPr>
          <w:rFonts w:eastAsia="Arial Unicode MS"/>
          <w:sz w:val="26"/>
          <w:szCs w:val="26"/>
        </w:rPr>
        <w:t>электроэнергетики и энергопринимающих устройствах, технологически присоединенных к электрическим сетям РСК</w:t>
      </w:r>
      <w:r w:rsidR="005D7AB6" w:rsidRPr="00A60F41">
        <w:rPr>
          <w:rFonts w:eastAsia="Arial Unicode MS"/>
          <w:sz w:val="26"/>
          <w:szCs w:val="26"/>
        </w:rPr>
        <w:t xml:space="preserve"> в установленном РДУ формате, соответствующем требованиям Правил предоставления информации</w:t>
      </w:r>
      <w:r w:rsidR="00AA42AD" w:rsidRPr="00A60F41">
        <w:rPr>
          <w:rFonts w:eastAsia="Arial Unicode MS"/>
          <w:sz w:val="26"/>
          <w:szCs w:val="26"/>
        </w:rPr>
        <w:t xml:space="preserve"> в следующие сроки: </w:t>
      </w:r>
    </w:p>
    <w:p w:rsidR="00AA42AD" w:rsidRPr="00A60F41" w:rsidRDefault="00AA42AD" w:rsidP="00AA42AD">
      <w:pPr>
        <w:pStyle w:val="aff2"/>
        <w:widowControl w:val="0"/>
        <w:numPr>
          <w:ilvl w:val="0"/>
          <w:numId w:val="69"/>
        </w:numPr>
        <w:ind w:left="0" w:firstLine="709"/>
        <w:jc w:val="both"/>
        <w:outlineLvl w:val="1"/>
        <w:rPr>
          <w:rFonts w:eastAsia="Arial Unicode MS"/>
          <w:sz w:val="26"/>
          <w:szCs w:val="26"/>
        </w:rPr>
      </w:pPr>
      <w:r w:rsidRPr="00A60F41">
        <w:rPr>
          <w:rFonts w:eastAsia="Arial Unicode MS"/>
          <w:sz w:val="26"/>
          <w:szCs w:val="26"/>
        </w:rPr>
        <w:t xml:space="preserve">результаты замеров параметров электрического режима </w:t>
      </w:r>
      <w:r w:rsidR="005D7AB6" w:rsidRPr="00A60F41">
        <w:rPr>
          <w:rFonts w:eastAsia="Arial Unicode MS"/>
          <w:sz w:val="26"/>
          <w:szCs w:val="26"/>
        </w:rPr>
        <w:t>в течение 15</w:t>
      </w:r>
      <w:r w:rsidR="004A57CB" w:rsidRPr="00A60F41">
        <w:rPr>
          <w:rFonts w:eastAsia="Arial Unicode MS"/>
          <w:sz w:val="26"/>
          <w:szCs w:val="26"/>
        </w:rPr>
        <w:t> </w:t>
      </w:r>
      <w:r w:rsidR="005D7AB6" w:rsidRPr="00A60F41">
        <w:rPr>
          <w:rFonts w:eastAsia="Arial Unicode MS"/>
          <w:sz w:val="26"/>
          <w:szCs w:val="26"/>
        </w:rPr>
        <w:t>рабочих дней со дня проведения соответствующего замера</w:t>
      </w:r>
      <w:r w:rsidRPr="00A60F41">
        <w:rPr>
          <w:rFonts w:eastAsia="Arial Unicode MS"/>
          <w:sz w:val="26"/>
          <w:szCs w:val="26"/>
        </w:rPr>
        <w:t>;</w:t>
      </w:r>
    </w:p>
    <w:p w:rsidR="00A60F41" w:rsidRPr="00E932C6" w:rsidRDefault="00AA42AD" w:rsidP="00AA42AD">
      <w:pPr>
        <w:pStyle w:val="aff2"/>
        <w:widowControl w:val="0"/>
        <w:numPr>
          <w:ilvl w:val="0"/>
          <w:numId w:val="69"/>
        </w:numPr>
        <w:ind w:left="0" w:firstLine="709"/>
        <w:jc w:val="both"/>
        <w:outlineLvl w:val="1"/>
        <w:rPr>
          <w:rFonts w:eastAsia="Arial Unicode MS"/>
          <w:sz w:val="26"/>
          <w:szCs w:val="26"/>
        </w:rPr>
      </w:pPr>
      <w:r w:rsidRPr="00A60F41">
        <w:rPr>
          <w:rFonts w:eastAsia="Arial Unicode MS"/>
          <w:sz w:val="26"/>
          <w:szCs w:val="26"/>
        </w:rPr>
        <w:t>результаты замеров величин нагрузок по присоединениям и</w:t>
      </w:r>
      <w:r w:rsidR="004A57CB" w:rsidRPr="00A60F41">
        <w:rPr>
          <w:rFonts w:eastAsia="Arial Unicode MS"/>
          <w:sz w:val="26"/>
          <w:szCs w:val="26"/>
        </w:rPr>
        <w:t> </w:t>
      </w:r>
      <w:r w:rsidRPr="00A60F41">
        <w:rPr>
          <w:rFonts w:eastAsia="Arial Unicode MS"/>
          <w:sz w:val="26"/>
          <w:szCs w:val="26"/>
        </w:rPr>
        <w:t>энергопринимающим устройствам</w:t>
      </w:r>
      <w:r w:rsidRPr="00E932C6">
        <w:rPr>
          <w:rFonts w:eastAsia="Arial Unicode MS"/>
          <w:sz w:val="26"/>
          <w:szCs w:val="26"/>
        </w:rPr>
        <w:t>, подключенным под действие противоаварийной автоматики и (или) включенным в графики аварийного ограничения режима потребления электрической энергии (мощности), в дни зимних и летних контрольных замеров - ежегодно до 1 сентября отчетного года и до 20 февраля года, следующего за</w:t>
      </w:r>
      <w:r w:rsidR="004A57CB" w:rsidRPr="00E932C6">
        <w:rPr>
          <w:rFonts w:eastAsia="Arial Unicode MS"/>
          <w:sz w:val="26"/>
          <w:szCs w:val="26"/>
        </w:rPr>
        <w:t> </w:t>
      </w:r>
      <w:r w:rsidRPr="00E932C6">
        <w:rPr>
          <w:rFonts w:eastAsia="Arial Unicode MS"/>
          <w:sz w:val="26"/>
          <w:szCs w:val="26"/>
        </w:rPr>
        <w:t>отчетным</w:t>
      </w:r>
      <w:r w:rsidR="00A60F41" w:rsidRPr="00E932C6">
        <w:rPr>
          <w:rFonts w:eastAsia="Arial Unicode MS"/>
          <w:sz w:val="26"/>
          <w:szCs w:val="26"/>
        </w:rPr>
        <w:t>;</w:t>
      </w:r>
    </w:p>
    <w:p w:rsidR="00633688" w:rsidRPr="003B51E0" w:rsidRDefault="00A60F41" w:rsidP="00AA42AD">
      <w:pPr>
        <w:pStyle w:val="aff2"/>
        <w:widowControl w:val="0"/>
        <w:numPr>
          <w:ilvl w:val="0"/>
          <w:numId w:val="69"/>
        </w:numPr>
        <w:ind w:left="0" w:firstLine="709"/>
        <w:jc w:val="both"/>
        <w:outlineLvl w:val="1"/>
        <w:rPr>
          <w:rFonts w:eastAsia="Arial Unicode MS"/>
          <w:sz w:val="26"/>
          <w:szCs w:val="26"/>
        </w:rPr>
      </w:pPr>
      <w:r w:rsidRPr="003B51E0">
        <w:rPr>
          <w:rFonts w:eastAsia="Arial Unicode MS"/>
          <w:sz w:val="26"/>
          <w:szCs w:val="26"/>
        </w:rPr>
        <w:t>результаты иных замеров - в течение 1</w:t>
      </w:r>
      <w:r w:rsidR="00E932C6" w:rsidRPr="003B51E0">
        <w:rPr>
          <w:rFonts w:eastAsia="Arial Unicode MS"/>
          <w:sz w:val="26"/>
          <w:szCs w:val="26"/>
        </w:rPr>
        <w:t xml:space="preserve">5 </w:t>
      </w:r>
      <w:r w:rsidRPr="003B51E0">
        <w:rPr>
          <w:rFonts w:eastAsia="Arial Unicode MS"/>
          <w:sz w:val="26"/>
          <w:szCs w:val="26"/>
        </w:rPr>
        <w:t>рабочих дней с даты проведения замеров.</w:t>
      </w:r>
    </w:p>
    <w:p w:rsidR="00633688" w:rsidRPr="00B60A7E" w:rsidRDefault="00633688" w:rsidP="00633688">
      <w:pPr>
        <w:widowControl w:val="0"/>
        <w:jc w:val="center"/>
        <w:rPr>
          <w:rFonts w:eastAsia="Arial Unicode MS"/>
          <w:b/>
          <w:sz w:val="26"/>
          <w:szCs w:val="26"/>
        </w:rPr>
      </w:pPr>
    </w:p>
    <w:p w:rsidR="00633688" w:rsidRPr="00B60A7E" w:rsidRDefault="00633688" w:rsidP="006176B5">
      <w:pPr>
        <w:pStyle w:val="aff2"/>
        <w:widowControl w:val="0"/>
        <w:numPr>
          <w:ilvl w:val="0"/>
          <w:numId w:val="16"/>
        </w:numPr>
        <w:spacing w:after="120"/>
        <w:ind w:left="357" w:hanging="357"/>
        <w:contextualSpacing w:val="0"/>
        <w:jc w:val="center"/>
        <w:outlineLvl w:val="1"/>
        <w:rPr>
          <w:rFonts w:eastAsia="Arial Unicode MS"/>
          <w:b/>
          <w:sz w:val="26"/>
        </w:rPr>
      </w:pPr>
      <w:r w:rsidRPr="00B60A7E">
        <w:rPr>
          <w:rFonts w:eastAsia="Arial Unicode MS"/>
          <w:b/>
          <w:sz w:val="26"/>
        </w:rPr>
        <w:t xml:space="preserve"> Ответственность Сторон</w:t>
      </w:r>
    </w:p>
    <w:p w:rsidR="00633688" w:rsidRPr="00B60A7E" w:rsidRDefault="00633688" w:rsidP="006176B5">
      <w:pPr>
        <w:pStyle w:val="aff2"/>
        <w:widowControl w:val="0"/>
        <w:numPr>
          <w:ilvl w:val="1"/>
          <w:numId w:val="16"/>
        </w:numPr>
        <w:tabs>
          <w:tab w:val="left" w:pos="1418"/>
        </w:tabs>
        <w:spacing w:before="120"/>
        <w:ind w:left="0" w:firstLine="709"/>
        <w:jc w:val="both"/>
        <w:outlineLvl w:val="1"/>
        <w:rPr>
          <w:rFonts w:eastAsia="Arial Unicode MS"/>
          <w:sz w:val="26"/>
          <w:szCs w:val="26"/>
        </w:rPr>
      </w:pPr>
      <w:r w:rsidRPr="00B60A7E">
        <w:rPr>
          <w:rFonts w:eastAsia="Arial Unicode MS"/>
          <w:sz w:val="26"/>
          <w:szCs w:val="26"/>
        </w:rPr>
        <w:t>За невыполнение или ненадлежащее выполнение своих обязательств по</w:t>
      </w:r>
      <w:r w:rsidR="004A57CB">
        <w:rPr>
          <w:rFonts w:eastAsia="Arial Unicode MS"/>
          <w:sz w:val="26"/>
          <w:szCs w:val="26"/>
        </w:rPr>
        <w:t> </w:t>
      </w:r>
      <w:r w:rsidRPr="00B60A7E">
        <w:rPr>
          <w:rFonts w:eastAsia="Arial Unicode MS"/>
          <w:sz w:val="26"/>
          <w:szCs w:val="26"/>
        </w:rPr>
        <w:t>настоящему Соглашению Стороны несут ответственность в соответствии с</w:t>
      </w:r>
      <w:r w:rsidR="004A57CB">
        <w:rPr>
          <w:rFonts w:eastAsia="Arial Unicode MS"/>
          <w:sz w:val="26"/>
          <w:szCs w:val="26"/>
        </w:rPr>
        <w:t> </w:t>
      </w:r>
      <w:r w:rsidRPr="00B60A7E">
        <w:rPr>
          <w:rFonts w:eastAsia="Arial Unicode MS"/>
          <w:sz w:val="26"/>
          <w:szCs w:val="26"/>
        </w:rPr>
        <w:t>законодательством Российской Федерации.</w:t>
      </w:r>
    </w:p>
    <w:p w:rsidR="00633688" w:rsidRPr="00B60A7E" w:rsidRDefault="00633688" w:rsidP="006176B5">
      <w:pPr>
        <w:pStyle w:val="aff2"/>
        <w:widowControl w:val="0"/>
        <w:numPr>
          <w:ilvl w:val="1"/>
          <w:numId w:val="16"/>
        </w:numPr>
        <w:tabs>
          <w:tab w:val="left" w:pos="1418"/>
        </w:tabs>
        <w:ind w:left="0" w:firstLine="709"/>
        <w:jc w:val="both"/>
        <w:outlineLvl w:val="1"/>
        <w:rPr>
          <w:rFonts w:eastAsia="Arial Unicode MS"/>
          <w:sz w:val="26"/>
          <w:szCs w:val="26"/>
        </w:rPr>
      </w:pPr>
      <w:r w:rsidRPr="00B60A7E">
        <w:rPr>
          <w:rFonts w:eastAsia="Arial Unicode MS"/>
          <w:sz w:val="26"/>
          <w:szCs w:val="26"/>
        </w:rPr>
        <w:t>Убытки, причиненные МРСК действиями (бездействием) Системного оператора, действовавшего с превышением своих полномочий, возмещаются в</w:t>
      </w:r>
      <w:r w:rsidR="004A57CB">
        <w:rPr>
          <w:rFonts w:eastAsia="Arial Unicode MS"/>
          <w:sz w:val="26"/>
          <w:szCs w:val="26"/>
        </w:rPr>
        <w:t> </w:t>
      </w:r>
      <w:r w:rsidRPr="00B60A7E">
        <w:rPr>
          <w:rFonts w:eastAsia="Arial Unicode MS"/>
          <w:sz w:val="26"/>
          <w:szCs w:val="26"/>
        </w:rPr>
        <w:t>соответствии с законодательством Российской Федерации в порядке, предусматривающем возмещение реального ущерба в полном объеме и упущенной выгоды в случае, если в судебном порядке будет доказано, что указанные действия (бездействие) совершены умышленно или по грубой неосторожности.</w:t>
      </w:r>
    </w:p>
    <w:p w:rsidR="00633688" w:rsidRPr="00B60A7E" w:rsidRDefault="00633688" w:rsidP="00633688">
      <w:pPr>
        <w:widowControl w:val="0"/>
        <w:rPr>
          <w:rFonts w:eastAsia="Arial Unicode MS"/>
          <w:sz w:val="26"/>
          <w:szCs w:val="26"/>
        </w:rPr>
      </w:pPr>
    </w:p>
    <w:p w:rsidR="00633688" w:rsidRPr="00B60A7E" w:rsidRDefault="00633688" w:rsidP="006176B5">
      <w:pPr>
        <w:pStyle w:val="aff2"/>
        <w:widowControl w:val="0"/>
        <w:numPr>
          <w:ilvl w:val="0"/>
          <w:numId w:val="16"/>
        </w:numPr>
        <w:spacing w:after="120"/>
        <w:ind w:left="357" w:hanging="357"/>
        <w:contextualSpacing w:val="0"/>
        <w:jc w:val="center"/>
        <w:outlineLvl w:val="1"/>
        <w:rPr>
          <w:rFonts w:eastAsia="Arial Unicode MS"/>
          <w:b/>
          <w:sz w:val="26"/>
        </w:rPr>
      </w:pPr>
      <w:r w:rsidRPr="00B60A7E">
        <w:rPr>
          <w:rFonts w:eastAsia="Arial Unicode MS"/>
          <w:b/>
          <w:sz w:val="26"/>
        </w:rPr>
        <w:t xml:space="preserve"> Изменение условий Соглашения</w:t>
      </w:r>
    </w:p>
    <w:p w:rsidR="00633688" w:rsidRPr="00B60A7E" w:rsidRDefault="00633688" w:rsidP="006176B5">
      <w:pPr>
        <w:pStyle w:val="aff2"/>
        <w:widowControl w:val="0"/>
        <w:numPr>
          <w:ilvl w:val="1"/>
          <w:numId w:val="16"/>
        </w:numPr>
        <w:tabs>
          <w:tab w:val="left" w:pos="1418"/>
        </w:tabs>
        <w:ind w:left="0" w:firstLine="709"/>
        <w:jc w:val="both"/>
        <w:outlineLvl w:val="1"/>
        <w:rPr>
          <w:rFonts w:eastAsia="Arial Unicode MS"/>
          <w:sz w:val="26"/>
          <w:szCs w:val="26"/>
        </w:rPr>
      </w:pPr>
      <w:r w:rsidRPr="00B60A7E">
        <w:rPr>
          <w:rFonts w:eastAsia="Arial Unicode MS"/>
          <w:sz w:val="26"/>
          <w:szCs w:val="26"/>
        </w:rPr>
        <w:t>Настоящее Соглашение может быть изменено по соглашению Сторон путем оформления дополнительных соглашений к нему.</w:t>
      </w:r>
    </w:p>
    <w:p w:rsidR="00735153" w:rsidRPr="00B60A7E" w:rsidRDefault="00735153" w:rsidP="006176B5">
      <w:pPr>
        <w:pStyle w:val="aff2"/>
        <w:widowControl w:val="0"/>
        <w:numPr>
          <w:ilvl w:val="1"/>
          <w:numId w:val="16"/>
        </w:numPr>
        <w:tabs>
          <w:tab w:val="left" w:pos="1418"/>
        </w:tabs>
        <w:ind w:left="0" w:firstLine="709"/>
        <w:jc w:val="both"/>
        <w:outlineLvl w:val="1"/>
        <w:rPr>
          <w:rFonts w:eastAsia="Arial Unicode MS"/>
          <w:sz w:val="26"/>
          <w:szCs w:val="26"/>
        </w:rPr>
      </w:pPr>
      <w:r w:rsidRPr="00B60A7E">
        <w:rPr>
          <w:rFonts w:eastAsia="Arial Unicode MS"/>
          <w:sz w:val="26"/>
          <w:szCs w:val="26"/>
        </w:rPr>
        <w:t>Если после заключения настоящего Соглашения принят</w:t>
      </w:r>
      <w:r w:rsidR="00C91E88" w:rsidRPr="00C91E88">
        <w:t xml:space="preserve"> </w:t>
      </w:r>
      <w:r w:rsidR="00C91E88" w:rsidRPr="00C91E88">
        <w:rPr>
          <w:rFonts w:eastAsia="Arial Unicode MS"/>
          <w:sz w:val="26"/>
          <w:szCs w:val="26"/>
        </w:rPr>
        <w:t>федеральный закон или иной</w:t>
      </w:r>
      <w:r w:rsidR="00C91E88" w:rsidRPr="00C91E88" w:rsidDel="00C91E88">
        <w:rPr>
          <w:rFonts w:eastAsia="Arial Unicode MS"/>
          <w:sz w:val="26"/>
          <w:szCs w:val="26"/>
        </w:rPr>
        <w:t xml:space="preserve"> </w:t>
      </w:r>
      <w:r w:rsidRPr="00B60A7E">
        <w:rPr>
          <w:rFonts w:eastAsia="Arial Unicode MS"/>
          <w:sz w:val="26"/>
          <w:szCs w:val="26"/>
        </w:rPr>
        <w:t xml:space="preserve"> нормативны</w:t>
      </w:r>
      <w:r w:rsidR="00C91E88">
        <w:rPr>
          <w:rFonts w:eastAsia="Arial Unicode MS"/>
          <w:sz w:val="26"/>
          <w:szCs w:val="26"/>
        </w:rPr>
        <w:t>й</w:t>
      </w:r>
      <w:r w:rsidRPr="00B60A7E">
        <w:rPr>
          <w:rFonts w:eastAsia="Arial Unicode MS"/>
          <w:sz w:val="26"/>
          <w:szCs w:val="26"/>
        </w:rPr>
        <w:t xml:space="preserve"> правов</w:t>
      </w:r>
      <w:r w:rsidR="00C91E88">
        <w:rPr>
          <w:rFonts w:eastAsia="Arial Unicode MS"/>
          <w:sz w:val="26"/>
          <w:szCs w:val="26"/>
        </w:rPr>
        <w:t>ой</w:t>
      </w:r>
      <w:r w:rsidRPr="00B60A7E">
        <w:rPr>
          <w:rFonts w:eastAsia="Arial Unicode MS"/>
          <w:sz w:val="26"/>
          <w:szCs w:val="26"/>
        </w:rPr>
        <w:t xml:space="preserve"> акт</w:t>
      </w:r>
      <w:r w:rsidR="00C91E88" w:rsidRPr="00C91E88">
        <w:t xml:space="preserve"> </w:t>
      </w:r>
      <w:r w:rsidR="00C91E88" w:rsidRPr="00C91E88">
        <w:rPr>
          <w:rFonts w:eastAsia="Arial Unicode MS"/>
          <w:sz w:val="26"/>
          <w:szCs w:val="26"/>
        </w:rPr>
        <w:t>в сфере электроэнергетики</w:t>
      </w:r>
      <w:r w:rsidRPr="00B60A7E">
        <w:rPr>
          <w:rFonts w:eastAsia="Arial Unicode MS"/>
          <w:sz w:val="26"/>
          <w:szCs w:val="26"/>
        </w:rPr>
        <w:t>, устанавливающи</w:t>
      </w:r>
      <w:r w:rsidR="00C91E88">
        <w:rPr>
          <w:rFonts w:eastAsia="Arial Unicode MS"/>
          <w:sz w:val="26"/>
          <w:szCs w:val="26"/>
        </w:rPr>
        <w:t>й</w:t>
      </w:r>
      <w:r w:rsidRPr="00B60A7E">
        <w:rPr>
          <w:rFonts w:eastAsia="Arial Unicode MS"/>
          <w:sz w:val="26"/>
          <w:szCs w:val="26"/>
        </w:rPr>
        <w:t xml:space="preserve"> обязательные для Сторон правила, иные, чем </w:t>
      </w:r>
      <w:r w:rsidR="001F2B1F" w:rsidRPr="001F2B1F">
        <w:rPr>
          <w:rFonts w:eastAsia="Arial Unicode MS"/>
          <w:sz w:val="26"/>
          <w:szCs w:val="26"/>
        </w:rPr>
        <w:t>те, которы</w:t>
      </w:r>
      <w:r w:rsidR="001F2B1F">
        <w:rPr>
          <w:rFonts w:eastAsia="Arial Unicode MS"/>
          <w:sz w:val="26"/>
          <w:szCs w:val="26"/>
        </w:rPr>
        <w:t>е</w:t>
      </w:r>
      <w:r w:rsidR="001F2B1F" w:rsidRPr="001F2B1F">
        <w:rPr>
          <w:rFonts w:eastAsia="Arial Unicode MS"/>
          <w:sz w:val="26"/>
          <w:szCs w:val="26"/>
        </w:rPr>
        <w:t xml:space="preserve"> действовали при заключении </w:t>
      </w:r>
      <w:r w:rsidRPr="00B60A7E">
        <w:rPr>
          <w:rFonts w:eastAsia="Arial Unicode MS"/>
          <w:sz w:val="26"/>
          <w:szCs w:val="26"/>
        </w:rPr>
        <w:t>настоящ</w:t>
      </w:r>
      <w:r w:rsidR="001F2B1F">
        <w:rPr>
          <w:rFonts w:eastAsia="Arial Unicode MS"/>
          <w:sz w:val="26"/>
          <w:szCs w:val="26"/>
        </w:rPr>
        <w:t>его</w:t>
      </w:r>
      <w:r w:rsidRPr="00B60A7E">
        <w:rPr>
          <w:rFonts w:eastAsia="Arial Unicode MS"/>
          <w:sz w:val="26"/>
          <w:szCs w:val="26"/>
        </w:rPr>
        <w:t xml:space="preserve"> Соглашени</w:t>
      </w:r>
      <w:r w:rsidR="001F2B1F">
        <w:rPr>
          <w:rFonts w:eastAsia="Arial Unicode MS"/>
          <w:sz w:val="26"/>
          <w:szCs w:val="26"/>
        </w:rPr>
        <w:t>я</w:t>
      </w:r>
      <w:r w:rsidRPr="00B60A7E">
        <w:rPr>
          <w:rFonts w:eastAsia="Arial Unicode MS"/>
          <w:sz w:val="26"/>
          <w:szCs w:val="26"/>
        </w:rPr>
        <w:t xml:space="preserve">, Стороны </w:t>
      </w:r>
      <w:r w:rsidR="001F2B1F" w:rsidRPr="001F2B1F">
        <w:rPr>
          <w:rFonts w:eastAsia="Arial Unicode MS"/>
          <w:sz w:val="26"/>
          <w:szCs w:val="26"/>
        </w:rPr>
        <w:t>должны</w:t>
      </w:r>
      <w:r w:rsidR="00065428" w:rsidRPr="00B60A7E">
        <w:rPr>
          <w:rFonts w:eastAsia="Arial Unicode MS"/>
          <w:sz w:val="26"/>
          <w:szCs w:val="26"/>
        </w:rPr>
        <w:t xml:space="preserve"> </w:t>
      </w:r>
      <w:r w:rsidRPr="00B60A7E">
        <w:rPr>
          <w:rFonts w:eastAsia="Arial Unicode MS"/>
          <w:sz w:val="26"/>
          <w:szCs w:val="26"/>
        </w:rPr>
        <w:t xml:space="preserve">привести настоящее Соглашение в соответствие с вновь принятыми </w:t>
      </w:r>
      <w:r w:rsidR="001F2B1F" w:rsidRPr="001F2B1F">
        <w:rPr>
          <w:rFonts w:eastAsia="Arial Unicode MS"/>
          <w:sz w:val="26"/>
          <w:szCs w:val="26"/>
        </w:rPr>
        <w:t xml:space="preserve">федеральным законом </w:t>
      </w:r>
      <w:r w:rsidR="001F2B1F" w:rsidRPr="001F2B1F">
        <w:rPr>
          <w:rFonts w:eastAsia="Arial Unicode MS"/>
          <w:sz w:val="26"/>
          <w:szCs w:val="26"/>
        </w:rPr>
        <w:lastRenderedPageBreak/>
        <w:t>или</w:t>
      </w:r>
      <w:r w:rsidR="004A57CB">
        <w:rPr>
          <w:rFonts w:eastAsia="Arial Unicode MS"/>
          <w:sz w:val="26"/>
          <w:szCs w:val="26"/>
        </w:rPr>
        <w:t> </w:t>
      </w:r>
      <w:r w:rsidR="001F2B1F" w:rsidRPr="001F2B1F">
        <w:rPr>
          <w:rFonts w:eastAsia="Arial Unicode MS"/>
          <w:sz w:val="26"/>
          <w:szCs w:val="26"/>
        </w:rPr>
        <w:t xml:space="preserve">иными </w:t>
      </w:r>
      <w:r w:rsidRPr="00B60A7E">
        <w:rPr>
          <w:rFonts w:eastAsia="Arial Unicode MS"/>
          <w:sz w:val="26"/>
          <w:szCs w:val="26"/>
        </w:rPr>
        <w:t>нормативными правовыми актами</w:t>
      </w:r>
      <w:r w:rsidR="001F2B1F" w:rsidRPr="001F2B1F">
        <w:t xml:space="preserve"> </w:t>
      </w:r>
      <w:r w:rsidR="001F2B1F" w:rsidRPr="001F2B1F">
        <w:rPr>
          <w:rFonts w:eastAsia="Arial Unicode MS"/>
          <w:sz w:val="26"/>
          <w:szCs w:val="26"/>
        </w:rPr>
        <w:t>в сфере электроэнергетики</w:t>
      </w:r>
      <w:r w:rsidRPr="00B60A7E">
        <w:rPr>
          <w:rFonts w:eastAsia="Arial Unicode MS"/>
          <w:sz w:val="26"/>
          <w:szCs w:val="26"/>
        </w:rPr>
        <w:t>.</w:t>
      </w:r>
    </w:p>
    <w:p w:rsidR="00633688" w:rsidRPr="00B60A7E" w:rsidRDefault="00735153" w:rsidP="005C649A">
      <w:pPr>
        <w:pStyle w:val="aff2"/>
        <w:ind w:left="0" w:firstLine="709"/>
        <w:jc w:val="both"/>
        <w:rPr>
          <w:rFonts w:eastAsia="Arial Unicode MS"/>
          <w:sz w:val="26"/>
          <w:szCs w:val="26"/>
        </w:rPr>
      </w:pPr>
      <w:r w:rsidRPr="00B60A7E">
        <w:rPr>
          <w:rFonts w:eastAsia="Arial Unicode MS"/>
          <w:sz w:val="26"/>
          <w:szCs w:val="26"/>
        </w:rPr>
        <w:t>До внесения изменений в настоящее Соглашение в целях приведения его</w:t>
      </w:r>
      <w:r w:rsidR="004A57CB">
        <w:rPr>
          <w:rFonts w:eastAsia="Arial Unicode MS"/>
          <w:sz w:val="26"/>
          <w:szCs w:val="26"/>
        </w:rPr>
        <w:t> </w:t>
      </w:r>
      <w:r w:rsidR="001F2B1F" w:rsidRPr="001F2B1F">
        <w:rPr>
          <w:rFonts w:eastAsia="Arial Unicode MS"/>
          <w:sz w:val="26"/>
          <w:szCs w:val="26"/>
        </w:rPr>
        <w:t xml:space="preserve">условий </w:t>
      </w:r>
      <w:r w:rsidRPr="00B60A7E">
        <w:rPr>
          <w:rFonts w:eastAsia="Arial Unicode MS"/>
          <w:sz w:val="26"/>
          <w:szCs w:val="26"/>
        </w:rPr>
        <w:t xml:space="preserve">в соответствие с </w:t>
      </w:r>
      <w:r w:rsidR="001F2B1F" w:rsidRPr="001F2B1F">
        <w:rPr>
          <w:rFonts w:eastAsia="Arial Unicode MS"/>
          <w:sz w:val="26"/>
          <w:szCs w:val="26"/>
        </w:rPr>
        <w:t xml:space="preserve">федеральным законом или иными </w:t>
      </w:r>
      <w:r w:rsidRPr="00B60A7E">
        <w:rPr>
          <w:rFonts w:eastAsia="Arial Unicode MS"/>
          <w:sz w:val="26"/>
          <w:szCs w:val="26"/>
        </w:rPr>
        <w:t>нормативными правовыми актами</w:t>
      </w:r>
      <w:r w:rsidR="001F2B1F" w:rsidRPr="001F2B1F">
        <w:t xml:space="preserve"> </w:t>
      </w:r>
      <w:r w:rsidR="001F2B1F" w:rsidRPr="001F2B1F">
        <w:rPr>
          <w:rFonts w:eastAsia="Arial Unicode MS"/>
          <w:sz w:val="26"/>
          <w:szCs w:val="26"/>
        </w:rPr>
        <w:t>в сфере электроэнергетики</w:t>
      </w:r>
      <w:r w:rsidRPr="00B60A7E">
        <w:rPr>
          <w:rFonts w:eastAsia="Arial Unicode MS"/>
          <w:sz w:val="26"/>
          <w:szCs w:val="26"/>
        </w:rPr>
        <w:t xml:space="preserve">, </w:t>
      </w:r>
      <w:r w:rsidR="001F2B1F" w:rsidRPr="001F2B1F">
        <w:rPr>
          <w:rFonts w:eastAsia="Arial Unicode MS"/>
          <w:sz w:val="26"/>
          <w:szCs w:val="26"/>
        </w:rPr>
        <w:t>принятыми после заключения настоящего Соглашения</w:t>
      </w:r>
      <w:r w:rsidRPr="00B60A7E">
        <w:rPr>
          <w:rFonts w:eastAsia="Arial Unicode MS"/>
          <w:sz w:val="26"/>
          <w:szCs w:val="26"/>
        </w:rPr>
        <w:t>, условия настоящего Соглашения применяются к отношениям Сторон в части, не противоречащей указанным</w:t>
      </w:r>
      <w:r w:rsidR="008907A7" w:rsidRPr="008907A7">
        <w:t xml:space="preserve"> </w:t>
      </w:r>
      <w:r w:rsidR="008907A7" w:rsidRPr="008907A7">
        <w:rPr>
          <w:rFonts w:eastAsia="Arial Unicode MS"/>
          <w:sz w:val="26"/>
          <w:szCs w:val="26"/>
        </w:rPr>
        <w:t>федеральному закону или иным нормативным правовым</w:t>
      </w:r>
      <w:r w:rsidRPr="00B60A7E">
        <w:rPr>
          <w:rFonts w:eastAsia="Arial Unicode MS"/>
          <w:sz w:val="26"/>
          <w:szCs w:val="26"/>
        </w:rPr>
        <w:t xml:space="preserve"> актам, начиная с момента вступления </w:t>
      </w:r>
      <w:r w:rsidR="008907A7" w:rsidRPr="008907A7">
        <w:rPr>
          <w:rFonts w:eastAsia="Arial Unicode MS"/>
          <w:sz w:val="26"/>
          <w:szCs w:val="26"/>
        </w:rPr>
        <w:t xml:space="preserve">положений </w:t>
      </w:r>
      <w:r w:rsidRPr="00B60A7E">
        <w:rPr>
          <w:rFonts w:eastAsia="Arial Unicode MS"/>
          <w:sz w:val="26"/>
          <w:szCs w:val="26"/>
        </w:rPr>
        <w:t>соответствующих актов в силу.</w:t>
      </w:r>
    </w:p>
    <w:p w:rsidR="00633688" w:rsidRPr="00B60A7E" w:rsidRDefault="00633688" w:rsidP="006176B5">
      <w:pPr>
        <w:pStyle w:val="aff2"/>
        <w:widowControl w:val="0"/>
        <w:numPr>
          <w:ilvl w:val="1"/>
          <w:numId w:val="16"/>
        </w:numPr>
        <w:tabs>
          <w:tab w:val="left" w:pos="1418"/>
        </w:tabs>
        <w:ind w:left="0" w:firstLine="709"/>
        <w:jc w:val="both"/>
        <w:outlineLvl w:val="1"/>
        <w:rPr>
          <w:rFonts w:eastAsia="Arial Unicode MS"/>
          <w:sz w:val="26"/>
          <w:szCs w:val="26"/>
        </w:rPr>
      </w:pPr>
      <w:r w:rsidRPr="00B60A7E">
        <w:rPr>
          <w:rFonts w:eastAsia="Arial Unicode MS"/>
          <w:sz w:val="26"/>
          <w:szCs w:val="26"/>
        </w:rPr>
        <w:t>В случае заключения между МРСК и организацией по управлению единой национальной (общероссийской) электрической сетью (далее - ЕНЭС) договора о порядке использования объекта (объектов) электросетевого хозяйства МРСК, входящих в ЕНЭС (за исключением договоров аренды</w:t>
      </w:r>
      <w:r w:rsidRPr="00B60A7E">
        <w:rPr>
          <w:sz w:val="26"/>
          <w:szCs w:val="26"/>
        </w:rPr>
        <w:t xml:space="preserve"> объектов электросетевого хозяйства, входящих в ЕНЭС, заключаемых между организацией по</w:t>
      </w:r>
      <w:r w:rsidR="004A57CB">
        <w:rPr>
          <w:sz w:val="26"/>
          <w:szCs w:val="26"/>
        </w:rPr>
        <w:t> </w:t>
      </w:r>
      <w:r w:rsidRPr="00B60A7E">
        <w:rPr>
          <w:sz w:val="26"/>
          <w:szCs w:val="26"/>
        </w:rPr>
        <w:t>управлению ЕНЭС и МРСК)</w:t>
      </w:r>
      <w:r w:rsidRPr="00B60A7E">
        <w:rPr>
          <w:rFonts w:eastAsia="Arial Unicode MS"/>
          <w:sz w:val="26"/>
          <w:szCs w:val="26"/>
        </w:rPr>
        <w:t>, МРСК обязана:</w:t>
      </w:r>
    </w:p>
    <w:p w:rsidR="00633688" w:rsidRPr="00B60A7E" w:rsidRDefault="00633688" w:rsidP="006176B5">
      <w:pPr>
        <w:pStyle w:val="aff2"/>
        <w:widowControl w:val="0"/>
        <w:numPr>
          <w:ilvl w:val="2"/>
          <w:numId w:val="16"/>
        </w:numPr>
        <w:tabs>
          <w:tab w:val="left" w:pos="1701"/>
        </w:tabs>
        <w:ind w:left="0" w:firstLine="709"/>
        <w:jc w:val="both"/>
        <w:outlineLvl w:val="1"/>
        <w:rPr>
          <w:rFonts w:eastAsia="Arial Unicode MS"/>
          <w:sz w:val="26"/>
          <w:szCs w:val="26"/>
        </w:rPr>
      </w:pPr>
      <w:r w:rsidRPr="00B60A7E">
        <w:rPr>
          <w:rFonts w:eastAsia="Arial Unicode MS"/>
          <w:sz w:val="26"/>
          <w:szCs w:val="26"/>
        </w:rPr>
        <w:t xml:space="preserve">Не менее чем за </w:t>
      </w:r>
      <w:r w:rsidR="008907A7" w:rsidRPr="008907A7">
        <w:rPr>
          <w:rFonts w:eastAsia="Arial Unicode MS"/>
          <w:sz w:val="26"/>
          <w:szCs w:val="26"/>
        </w:rPr>
        <w:t>два месяца</w:t>
      </w:r>
      <w:r w:rsidRPr="00B60A7E">
        <w:rPr>
          <w:rFonts w:eastAsia="Arial Unicode MS"/>
          <w:sz w:val="26"/>
          <w:szCs w:val="26"/>
        </w:rPr>
        <w:t xml:space="preserve"> письменно уведомить Системного оператора о планируемом заключении указанного договора.</w:t>
      </w:r>
    </w:p>
    <w:p w:rsidR="00633688" w:rsidRPr="00B60A7E" w:rsidRDefault="008907A7" w:rsidP="006176B5">
      <w:pPr>
        <w:pStyle w:val="aff2"/>
        <w:widowControl w:val="0"/>
        <w:numPr>
          <w:ilvl w:val="2"/>
          <w:numId w:val="16"/>
        </w:numPr>
        <w:tabs>
          <w:tab w:val="left" w:pos="1701"/>
        </w:tabs>
        <w:ind w:left="0" w:firstLine="709"/>
        <w:jc w:val="both"/>
        <w:outlineLvl w:val="1"/>
        <w:rPr>
          <w:rFonts w:eastAsia="Arial Unicode MS"/>
          <w:sz w:val="26"/>
          <w:szCs w:val="26"/>
        </w:rPr>
      </w:pPr>
      <w:r w:rsidRPr="008907A7">
        <w:rPr>
          <w:rFonts w:eastAsia="Arial Unicode MS"/>
          <w:sz w:val="26"/>
          <w:szCs w:val="26"/>
        </w:rPr>
        <w:t xml:space="preserve">Предоставить в ДЦ копию договора </w:t>
      </w:r>
      <w:r w:rsidR="00E00790">
        <w:rPr>
          <w:rFonts w:eastAsia="Arial Unicode MS"/>
          <w:sz w:val="26"/>
          <w:szCs w:val="26"/>
        </w:rPr>
        <w:t xml:space="preserve">о </w:t>
      </w:r>
      <w:r w:rsidRPr="008907A7">
        <w:rPr>
          <w:rFonts w:eastAsia="Arial Unicode MS"/>
          <w:sz w:val="26"/>
          <w:szCs w:val="26"/>
        </w:rPr>
        <w:t xml:space="preserve">порядке использования объекта (объектов) электросетевого хозяйства </w:t>
      </w:r>
      <w:r>
        <w:rPr>
          <w:rFonts w:eastAsia="Arial Unicode MS"/>
          <w:sz w:val="26"/>
          <w:szCs w:val="26"/>
        </w:rPr>
        <w:t>МРСК</w:t>
      </w:r>
      <w:r w:rsidRPr="008907A7">
        <w:rPr>
          <w:rFonts w:eastAsia="Arial Unicode MS"/>
          <w:sz w:val="26"/>
          <w:szCs w:val="26"/>
        </w:rPr>
        <w:t xml:space="preserve">, определяющего распределение функций, прав, обязанностей по эксплуатации соответствующих </w:t>
      </w:r>
      <w:r w:rsidR="009B269C">
        <w:rPr>
          <w:rFonts w:eastAsia="Arial Unicode MS"/>
          <w:sz w:val="26"/>
          <w:szCs w:val="26"/>
        </w:rPr>
        <w:t>ЛЭП</w:t>
      </w:r>
      <w:r w:rsidRPr="008907A7">
        <w:rPr>
          <w:rFonts w:eastAsia="Arial Unicode MS"/>
          <w:sz w:val="26"/>
          <w:szCs w:val="26"/>
        </w:rPr>
        <w:t xml:space="preserve">, оборудования и устройств объекта электроэнергетики между </w:t>
      </w:r>
      <w:r>
        <w:rPr>
          <w:rFonts w:eastAsia="Arial Unicode MS"/>
          <w:sz w:val="26"/>
          <w:szCs w:val="26"/>
        </w:rPr>
        <w:t xml:space="preserve">МРСК </w:t>
      </w:r>
      <w:r w:rsidRPr="008907A7">
        <w:rPr>
          <w:rFonts w:eastAsia="Arial Unicode MS"/>
          <w:sz w:val="26"/>
          <w:szCs w:val="26"/>
        </w:rPr>
        <w:t xml:space="preserve"> и организацией по управлению ЕНЭС и порядок взаимодействия между ними по вопросам, урегулированным настоящим Соглашением</w:t>
      </w:r>
      <w:r w:rsidR="00633688" w:rsidRPr="00B60A7E">
        <w:rPr>
          <w:rFonts w:eastAsia="Arial Unicode MS"/>
          <w:sz w:val="26"/>
          <w:szCs w:val="26"/>
        </w:rPr>
        <w:t xml:space="preserve">. </w:t>
      </w:r>
    </w:p>
    <w:p w:rsidR="00633688" w:rsidRPr="00B60A7E" w:rsidRDefault="00633688" w:rsidP="00633688">
      <w:pPr>
        <w:widowControl w:val="0"/>
        <w:ind w:firstLine="720"/>
        <w:jc w:val="both"/>
        <w:rPr>
          <w:rFonts w:eastAsia="Arial Unicode MS"/>
          <w:sz w:val="26"/>
          <w:szCs w:val="26"/>
        </w:rPr>
      </w:pPr>
      <w:r w:rsidRPr="00B60A7E">
        <w:rPr>
          <w:rFonts w:eastAsia="Arial Unicode MS"/>
          <w:sz w:val="26"/>
          <w:szCs w:val="26"/>
        </w:rPr>
        <w:t xml:space="preserve">При необходимости Стороны вносят в настоящее Соглашение соответствующие изменения. </w:t>
      </w:r>
    </w:p>
    <w:p w:rsidR="000E0CBB" w:rsidRDefault="00633688" w:rsidP="006176B5">
      <w:pPr>
        <w:pStyle w:val="aff2"/>
        <w:widowControl w:val="0"/>
        <w:numPr>
          <w:ilvl w:val="1"/>
          <w:numId w:val="16"/>
        </w:numPr>
        <w:tabs>
          <w:tab w:val="left" w:pos="1418"/>
        </w:tabs>
        <w:ind w:left="0" w:firstLine="709"/>
        <w:jc w:val="both"/>
        <w:outlineLvl w:val="1"/>
        <w:rPr>
          <w:rFonts w:eastAsia="Arial Unicode MS"/>
          <w:sz w:val="26"/>
          <w:szCs w:val="26"/>
        </w:rPr>
      </w:pPr>
      <w:r w:rsidRPr="00B60A7E">
        <w:rPr>
          <w:rFonts w:eastAsia="Arial Unicode MS"/>
          <w:sz w:val="26"/>
          <w:szCs w:val="26"/>
        </w:rPr>
        <w:t>В случае перехода права собственности или иного права на объекты электросетевого хозяйства МРСК к другому лицу (далее - Приобретатель) в результате возмездного или безвозмездного отчуждения указанных объектов, передачи их</w:t>
      </w:r>
      <w:r w:rsidR="004A57CB">
        <w:rPr>
          <w:rFonts w:eastAsia="Arial Unicode MS"/>
          <w:sz w:val="26"/>
          <w:szCs w:val="26"/>
        </w:rPr>
        <w:t> </w:t>
      </w:r>
      <w:r w:rsidRPr="00B60A7E">
        <w:rPr>
          <w:rFonts w:eastAsia="Arial Unicode MS"/>
          <w:sz w:val="26"/>
          <w:szCs w:val="26"/>
        </w:rPr>
        <w:t>в</w:t>
      </w:r>
      <w:r w:rsidR="004A57CB">
        <w:rPr>
          <w:rFonts w:eastAsia="Arial Unicode MS"/>
          <w:sz w:val="26"/>
          <w:szCs w:val="26"/>
        </w:rPr>
        <w:t> </w:t>
      </w:r>
      <w:r w:rsidRPr="00B60A7E">
        <w:rPr>
          <w:rFonts w:eastAsia="Arial Unicode MS"/>
          <w:sz w:val="26"/>
          <w:szCs w:val="26"/>
        </w:rPr>
        <w:t>аренду</w:t>
      </w:r>
      <w:r w:rsidR="000E0CBB" w:rsidRPr="000E0CBB">
        <w:rPr>
          <w:rFonts w:eastAsia="Arial Unicode MS"/>
          <w:sz w:val="26"/>
          <w:szCs w:val="26"/>
        </w:rPr>
        <w:t xml:space="preserve"> </w:t>
      </w:r>
      <w:r w:rsidR="000E0CBB" w:rsidRPr="00622940">
        <w:rPr>
          <w:rFonts w:eastAsia="Arial Unicode MS"/>
          <w:sz w:val="26"/>
          <w:szCs w:val="26"/>
        </w:rPr>
        <w:t>или безвозмездное пользование</w:t>
      </w:r>
      <w:r w:rsidRPr="00B60A7E">
        <w:rPr>
          <w:rFonts w:eastAsia="Arial Unicode MS"/>
          <w:sz w:val="26"/>
          <w:szCs w:val="26"/>
        </w:rPr>
        <w:t>, совершения МРСК иных действий по</w:t>
      </w:r>
      <w:r w:rsidR="004A57CB">
        <w:rPr>
          <w:rFonts w:eastAsia="Arial Unicode MS"/>
          <w:sz w:val="26"/>
          <w:szCs w:val="26"/>
        </w:rPr>
        <w:t> </w:t>
      </w:r>
      <w:r w:rsidRPr="00B60A7E">
        <w:rPr>
          <w:rFonts w:eastAsia="Arial Unicode MS"/>
          <w:sz w:val="26"/>
          <w:szCs w:val="26"/>
        </w:rPr>
        <w:t>распоряжению данным имуществом, а также перехода прав на указанные объекты в порядке универсального правопреемства МРСК обязана</w:t>
      </w:r>
      <w:r w:rsidR="000E0CBB">
        <w:rPr>
          <w:rFonts w:eastAsia="Arial Unicode MS"/>
          <w:sz w:val="26"/>
          <w:szCs w:val="26"/>
        </w:rPr>
        <w:t>:</w:t>
      </w:r>
    </w:p>
    <w:p w:rsidR="000E0CBB" w:rsidRPr="008E0DC4" w:rsidRDefault="00633688" w:rsidP="006176B5">
      <w:pPr>
        <w:widowControl w:val="0"/>
        <w:numPr>
          <w:ilvl w:val="0"/>
          <w:numId w:val="14"/>
        </w:numPr>
        <w:tabs>
          <w:tab w:val="left" w:pos="993"/>
          <w:tab w:val="left" w:pos="1620"/>
        </w:tabs>
        <w:ind w:left="0" w:firstLine="709"/>
        <w:jc w:val="both"/>
        <w:rPr>
          <w:sz w:val="26"/>
          <w:szCs w:val="26"/>
        </w:rPr>
      </w:pPr>
      <w:r w:rsidRPr="00B60A7E">
        <w:rPr>
          <w:rFonts w:eastAsia="Arial Unicode MS"/>
          <w:sz w:val="26"/>
          <w:szCs w:val="26"/>
        </w:rPr>
        <w:t xml:space="preserve">не менее чем за </w:t>
      </w:r>
      <w:r w:rsidR="000E0CBB">
        <w:rPr>
          <w:rFonts w:eastAsia="Arial Unicode MS"/>
          <w:sz w:val="26"/>
          <w:szCs w:val="26"/>
        </w:rPr>
        <w:t xml:space="preserve">два </w:t>
      </w:r>
      <w:r w:rsidRPr="00B60A7E">
        <w:rPr>
          <w:rFonts w:eastAsia="Arial Unicode MS"/>
          <w:sz w:val="26"/>
          <w:szCs w:val="26"/>
        </w:rPr>
        <w:t>месяц</w:t>
      </w:r>
      <w:r w:rsidR="000E0CBB">
        <w:rPr>
          <w:rFonts w:eastAsia="Arial Unicode MS"/>
          <w:sz w:val="26"/>
          <w:szCs w:val="26"/>
        </w:rPr>
        <w:t>а</w:t>
      </w:r>
      <w:r w:rsidRPr="00B60A7E">
        <w:rPr>
          <w:rFonts w:eastAsia="Arial Unicode MS"/>
          <w:sz w:val="26"/>
          <w:szCs w:val="26"/>
        </w:rPr>
        <w:t xml:space="preserve"> письменно уведомить Системного оператора о</w:t>
      </w:r>
      <w:r w:rsidR="004A57CB">
        <w:rPr>
          <w:rFonts w:eastAsia="Arial Unicode MS"/>
          <w:sz w:val="26"/>
          <w:szCs w:val="26"/>
        </w:rPr>
        <w:t> </w:t>
      </w:r>
      <w:r w:rsidRPr="008E0DC4">
        <w:rPr>
          <w:sz w:val="26"/>
          <w:szCs w:val="26"/>
        </w:rPr>
        <w:t>предстоящем переходе права собственности или иного права на указанные объекты электросетевого хозяйства</w:t>
      </w:r>
      <w:r w:rsidR="000E0CBB" w:rsidRPr="008E0DC4">
        <w:rPr>
          <w:sz w:val="26"/>
          <w:szCs w:val="26"/>
        </w:rPr>
        <w:t>;</w:t>
      </w:r>
      <w:r w:rsidRPr="008E0DC4">
        <w:rPr>
          <w:sz w:val="26"/>
          <w:szCs w:val="26"/>
        </w:rPr>
        <w:t xml:space="preserve"> </w:t>
      </w:r>
    </w:p>
    <w:p w:rsidR="000E0CBB" w:rsidRPr="008E0DC4" w:rsidRDefault="00633688" w:rsidP="006176B5">
      <w:pPr>
        <w:widowControl w:val="0"/>
        <w:numPr>
          <w:ilvl w:val="0"/>
          <w:numId w:val="14"/>
        </w:numPr>
        <w:tabs>
          <w:tab w:val="left" w:pos="993"/>
          <w:tab w:val="left" w:pos="1620"/>
        </w:tabs>
        <w:ind w:left="0" w:firstLine="709"/>
        <w:jc w:val="both"/>
        <w:rPr>
          <w:sz w:val="26"/>
          <w:szCs w:val="26"/>
        </w:rPr>
      </w:pPr>
      <w:r w:rsidRPr="008E0DC4">
        <w:rPr>
          <w:sz w:val="26"/>
          <w:szCs w:val="26"/>
        </w:rPr>
        <w:t>уведомить Приобретателя о наличии обязательств по настоящему Соглашению</w:t>
      </w:r>
      <w:r w:rsidR="000E0CBB" w:rsidRPr="008E0DC4">
        <w:rPr>
          <w:sz w:val="26"/>
          <w:szCs w:val="26"/>
        </w:rPr>
        <w:t>;</w:t>
      </w:r>
    </w:p>
    <w:p w:rsidR="00633688" w:rsidRPr="00B60A7E" w:rsidRDefault="00936D7A" w:rsidP="006176B5">
      <w:pPr>
        <w:widowControl w:val="0"/>
        <w:numPr>
          <w:ilvl w:val="0"/>
          <w:numId w:val="14"/>
        </w:numPr>
        <w:tabs>
          <w:tab w:val="left" w:pos="993"/>
          <w:tab w:val="left" w:pos="1620"/>
        </w:tabs>
        <w:ind w:left="0" w:firstLine="709"/>
        <w:jc w:val="both"/>
        <w:rPr>
          <w:rFonts w:eastAsia="Arial Unicode MS"/>
          <w:sz w:val="26"/>
          <w:szCs w:val="26"/>
        </w:rPr>
      </w:pPr>
      <w:r w:rsidRPr="008E0DC4">
        <w:rPr>
          <w:sz w:val="26"/>
          <w:szCs w:val="26"/>
        </w:rPr>
        <w:t xml:space="preserve">направить в ДЦ копии документов, подтверждающих переход права собственности или иного права на соответствующие объекты </w:t>
      </w:r>
      <w:r w:rsidR="000E0CBB" w:rsidRPr="008E0DC4">
        <w:rPr>
          <w:sz w:val="26"/>
          <w:szCs w:val="26"/>
        </w:rPr>
        <w:t xml:space="preserve">электросетевого хозяйства </w:t>
      </w:r>
      <w:r w:rsidRPr="008E0DC4">
        <w:rPr>
          <w:sz w:val="26"/>
          <w:szCs w:val="26"/>
        </w:rPr>
        <w:t>к приобретателю, в течение 10 (десяти) календарных</w:t>
      </w:r>
      <w:r w:rsidRPr="00936D7A">
        <w:rPr>
          <w:rFonts w:eastAsia="Arial Unicode MS"/>
          <w:sz w:val="26"/>
          <w:szCs w:val="26"/>
        </w:rPr>
        <w:t xml:space="preserve"> дней со дня подписания таких документов</w:t>
      </w:r>
      <w:r w:rsidR="00633688" w:rsidRPr="00B60A7E">
        <w:rPr>
          <w:rFonts w:eastAsia="Arial Unicode MS"/>
          <w:sz w:val="26"/>
          <w:szCs w:val="26"/>
        </w:rPr>
        <w:t>.</w:t>
      </w:r>
    </w:p>
    <w:p w:rsidR="00633688" w:rsidRDefault="00633688" w:rsidP="00633688">
      <w:pPr>
        <w:widowControl w:val="0"/>
        <w:ind w:firstLine="720"/>
        <w:jc w:val="both"/>
        <w:rPr>
          <w:rFonts w:eastAsia="Arial Unicode MS"/>
          <w:sz w:val="26"/>
          <w:szCs w:val="26"/>
        </w:rPr>
      </w:pPr>
      <w:r w:rsidRPr="00B60A7E">
        <w:rPr>
          <w:rFonts w:eastAsia="Arial Unicode MS"/>
          <w:sz w:val="26"/>
          <w:szCs w:val="26"/>
        </w:rPr>
        <w:t>В случае реорганизации МРСК, влекущей переход права собственности на</w:t>
      </w:r>
      <w:r w:rsidR="004A57CB">
        <w:rPr>
          <w:rFonts w:eastAsia="Arial Unicode MS"/>
          <w:sz w:val="26"/>
          <w:szCs w:val="26"/>
        </w:rPr>
        <w:t> </w:t>
      </w:r>
      <w:r w:rsidRPr="00B60A7E">
        <w:rPr>
          <w:rFonts w:eastAsia="Arial Unicode MS"/>
          <w:sz w:val="26"/>
          <w:szCs w:val="26"/>
        </w:rPr>
        <w:t>объекты электросетевого хозяйства к другому лицу (правопреемнику), права и</w:t>
      </w:r>
      <w:r w:rsidR="004A57CB">
        <w:rPr>
          <w:rFonts w:eastAsia="Arial Unicode MS"/>
          <w:sz w:val="26"/>
          <w:szCs w:val="26"/>
        </w:rPr>
        <w:t> </w:t>
      </w:r>
      <w:r w:rsidRPr="00B60A7E">
        <w:rPr>
          <w:rFonts w:eastAsia="Arial Unicode MS"/>
          <w:sz w:val="26"/>
          <w:szCs w:val="26"/>
        </w:rPr>
        <w:t>обязанности МРСК по настоящему Соглашению переходят к ее правопреемнику в</w:t>
      </w:r>
      <w:r w:rsidR="004A57CB">
        <w:rPr>
          <w:rFonts w:eastAsia="Arial Unicode MS"/>
          <w:sz w:val="26"/>
          <w:szCs w:val="26"/>
        </w:rPr>
        <w:t> </w:t>
      </w:r>
      <w:r w:rsidRPr="00B60A7E">
        <w:rPr>
          <w:rFonts w:eastAsia="Arial Unicode MS"/>
          <w:sz w:val="26"/>
          <w:szCs w:val="26"/>
        </w:rPr>
        <w:t xml:space="preserve">соответствии с передаточным актом, утвержденным уполномоченным органом управления МРСК, с момента завершения реорганизации. </w:t>
      </w:r>
    </w:p>
    <w:p w:rsidR="002B1D0B" w:rsidRPr="00622940" w:rsidRDefault="002B1D0B" w:rsidP="006176B5">
      <w:pPr>
        <w:pStyle w:val="aff2"/>
        <w:widowControl w:val="0"/>
        <w:numPr>
          <w:ilvl w:val="1"/>
          <w:numId w:val="16"/>
        </w:numPr>
        <w:tabs>
          <w:tab w:val="left" w:pos="1418"/>
        </w:tabs>
        <w:ind w:left="0" w:firstLine="709"/>
        <w:jc w:val="both"/>
        <w:outlineLvl w:val="1"/>
        <w:rPr>
          <w:rFonts w:eastAsia="Arial Unicode MS"/>
          <w:sz w:val="26"/>
          <w:szCs w:val="26"/>
        </w:rPr>
      </w:pPr>
      <w:bookmarkStart w:id="23" w:name="_Hlk129348630"/>
      <w:r w:rsidRPr="00622940">
        <w:rPr>
          <w:rFonts w:eastAsia="Arial Unicode MS"/>
          <w:sz w:val="26"/>
          <w:szCs w:val="26"/>
        </w:rPr>
        <w:t xml:space="preserve">При планируемой смене юридического или физического лица, осуществляющих все или часть функций по эксплуатации объекта электросетевого хозяйства </w:t>
      </w:r>
      <w:r w:rsidR="00C034AA" w:rsidRPr="00B60A7E">
        <w:rPr>
          <w:rFonts w:eastAsia="Arial Unicode MS"/>
          <w:sz w:val="26"/>
          <w:szCs w:val="26"/>
        </w:rPr>
        <w:t>МРСК</w:t>
      </w:r>
      <w:r w:rsidRPr="00622940">
        <w:rPr>
          <w:rFonts w:eastAsia="Arial Unicode MS"/>
          <w:sz w:val="26"/>
          <w:szCs w:val="26"/>
        </w:rPr>
        <w:t xml:space="preserve">, </w:t>
      </w:r>
      <w:r w:rsidR="00C034AA" w:rsidRPr="00B60A7E">
        <w:rPr>
          <w:rFonts w:eastAsia="Arial Unicode MS"/>
          <w:sz w:val="26"/>
          <w:szCs w:val="26"/>
        </w:rPr>
        <w:t>МРСК</w:t>
      </w:r>
      <w:r w:rsidR="00C034AA" w:rsidRPr="00622940" w:rsidDel="00C034AA">
        <w:rPr>
          <w:rFonts w:eastAsia="Arial Unicode MS"/>
          <w:sz w:val="26"/>
          <w:szCs w:val="26"/>
        </w:rPr>
        <w:t xml:space="preserve"> </w:t>
      </w:r>
      <w:r w:rsidRPr="00622940">
        <w:rPr>
          <w:rFonts w:eastAsia="Arial Unicode MS"/>
          <w:sz w:val="26"/>
          <w:szCs w:val="26"/>
        </w:rPr>
        <w:t>обязана:</w:t>
      </w:r>
    </w:p>
    <w:p w:rsidR="002B1D0B" w:rsidRDefault="002B1D0B" w:rsidP="006176B5">
      <w:pPr>
        <w:widowControl w:val="0"/>
        <w:numPr>
          <w:ilvl w:val="0"/>
          <w:numId w:val="14"/>
        </w:numPr>
        <w:tabs>
          <w:tab w:val="left" w:pos="993"/>
          <w:tab w:val="left" w:pos="1620"/>
        </w:tabs>
        <w:ind w:left="0" w:firstLine="709"/>
        <w:jc w:val="both"/>
        <w:rPr>
          <w:sz w:val="26"/>
          <w:szCs w:val="26"/>
        </w:rPr>
      </w:pPr>
      <w:bookmarkStart w:id="24" w:name="_Hlk129348602"/>
      <w:r>
        <w:rPr>
          <w:sz w:val="26"/>
          <w:szCs w:val="26"/>
        </w:rPr>
        <w:t xml:space="preserve">не менее чем за 2 месяца до передачи функций по эксплуатации объекта </w:t>
      </w:r>
      <w:r>
        <w:rPr>
          <w:sz w:val="26"/>
          <w:szCs w:val="26"/>
        </w:rPr>
        <w:lastRenderedPageBreak/>
        <w:t>электросетевого хозяйства другому лицу письменно уведомить об этом Системного оператора;</w:t>
      </w:r>
    </w:p>
    <w:p w:rsidR="002B1D0B" w:rsidRDefault="002B1D0B" w:rsidP="006176B5">
      <w:pPr>
        <w:widowControl w:val="0"/>
        <w:numPr>
          <w:ilvl w:val="0"/>
          <w:numId w:val="14"/>
        </w:numPr>
        <w:tabs>
          <w:tab w:val="left" w:pos="993"/>
          <w:tab w:val="left" w:pos="1620"/>
        </w:tabs>
        <w:ind w:left="0" w:firstLine="709"/>
        <w:jc w:val="both"/>
        <w:rPr>
          <w:sz w:val="26"/>
          <w:szCs w:val="26"/>
        </w:rPr>
      </w:pPr>
      <w:r>
        <w:rPr>
          <w:sz w:val="26"/>
          <w:szCs w:val="26"/>
        </w:rPr>
        <w:t xml:space="preserve">предоставить </w:t>
      </w:r>
      <w:r w:rsidRPr="0042573D">
        <w:rPr>
          <w:sz w:val="26"/>
          <w:szCs w:val="26"/>
        </w:rPr>
        <w:t xml:space="preserve">в ДЦ </w:t>
      </w:r>
      <w:r>
        <w:rPr>
          <w:sz w:val="26"/>
          <w:szCs w:val="26"/>
        </w:rPr>
        <w:t xml:space="preserve">копию договора и (или) иного документа, определяющего распределение функций, прав, обязанностей по эксплуатации соответствующего объекта электросетевого хозяйства между </w:t>
      </w:r>
      <w:r w:rsidR="00C034AA" w:rsidRPr="00B60A7E">
        <w:rPr>
          <w:rFonts w:eastAsia="Arial Unicode MS"/>
          <w:sz w:val="26"/>
          <w:szCs w:val="26"/>
        </w:rPr>
        <w:t>МРСК</w:t>
      </w:r>
      <w:r w:rsidR="00C034AA" w:rsidDel="00C034AA">
        <w:rPr>
          <w:sz w:val="26"/>
          <w:szCs w:val="26"/>
        </w:rPr>
        <w:t xml:space="preserve"> </w:t>
      </w:r>
      <w:r>
        <w:rPr>
          <w:sz w:val="26"/>
          <w:szCs w:val="26"/>
        </w:rPr>
        <w:t>и другим лицом, а также порядок взаимодействия между ними по вопросам, урегулированным настоящим Соглашением.</w:t>
      </w:r>
    </w:p>
    <w:p w:rsidR="008B3BED" w:rsidRDefault="00C22B60" w:rsidP="008B3BED">
      <w:pPr>
        <w:pStyle w:val="aff2"/>
        <w:widowControl w:val="0"/>
        <w:numPr>
          <w:ilvl w:val="1"/>
          <w:numId w:val="16"/>
        </w:numPr>
        <w:tabs>
          <w:tab w:val="left" w:pos="1418"/>
        </w:tabs>
        <w:ind w:left="0" w:firstLine="709"/>
        <w:jc w:val="both"/>
        <w:outlineLvl w:val="1"/>
        <w:rPr>
          <w:sz w:val="26"/>
          <w:szCs w:val="26"/>
        </w:rPr>
      </w:pPr>
      <w:r w:rsidRPr="008B3BED">
        <w:rPr>
          <w:rFonts w:eastAsia="Arial Unicode MS"/>
          <w:sz w:val="26"/>
          <w:szCs w:val="26"/>
        </w:rPr>
        <w:t xml:space="preserve">В </w:t>
      </w:r>
      <w:r w:rsidRPr="00CC2E6B">
        <w:rPr>
          <w:sz w:val="26"/>
          <w:szCs w:val="26"/>
        </w:rPr>
        <w:t>случае</w:t>
      </w:r>
      <w:r w:rsidRPr="008B3BED">
        <w:rPr>
          <w:rFonts w:eastAsia="Arial Unicode MS"/>
          <w:sz w:val="26"/>
          <w:szCs w:val="26"/>
        </w:rPr>
        <w:t xml:space="preserve"> </w:t>
      </w:r>
      <w:r w:rsidR="009B26E5" w:rsidRPr="008B3BED">
        <w:rPr>
          <w:rFonts w:eastAsia="Arial Unicode MS"/>
          <w:sz w:val="26"/>
          <w:szCs w:val="26"/>
        </w:rPr>
        <w:t xml:space="preserve">определения </w:t>
      </w:r>
      <w:r w:rsidR="00F96E96" w:rsidRPr="003B51E0">
        <w:rPr>
          <w:rFonts w:eastAsia="Arial Unicode MS"/>
          <w:sz w:val="26"/>
          <w:szCs w:val="26"/>
        </w:rPr>
        <w:t>РСК</w:t>
      </w:r>
      <w:r w:rsidR="00F96E96" w:rsidRPr="003B51E0" w:rsidDel="004A57CB">
        <w:rPr>
          <w:rFonts w:eastAsia="Arial Unicode MS"/>
          <w:sz w:val="26"/>
          <w:szCs w:val="26"/>
        </w:rPr>
        <w:t xml:space="preserve"> </w:t>
      </w:r>
      <w:r w:rsidR="00F96E96" w:rsidRPr="003B51E0">
        <w:rPr>
          <w:rFonts w:eastAsia="Arial Unicode MS"/>
          <w:sz w:val="26"/>
          <w:szCs w:val="26"/>
        </w:rPr>
        <w:t>(МРСК)</w:t>
      </w:r>
      <w:r w:rsidR="00F96E96" w:rsidRPr="00F96E96">
        <w:rPr>
          <w:rFonts w:eastAsia="Arial Unicode MS"/>
          <w:sz w:val="26"/>
          <w:szCs w:val="26"/>
        </w:rPr>
        <w:t xml:space="preserve"> </w:t>
      </w:r>
      <w:r w:rsidR="009B26E5" w:rsidRPr="008B3BED">
        <w:rPr>
          <w:rFonts w:eastAsia="Arial Unicode MS"/>
          <w:sz w:val="26"/>
          <w:szCs w:val="26"/>
        </w:rPr>
        <w:t xml:space="preserve">в качестве системообразующей территориальной сетевой организации </w:t>
      </w:r>
      <w:r w:rsidR="00B06567" w:rsidRPr="008B3BED">
        <w:rPr>
          <w:rFonts w:eastAsia="Arial Unicode MS"/>
          <w:sz w:val="26"/>
          <w:szCs w:val="26"/>
        </w:rPr>
        <w:t xml:space="preserve">(далее – СТСО) </w:t>
      </w:r>
      <w:r w:rsidR="009B26E5" w:rsidRPr="008B3BED">
        <w:rPr>
          <w:rFonts w:eastAsia="Arial Unicode MS"/>
          <w:sz w:val="26"/>
          <w:szCs w:val="26"/>
        </w:rPr>
        <w:t xml:space="preserve">и передаче ей во временное владение и пользование объектов электросетевого хозяйства на основании договора о порядке </w:t>
      </w:r>
      <w:r w:rsidR="009B26E5" w:rsidRPr="008B3BED">
        <w:rPr>
          <w:sz w:val="26"/>
          <w:szCs w:val="26"/>
        </w:rPr>
        <w:t>ликвидации на основании решений штаба по обеспечению безопасности электроснабжения последствий аварийных ситуаций на объектах электросетевого хозяйства, а также об использовании объектов электросетевого хозяйства в случае несоответствия владельца объектов электросетевого хозяйства критериям отнесения к территориальным сетевым организациям</w:t>
      </w:r>
      <w:r w:rsidR="00B06567" w:rsidRPr="008B3BED">
        <w:rPr>
          <w:sz w:val="26"/>
          <w:szCs w:val="26"/>
        </w:rPr>
        <w:t xml:space="preserve"> (далее – ТСО)</w:t>
      </w:r>
      <w:r w:rsidR="009B26E5" w:rsidRPr="008B3BED">
        <w:rPr>
          <w:sz w:val="26"/>
          <w:szCs w:val="26"/>
        </w:rPr>
        <w:t xml:space="preserve">, установленным Правительством Российской Федерации, или его отказа от осуществления деятельности в качестве </w:t>
      </w:r>
      <w:r w:rsidR="00B06567" w:rsidRPr="008B3BED">
        <w:rPr>
          <w:sz w:val="26"/>
          <w:szCs w:val="26"/>
        </w:rPr>
        <w:t xml:space="preserve">ТСО </w:t>
      </w:r>
      <w:r w:rsidR="009B26E5" w:rsidRPr="008B3BED">
        <w:rPr>
          <w:sz w:val="26"/>
          <w:szCs w:val="26"/>
        </w:rPr>
        <w:t xml:space="preserve">для оказания услуг по передаче электрической энергии либо технологического присоединения энергопринимающих устройств или объектов электроэнергетики или на основании соглашения </w:t>
      </w:r>
      <w:r w:rsidR="00B06567" w:rsidRPr="00CC2E6B">
        <w:rPr>
          <w:sz w:val="26"/>
          <w:szCs w:val="26"/>
        </w:rPr>
        <w:t>между С</w:t>
      </w:r>
      <w:r w:rsidR="00B06567">
        <w:t>ТСО</w:t>
      </w:r>
      <w:r w:rsidR="00B06567" w:rsidRPr="00CC2E6B">
        <w:rPr>
          <w:sz w:val="26"/>
          <w:szCs w:val="26"/>
        </w:rPr>
        <w:t xml:space="preserve">, </w:t>
      </w:r>
      <w:r w:rsidR="00B06567" w:rsidRPr="008B3BED">
        <w:rPr>
          <w:sz w:val="26"/>
          <w:szCs w:val="26"/>
        </w:rPr>
        <w:t>ТСО</w:t>
      </w:r>
      <w:r w:rsidR="00B06567" w:rsidRPr="00CC2E6B">
        <w:rPr>
          <w:sz w:val="26"/>
          <w:szCs w:val="26"/>
        </w:rPr>
        <w:t xml:space="preserve">, собственником принадлежащих </w:t>
      </w:r>
      <w:r w:rsidR="00B06567" w:rsidRPr="008B3BED">
        <w:rPr>
          <w:sz w:val="26"/>
          <w:szCs w:val="26"/>
        </w:rPr>
        <w:t xml:space="preserve">ТСО </w:t>
      </w:r>
      <w:r w:rsidR="00B06567" w:rsidRPr="00CC2E6B">
        <w:rPr>
          <w:sz w:val="26"/>
          <w:szCs w:val="26"/>
        </w:rPr>
        <w:t xml:space="preserve">объектов электросетевого хозяйства (если у </w:t>
      </w:r>
      <w:r w:rsidR="00B06567" w:rsidRPr="008B3BED">
        <w:rPr>
          <w:sz w:val="26"/>
          <w:szCs w:val="26"/>
        </w:rPr>
        <w:t xml:space="preserve">ТСО </w:t>
      </w:r>
      <w:r w:rsidR="00B06567" w:rsidRPr="00CC2E6B">
        <w:rPr>
          <w:sz w:val="26"/>
          <w:szCs w:val="26"/>
        </w:rPr>
        <w:t>отсутствуют права на передачу прав владения и пользования объектами электросетевого хозяйства), а также штабом по обеспечению безопасности электроснабжения</w:t>
      </w:r>
      <w:r w:rsidR="008B3BED" w:rsidRPr="008B3BED">
        <w:rPr>
          <w:sz w:val="26"/>
          <w:szCs w:val="26"/>
        </w:rPr>
        <w:t xml:space="preserve"> </w:t>
      </w:r>
      <w:r w:rsidR="00B06567" w:rsidRPr="008B3BED">
        <w:rPr>
          <w:sz w:val="26"/>
          <w:szCs w:val="26"/>
        </w:rPr>
        <w:t xml:space="preserve"> </w:t>
      </w:r>
      <w:r w:rsidR="00A752EB" w:rsidRPr="00A752EB">
        <w:rPr>
          <w:sz w:val="26"/>
          <w:szCs w:val="26"/>
        </w:rPr>
        <w:t>соответствующего субъекта Российской Федерации</w:t>
      </w:r>
      <w:r w:rsidR="00A752EB">
        <w:rPr>
          <w:sz w:val="26"/>
          <w:szCs w:val="26"/>
        </w:rPr>
        <w:t>,</w:t>
      </w:r>
      <w:r w:rsidR="00A752EB" w:rsidRPr="00A752EB">
        <w:rPr>
          <w:sz w:val="26"/>
          <w:szCs w:val="26"/>
        </w:rPr>
        <w:t xml:space="preserve"> </w:t>
      </w:r>
      <w:r w:rsidR="00B06567" w:rsidRPr="008B3BED">
        <w:rPr>
          <w:sz w:val="26"/>
          <w:szCs w:val="26"/>
        </w:rPr>
        <w:t xml:space="preserve">уведомить </w:t>
      </w:r>
      <w:r w:rsidR="008B3BED" w:rsidRPr="008B3BED">
        <w:rPr>
          <w:sz w:val="26"/>
          <w:szCs w:val="26"/>
        </w:rPr>
        <w:t>ОДУ (РДУ), к объектам диспетчеризации которых относятся ЛЭП, оборудование и устройства таких объектов электросетевого хозяйства,  о принятии их во временное владение и пользование МРСК не позднее чем за 30 дней до планируемого дня передачи указанных объектов электросетевого хозяйства, а также не позднее 5 рабочих дней со дня фактической передачи таких объектов МРСК</w:t>
      </w:r>
      <w:r w:rsidR="008B3BED">
        <w:rPr>
          <w:sz w:val="26"/>
          <w:szCs w:val="26"/>
        </w:rPr>
        <w:t>.</w:t>
      </w:r>
    </w:p>
    <w:p w:rsidR="009B26E5" w:rsidRPr="00FB60C5" w:rsidRDefault="008B3BED" w:rsidP="00FB60C5">
      <w:pPr>
        <w:pStyle w:val="aff2"/>
        <w:widowControl w:val="0"/>
        <w:numPr>
          <w:ilvl w:val="1"/>
          <w:numId w:val="16"/>
        </w:numPr>
        <w:tabs>
          <w:tab w:val="left" w:pos="1418"/>
        </w:tabs>
        <w:ind w:left="0" w:firstLine="709"/>
        <w:jc w:val="both"/>
        <w:outlineLvl w:val="1"/>
        <w:rPr>
          <w:sz w:val="26"/>
          <w:szCs w:val="26"/>
        </w:rPr>
      </w:pPr>
      <w:r w:rsidRPr="00FB60C5">
        <w:rPr>
          <w:rFonts w:eastAsia="Arial Unicode MS"/>
          <w:sz w:val="26"/>
          <w:szCs w:val="26"/>
        </w:rPr>
        <w:t xml:space="preserve">В </w:t>
      </w:r>
      <w:r w:rsidRPr="00CC2E6B">
        <w:rPr>
          <w:sz w:val="26"/>
          <w:szCs w:val="26"/>
        </w:rPr>
        <w:t>случае</w:t>
      </w:r>
      <w:r w:rsidRPr="00FB60C5">
        <w:rPr>
          <w:rFonts w:eastAsia="Arial Unicode MS"/>
          <w:sz w:val="26"/>
          <w:szCs w:val="26"/>
        </w:rPr>
        <w:t xml:space="preserve"> передачи в безвозмездное </w:t>
      </w:r>
      <w:r w:rsidRPr="00DB5D18">
        <w:rPr>
          <w:rFonts w:eastAsia="Arial Unicode MS"/>
          <w:sz w:val="26"/>
          <w:szCs w:val="26"/>
        </w:rPr>
        <w:t xml:space="preserve">владение и пользование </w:t>
      </w:r>
      <w:r w:rsidR="00A752EB" w:rsidRPr="003B51E0">
        <w:rPr>
          <w:rFonts w:eastAsia="Arial Unicode MS"/>
          <w:sz w:val="26"/>
          <w:szCs w:val="26"/>
        </w:rPr>
        <w:t>МРСК</w:t>
      </w:r>
      <w:r w:rsidR="00A752EB" w:rsidRPr="00DB5D18">
        <w:rPr>
          <w:rFonts w:eastAsia="Arial Unicode MS"/>
          <w:sz w:val="26"/>
          <w:szCs w:val="26"/>
        </w:rPr>
        <w:t xml:space="preserve"> </w:t>
      </w:r>
      <w:r w:rsidRPr="00DB5D18">
        <w:rPr>
          <w:rFonts w:eastAsia="Arial Unicode MS"/>
          <w:sz w:val="26"/>
          <w:szCs w:val="26"/>
        </w:rPr>
        <w:t xml:space="preserve">объектов электросетевого хозяйства, находящихся в собственности субъектов </w:t>
      </w:r>
      <w:r w:rsidR="00FB60C5" w:rsidRPr="00DB5D18">
        <w:rPr>
          <w:rFonts w:eastAsia="Arial Unicode MS"/>
          <w:sz w:val="26"/>
          <w:szCs w:val="26"/>
        </w:rPr>
        <w:t xml:space="preserve">Российской Федерации или муниципальных образований, </w:t>
      </w:r>
      <w:r w:rsidR="00FB60C5" w:rsidRPr="00DB5D18">
        <w:rPr>
          <w:sz w:val="26"/>
          <w:szCs w:val="26"/>
        </w:rPr>
        <w:t xml:space="preserve">уведомить ОДУ (РДУ), к </w:t>
      </w:r>
      <w:r w:rsidR="004B2EE0" w:rsidRPr="00DB5D18">
        <w:rPr>
          <w:sz w:val="26"/>
          <w:szCs w:val="26"/>
        </w:rPr>
        <w:t> </w:t>
      </w:r>
      <w:r w:rsidR="00FB60C5" w:rsidRPr="00DB5D18">
        <w:rPr>
          <w:sz w:val="26"/>
          <w:szCs w:val="26"/>
        </w:rPr>
        <w:t xml:space="preserve">объектам диспетчеризации которых относятся ЛЭП, оборудование и устройства таких объектов электросетевого хозяйства,  о принятии их во владение и пользование </w:t>
      </w:r>
      <w:r w:rsidR="00FB60C5" w:rsidRPr="003B51E0">
        <w:rPr>
          <w:sz w:val="26"/>
          <w:szCs w:val="26"/>
        </w:rPr>
        <w:t>МРСК</w:t>
      </w:r>
      <w:r w:rsidR="00FB60C5" w:rsidRPr="00DB5D18">
        <w:rPr>
          <w:sz w:val="26"/>
          <w:szCs w:val="26"/>
        </w:rPr>
        <w:t xml:space="preserve"> не позднее чем за 30 дней до планируемого дня передачи указанных объектов электросетевого хозяйства, а также не позднее</w:t>
      </w:r>
      <w:r w:rsidR="00FB60C5" w:rsidRPr="00FB60C5">
        <w:rPr>
          <w:sz w:val="26"/>
          <w:szCs w:val="26"/>
        </w:rPr>
        <w:t xml:space="preserve"> 5 рабочих дней со дня фактической передачи таких объектов МРСК.</w:t>
      </w:r>
    </w:p>
    <w:bookmarkEnd w:id="23"/>
    <w:bookmarkEnd w:id="24"/>
    <w:p w:rsidR="002B1D0B" w:rsidRPr="009B26E5" w:rsidRDefault="002B1D0B" w:rsidP="00D457CF">
      <w:pPr>
        <w:pStyle w:val="aff2"/>
        <w:widowControl w:val="0"/>
        <w:ind w:firstLine="720"/>
        <w:jc w:val="both"/>
        <w:rPr>
          <w:rFonts w:eastAsia="Arial Unicode MS"/>
          <w:sz w:val="26"/>
          <w:szCs w:val="26"/>
        </w:rPr>
      </w:pPr>
    </w:p>
    <w:p w:rsidR="00633688" w:rsidRPr="00B60A7E" w:rsidRDefault="00633688" w:rsidP="006176B5">
      <w:pPr>
        <w:pStyle w:val="aff2"/>
        <w:widowControl w:val="0"/>
        <w:numPr>
          <w:ilvl w:val="0"/>
          <w:numId w:val="16"/>
        </w:numPr>
        <w:spacing w:after="120"/>
        <w:ind w:left="357" w:hanging="357"/>
        <w:contextualSpacing w:val="0"/>
        <w:jc w:val="center"/>
        <w:outlineLvl w:val="1"/>
        <w:rPr>
          <w:rFonts w:eastAsia="Arial Unicode MS"/>
          <w:b/>
          <w:sz w:val="26"/>
          <w:szCs w:val="26"/>
        </w:rPr>
      </w:pPr>
      <w:r w:rsidRPr="00B60A7E">
        <w:rPr>
          <w:rFonts w:eastAsia="Arial Unicode MS"/>
          <w:b/>
          <w:sz w:val="26"/>
          <w:szCs w:val="26"/>
        </w:rPr>
        <w:t xml:space="preserve"> </w:t>
      </w:r>
      <w:r w:rsidRPr="00B60A7E">
        <w:rPr>
          <w:rFonts w:eastAsia="Arial Unicode MS"/>
          <w:b/>
          <w:sz w:val="26"/>
        </w:rPr>
        <w:t>Разрешение</w:t>
      </w:r>
      <w:r w:rsidRPr="00B60A7E">
        <w:rPr>
          <w:rFonts w:eastAsia="Arial Unicode MS"/>
          <w:b/>
          <w:sz w:val="26"/>
          <w:szCs w:val="26"/>
        </w:rPr>
        <w:t xml:space="preserve"> споров</w:t>
      </w:r>
    </w:p>
    <w:p w:rsidR="00633688" w:rsidRDefault="00633688" w:rsidP="006176B5">
      <w:pPr>
        <w:pStyle w:val="aff2"/>
        <w:widowControl w:val="0"/>
        <w:numPr>
          <w:ilvl w:val="1"/>
          <w:numId w:val="16"/>
        </w:numPr>
        <w:tabs>
          <w:tab w:val="left" w:pos="1418"/>
        </w:tabs>
        <w:ind w:left="0" w:firstLine="709"/>
        <w:jc w:val="both"/>
        <w:outlineLvl w:val="1"/>
        <w:rPr>
          <w:rFonts w:eastAsia="Arial Unicode MS"/>
          <w:sz w:val="26"/>
          <w:szCs w:val="26"/>
        </w:rPr>
      </w:pPr>
      <w:r w:rsidRPr="00B60A7E">
        <w:rPr>
          <w:rFonts w:eastAsia="Arial Unicode MS"/>
          <w:sz w:val="26"/>
          <w:szCs w:val="26"/>
        </w:rPr>
        <w:t xml:space="preserve">Все споры и разногласия, возникающие из настоящего Соглашения, в том числе касающиеся его заключения, действия, исполнения, изменения, дополнения, прекращения или действительности, </w:t>
      </w:r>
      <w:r w:rsidR="00E37626" w:rsidRPr="00794DA3">
        <w:rPr>
          <w:rFonts w:eastAsia="Arial Unicode MS"/>
          <w:sz w:val="26"/>
          <w:szCs w:val="26"/>
        </w:rPr>
        <w:t>Стороны будут стремиться разрешать в</w:t>
      </w:r>
      <w:r w:rsidR="004B2EE0">
        <w:rPr>
          <w:rFonts w:eastAsia="Arial Unicode MS"/>
          <w:sz w:val="26"/>
          <w:szCs w:val="26"/>
        </w:rPr>
        <w:t> </w:t>
      </w:r>
      <w:r w:rsidR="00E37626" w:rsidRPr="00794DA3">
        <w:rPr>
          <w:rFonts w:eastAsia="Arial Unicode MS"/>
          <w:sz w:val="26"/>
          <w:szCs w:val="26"/>
        </w:rPr>
        <w:t>досудебном порядке</w:t>
      </w:r>
      <w:r w:rsidRPr="00B60A7E">
        <w:rPr>
          <w:rFonts w:eastAsia="Arial Unicode MS"/>
          <w:sz w:val="26"/>
          <w:szCs w:val="26"/>
        </w:rPr>
        <w:t>.</w:t>
      </w:r>
    </w:p>
    <w:p w:rsidR="00E37626" w:rsidRPr="002B1D0B" w:rsidRDefault="00E37626" w:rsidP="006176B5">
      <w:pPr>
        <w:pStyle w:val="aff2"/>
        <w:widowControl w:val="0"/>
        <w:numPr>
          <w:ilvl w:val="1"/>
          <w:numId w:val="16"/>
        </w:numPr>
        <w:tabs>
          <w:tab w:val="left" w:pos="1418"/>
        </w:tabs>
        <w:ind w:left="0" w:firstLine="709"/>
        <w:jc w:val="both"/>
        <w:outlineLvl w:val="1"/>
        <w:rPr>
          <w:rFonts w:eastAsia="Arial Unicode MS"/>
          <w:sz w:val="26"/>
          <w:szCs w:val="26"/>
        </w:rPr>
      </w:pPr>
      <w:r w:rsidRPr="00E37626">
        <w:rPr>
          <w:rFonts w:eastAsia="Arial Unicode MS"/>
          <w:sz w:val="26"/>
          <w:szCs w:val="26"/>
        </w:rPr>
        <w:t>Споры и разногласия, возникающие из настоящего Соглашения</w:t>
      </w:r>
      <w:r w:rsidRPr="002B1D0B">
        <w:rPr>
          <w:rFonts w:eastAsia="Arial Unicode MS"/>
          <w:sz w:val="26"/>
          <w:szCs w:val="26"/>
        </w:rPr>
        <w:t>, могут быть переданы Стороной на разрешение арбитражного суда по истечении 30</w:t>
      </w:r>
      <w:r w:rsidR="004B2EE0">
        <w:rPr>
          <w:rFonts w:eastAsia="Arial Unicode MS"/>
          <w:sz w:val="26"/>
          <w:szCs w:val="26"/>
        </w:rPr>
        <w:t> </w:t>
      </w:r>
      <w:r w:rsidRPr="002B1D0B">
        <w:rPr>
          <w:rFonts w:eastAsia="Arial Unicode MS"/>
          <w:sz w:val="26"/>
          <w:szCs w:val="26"/>
        </w:rPr>
        <w:t>календарных дней со дня направления претензии (требования) другой Стороне.</w:t>
      </w:r>
    </w:p>
    <w:p w:rsidR="00E37626" w:rsidRPr="00E37626" w:rsidRDefault="00E37626" w:rsidP="006176B5">
      <w:pPr>
        <w:pStyle w:val="aff2"/>
        <w:widowControl w:val="0"/>
        <w:numPr>
          <w:ilvl w:val="1"/>
          <w:numId w:val="16"/>
        </w:numPr>
        <w:tabs>
          <w:tab w:val="left" w:pos="1418"/>
        </w:tabs>
        <w:ind w:left="0" w:firstLine="709"/>
        <w:jc w:val="both"/>
        <w:outlineLvl w:val="1"/>
        <w:rPr>
          <w:rFonts w:eastAsia="Arial Unicode MS"/>
          <w:sz w:val="26"/>
          <w:szCs w:val="26"/>
        </w:rPr>
      </w:pPr>
      <w:r w:rsidRPr="00E37626">
        <w:rPr>
          <w:rFonts w:eastAsia="Arial Unicode MS"/>
          <w:sz w:val="26"/>
          <w:szCs w:val="26"/>
        </w:rPr>
        <w:t>Споры и разногласия, возникающие из настоящего Соглашения, не</w:t>
      </w:r>
      <w:r w:rsidR="004B2EE0">
        <w:rPr>
          <w:rFonts w:eastAsia="Arial Unicode MS"/>
          <w:sz w:val="26"/>
          <w:szCs w:val="26"/>
        </w:rPr>
        <w:t> </w:t>
      </w:r>
      <w:r w:rsidRPr="00E37626">
        <w:rPr>
          <w:rFonts w:eastAsia="Arial Unicode MS"/>
          <w:sz w:val="26"/>
          <w:szCs w:val="26"/>
        </w:rPr>
        <w:t xml:space="preserve">урегулированные Сторонами в досудебном порядке, подлежат разрешению </w:t>
      </w:r>
      <w:r w:rsidRPr="00E37626">
        <w:rPr>
          <w:rFonts w:eastAsia="Arial Unicode MS"/>
          <w:sz w:val="26"/>
          <w:szCs w:val="26"/>
        </w:rPr>
        <w:lastRenderedPageBreak/>
        <w:t>в</w:t>
      </w:r>
      <w:r w:rsidR="004B2EE0">
        <w:rPr>
          <w:rFonts w:eastAsia="Arial Unicode MS"/>
          <w:sz w:val="26"/>
          <w:szCs w:val="26"/>
        </w:rPr>
        <w:t> </w:t>
      </w:r>
      <w:r w:rsidRPr="00E37626">
        <w:rPr>
          <w:rFonts w:eastAsia="Arial Unicode MS"/>
          <w:sz w:val="26"/>
          <w:szCs w:val="26"/>
        </w:rPr>
        <w:t>Арбитражном суде ____</w:t>
      </w:r>
      <w:r>
        <w:rPr>
          <w:rStyle w:val="afd"/>
          <w:rFonts w:eastAsia="Arial Unicode MS"/>
          <w:sz w:val="26"/>
          <w:szCs w:val="26"/>
        </w:rPr>
        <w:footnoteReference w:id="3"/>
      </w:r>
      <w:r w:rsidRPr="00E37626">
        <w:rPr>
          <w:rFonts w:eastAsia="Arial Unicode MS"/>
          <w:sz w:val="26"/>
          <w:szCs w:val="26"/>
        </w:rPr>
        <w:t>.</w:t>
      </w:r>
    </w:p>
    <w:p w:rsidR="00633688" w:rsidRPr="00B60A7E" w:rsidRDefault="00633688" w:rsidP="00633688">
      <w:pPr>
        <w:widowControl w:val="0"/>
        <w:rPr>
          <w:rFonts w:eastAsia="Arial Unicode MS"/>
          <w:sz w:val="26"/>
          <w:szCs w:val="26"/>
        </w:rPr>
      </w:pPr>
    </w:p>
    <w:p w:rsidR="00633688" w:rsidRPr="00B60A7E" w:rsidRDefault="00633688" w:rsidP="006176B5">
      <w:pPr>
        <w:pStyle w:val="aff2"/>
        <w:widowControl w:val="0"/>
        <w:numPr>
          <w:ilvl w:val="0"/>
          <w:numId w:val="16"/>
        </w:numPr>
        <w:spacing w:after="120"/>
        <w:ind w:left="357" w:hanging="357"/>
        <w:contextualSpacing w:val="0"/>
        <w:jc w:val="center"/>
        <w:outlineLvl w:val="1"/>
        <w:rPr>
          <w:rFonts w:eastAsia="Arial Unicode MS"/>
          <w:b/>
          <w:sz w:val="26"/>
          <w:szCs w:val="26"/>
        </w:rPr>
      </w:pPr>
      <w:r w:rsidRPr="00B60A7E">
        <w:rPr>
          <w:rFonts w:eastAsia="Arial Unicode MS"/>
          <w:b/>
          <w:sz w:val="26"/>
          <w:szCs w:val="26"/>
        </w:rPr>
        <w:t xml:space="preserve"> Срок </w:t>
      </w:r>
      <w:r w:rsidRPr="00B60A7E">
        <w:rPr>
          <w:rFonts w:eastAsia="Arial Unicode MS"/>
          <w:b/>
          <w:sz w:val="26"/>
        </w:rPr>
        <w:t>действия</w:t>
      </w:r>
      <w:r w:rsidRPr="00B60A7E">
        <w:rPr>
          <w:rFonts w:eastAsia="Arial Unicode MS"/>
          <w:b/>
          <w:sz w:val="26"/>
          <w:szCs w:val="26"/>
        </w:rPr>
        <w:t xml:space="preserve"> Соглашения</w:t>
      </w:r>
    </w:p>
    <w:p w:rsidR="00633688" w:rsidRPr="00B60A7E" w:rsidRDefault="002B1D0B" w:rsidP="006176B5">
      <w:pPr>
        <w:pStyle w:val="aff2"/>
        <w:widowControl w:val="0"/>
        <w:numPr>
          <w:ilvl w:val="1"/>
          <w:numId w:val="16"/>
        </w:numPr>
        <w:tabs>
          <w:tab w:val="left" w:pos="1418"/>
        </w:tabs>
        <w:ind w:left="0" w:firstLine="709"/>
        <w:jc w:val="both"/>
        <w:outlineLvl w:val="1"/>
        <w:rPr>
          <w:rFonts w:eastAsia="Arial Unicode MS"/>
          <w:sz w:val="26"/>
          <w:szCs w:val="26"/>
        </w:rPr>
      </w:pPr>
      <w:r w:rsidRPr="001A2F16">
        <w:rPr>
          <w:rFonts w:eastAsia="Arial Unicode MS"/>
          <w:sz w:val="26"/>
          <w:szCs w:val="26"/>
        </w:rPr>
        <w:t xml:space="preserve">Настоящее Соглашение вступает в силу с момента его заключения Сторонами и действует до окончания отнесения принадлежащих </w:t>
      </w:r>
      <w:r w:rsidR="00C034AA" w:rsidRPr="00B60A7E">
        <w:rPr>
          <w:rFonts w:eastAsia="Arial Unicode MS"/>
          <w:sz w:val="26"/>
          <w:szCs w:val="26"/>
        </w:rPr>
        <w:t>МРСК</w:t>
      </w:r>
      <w:r w:rsidR="00C034AA" w:rsidRPr="001A2F16" w:rsidDel="00C034AA">
        <w:rPr>
          <w:rFonts w:eastAsia="Arial Unicode MS"/>
          <w:sz w:val="26"/>
          <w:szCs w:val="26"/>
        </w:rPr>
        <w:t xml:space="preserve"> </w:t>
      </w:r>
      <w:r w:rsidRPr="001A2F16">
        <w:rPr>
          <w:rFonts w:eastAsia="Arial Unicode MS"/>
          <w:sz w:val="26"/>
          <w:szCs w:val="26"/>
        </w:rPr>
        <w:t>объектов электроэнергетики или входящих в их состав оборудования, устройств к объектам диспетчеризации.</w:t>
      </w:r>
    </w:p>
    <w:p w:rsidR="00633688" w:rsidRDefault="00633688" w:rsidP="00633688">
      <w:pPr>
        <w:widowControl w:val="0"/>
        <w:rPr>
          <w:rFonts w:eastAsia="Arial Unicode MS"/>
          <w:sz w:val="26"/>
          <w:szCs w:val="26"/>
        </w:rPr>
      </w:pPr>
    </w:p>
    <w:p w:rsidR="00CC2E6B" w:rsidRPr="00B60A7E" w:rsidRDefault="00CC2E6B" w:rsidP="00633688">
      <w:pPr>
        <w:widowControl w:val="0"/>
        <w:rPr>
          <w:rFonts w:eastAsia="Arial Unicode MS"/>
          <w:sz w:val="26"/>
          <w:szCs w:val="26"/>
        </w:rPr>
      </w:pPr>
    </w:p>
    <w:p w:rsidR="00633688" w:rsidRPr="00B60A7E" w:rsidRDefault="00633688" w:rsidP="006176B5">
      <w:pPr>
        <w:pStyle w:val="aff2"/>
        <w:widowControl w:val="0"/>
        <w:numPr>
          <w:ilvl w:val="0"/>
          <w:numId w:val="16"/>
        </w:numPr>
        <w:spacing w:after="120"/>
        <w:ind w:left="357" w:hanging="357"/>
        <w:contextualSpacing w:val="0"/>
        <w:jc w:val="center"/>
        <w:outlineLvl w:val="1"/>
        <w:rPr>
          <w:rFonts w:eastAsia="Arial Unicode MS"/>
          <w:b/>
          <w:sz w:val="26"/>
          <w:szCs w:val="26"/>
        </w:rPr>
      </w:pPr>
      <w:r w:rsidRPr="00B60A7E">
        <w:rPr>
          <w:rFonts w:eastAsia="Arial Unicode MS"/>
          <w:b/>
          <w:sz w:val="26"/>
          <w:szCs w:val="26"/>
        </w:rPr>
        <w:t xml:space="preserve"> </w:t>
      </w:r>
      <w:r w:rsidRPr="00B60A7E">
        <w:rPr>
          <w:rFonts w:eastAsia="Arial Unicode MS"/>
          <w:b/>
          <w:sz w:val="26"/>
        </w:rPr>
        <w:t>Заключительные</w:t>
      </w:r>
      <w:r w:rsidRPr="00B60A7E">
        <w:rPr>
          <w:rFonts w:eastAsia="Arial Unicode MS"/>
          <w:b/>
          <w:sz w:val="26"/>
          <w:szCs w:val="26"/>
        </w:rPr>
        <w:t xml:space="preserve"> положения</w:t>
      </w:r>
    </w:p>
    <w:p w:rsidR="00633688" w:rsidRPr="00B60A7E" w:rsidRDefault="00633688" w:rsidP="006176B5">
      <w:pPr>
        <w:pStyle w:val="aff2"/>
        <w:widowControl w:val="0"/>
        <w:numPr>
          <w:ilvl w:val="1"/>
          <w:numId w:val="16"/>
        </w:numPr>
        <w:tabs>
          <w:tab w:val="left" w:pos="1418"/>
        </w:tabs>
        <w:ind w:left="0" w:firstLine="709"/>
        <w:jc w:val="both"/>
        <w:outlineLvl w:val="1"/>
        <w:rPr>
          <w:rFonts w:eastAsia="Arial Unicode MS"/>
          <w:sz w:val="26"/>
          <w:szCs w:val="26"/>
        </w:rPr>
      </w:pPr>
      <w:r w:rsidRPr="00B60A7E">
        <w:rPr>
          <w:rFonts w:eastAsia="Arial Unicode MS"/>
          <w:sz w:val="26"/>
          <w:szCs w:val="26"/>
        </w:rPr>
        <w:t>Каждая из Сторон обязана уведомить другую Сторону об изменении своих реквизитов, и такое уведомление будет вступать в силу для другой Стороны с даты получения соответствующего уведомления.</w:t>
      </w:r>
    </w:p>
    <w:p w:rsidR="00633688" w:rsidRPr="00B60A7E" w:rsidRDefault="00633688" w:rsidP="006176B5">
      <w:pPr>
        <w:pStyle w:val="aff2"/>
        <w:widowControl w:val="0"/>
        <w:numPr>
          <w:ilvl w:val="1"/>
          <w:numId w:val="16"/>
        </w:numPr>
        <w:tabs>
          <w:tab w:val="left" w:pos="1418"/>
        </w:tabs>
        <w:ind w:left="0" w:firstLine="709"/>
        <w:jc w:val="both"/>
        <w:outlineLvl w:val="1"/>
        <w:rPr>
          <w:rFonts w:eastAsia="Arial Unicode MS"/>
          <w:sz w:val="26"/>
          <w:szCs w:val="26"/>
        </w:rPr>
      </w:pPr>
      <w:r w:rsidRPr="00B60A7E">
        <w:rPr>
          <w:rFonts w:eastAsia="Arial Unicode MS"/>
          <w:sz w:val="26"/>
          <w:szCs w:val="26"/>
        </w:rPr>
        <w:t xml:space="preserve">Настоящее Соглашение </w:t>
      </w:r>
      <w:r w:rsidR="002B1D0B" w:rsidRPr="00394C5B">
        <w:rPr>
          <w:rFonts w:eastAsia="Arial Unicode MS"/>
          <w:sz w:val="26"/>
          <w:szCs w:val="26"/>
        </w:rPr>
        <w:t xml:space="preserve">составлено в электронной форме и подписано усиленной квалифицированной электронной подписью уполномоченных лиц обеих Сторон посредством электронного документооборота через оператора электронного документооборота или </w:t>
      </w:r>
      <w:r w:rsidRPr="00B60A7E">
        <w:rPr>
          <w:rFonts w:eastAsia="Arial Unicode MS"/>
          <w:sz w:val="26"/>
          <w:szCs w:val="26"/>
        </w:rPr>
        <w:t>составлено и подписано в двух экземплярах</w:t>
      </w:r>
      <w:r w:rsidR="002B1D0B" w:rsidRPr="002B1D0B">
        <w:rPr>
          <w:rFonts w:eastAsia="Arial Unicode MS"/>
          <w:sz w:val="26"/>
          <w:szCs w:val="26"/>
        </w:rPr>
        <w:t xml:space="preserve"> </w:t>
      </w:r>
      <w:r w:rsidR="002B1D0B" w:rsidRPr="00394C5B">
        <w:rPr>
          <w:rFonts w:eastAsia="Arial Unicode MS"/>
          <w:sz w:val="26"/>
          <w:szCs w:val="26"/>
        </w:rPr>
        <w:t>на бумажном носителе</w:t>
      </w:r>
      <w:r w:rsidRPr="00B60A7E">
        <w:rPr>
          <w:rFonts w:eastAsia="Arial Unicode MS"/>
          <w:sz w:val="26"/>
          <w:szCs w:val="26"/>
        </w:rPr>
        <w:t>, имеющих одинаковую юридическую силу, по одному для каждой из Сторон.</w:t>
      </w:r>
      <w:r w:rsidR="002B1D0B" w:rsidRPr="002B1D0B">
        <w:rPr>
          <w:rFonts w:eastAsia="Arial Unicode MS"/>
          <w:sz w:val="26"/>
          <w:szCs w:val="26"/>
        </w:rPr>
        <w:t xml:space="preserve"> </w:t>
      </w:r>
      <w:r w:rsidR="002B1D0B" w:rsidRPr="00394C5B">
        <w:rPr>
          <w:rFonts w:eastAsia="Arial Unicode MS"/>
          <w:sz w:val="26"/>
          <w:szCs w:val="26"/>
        </w:rPr>
        <w:t>Форма заключения Соглашения определяется Сторонами на этапе подписания Соглашения</w:t>
      </w:r>
      <w:r w:rsidR="002B1D0B">
        <w:rPr>
          <w:rFonts w:eastAsia="Arial Unicode MS"/>
          <w:sz w:val="26"/>
          <w:szCs w:val="26"/>
        </w:rPr>
        <w:t>.</w:t>
      </w:r>
    </w:p>
    <w:p w:rsidR="00633688" w:rsidRPr="00B60A7E" w:rsidRDefault="00633688" w:rsidP="00633688">
      <w:pPr>
        <w:widowControl w:val="0"/>
        <w:tabs>
          <w:tab w:val="left" w:pos="1440"/>
        </w:tabs>
        <w:ind w:left="720"/>
        <w:jc w:val="both"/>
        <w:rPr>
          <w:rFonts w:eastAsia="Arial Unicode MS"/>
          <w:sz w:val="26"/>
          <w:szCs w:val="26"/>
        </w:rPr>
      </w:pPr>
    </w:p>
    <w:p w:rsidR="00633688" w:rsidRPr="00B60A7E" w:rsidRDefault="00633688" w:rsidP="006176B5">
      <w:pPr>
        <w:pStyle w:val="aff2"/>
        <w:widowControl w:val="0"/>
        <w:numPr>
          <w:ilvl w:val="0"/>
          <w:numId w:val="16"/>
        </w:numPr>
        <w:spacing w:after="120"/>
        <w:ind w:left="357" w:hanging="357"/>
        <w:contextualSpacing w:val="0"/>
        <w:jc w:val="center"/>
        <w:outlineLvl w:val="1"/>
        <w:rPr>
          <w:rFonts w:eastAsia="Arial Unicode MS"/>
          <w:b/>
          <w:sz w:val="26"/>
          <w:szCs w:val="26"/>
        </w:rPr>
      </w:pPr>
      <w:r w:rsidRPr="00B60A7E">
        <w:rPr>
          <w:rFonts w:eastAsia="Arial Unicode MS"/>
          <w:b/>
          <w:sz w:val="26"/>
          <w:szCs w:val="26"/>
        </w:rPr>
        <w:t xml:space="preserve"> </w:t>
      </w:r>
      <w:r w:rsidRPr="00B60A7E">
        <w:rPr>
          <w:rFonts w:eastAsia="Arial Unicode MS"/>
          <w:b/>
          <w:sz w:val="26"/>
        </w:rPr>
        <w:t>Перечень</w:t>
      </w:r>
      <w:r w:rsidRPr="00B60A7E">
        <w:rPr>
          <w:rFonts w:eastAsia="Arial Unicode MS"/>
          <w:b/>
          <w:sz w:val="26"/>
          <w:szCs w:val="26"/>
        </w:rPr>
        <w:t xml:space="preserve"> приложений к настоящему Соглашению</w:t>
      </w:r>
    </w:p>
    <w:p w:rsidR="00633688" w:rsidRPr="00B60A7E" w:rsidRDefault="00633688" w:rsidP="00633688">
      <w:pPr>
        <w:widowControl w:val="0"/>
        <w:tabs>
          <w:tab w:val="left" w:pos="1440"/>
        </w:tabs>
        <w:ind w:firstLine="720"/>
        <w:jc w:val="both"/>
        <w:rPr>
          <w:rFonts w:eastAsia="Arial Unicode MS"/>
          <w:sz w:val="26"/>
          <w:szCs w:val="26"/>
        </w:rPr>
      </w:pPr>
      <w:r w:rsidRPr="00B60A7E">
        <w:rPr>
          <w:rFonts w:eastAsia="Arial Unicode MS"/>
          <w:sz w:val="26"/>
          <w:szCs w:val="26"/>
        </w:rPr>
        <w:t>Неотъемлемыми частями настоящего Соглашения являются следующие приложения:</w:t>
      </w:r>
    </w:p>
    <w:p w:rsidR="00633688" w:rsidRPr="00B60A7E" w:rsidRDefault="00633688" w:rsidP="006176B5">
      <w:pPr>
        <w:pStyle w:val="aff2"/>
        <w:widowControl w:val="0"/>
        <w:numPr>
          <w:ilvl w:val="1"/>
          <w:numId w:val="16"/>
        </w:numPr>
        <w:tabs>
          <w:tab w:val="left" w:pos="1418"/>
        </w:tabs>
        <w:ind w:left="0" w:firstLine="709"/>
        <w:jc w:val="both"/>
        <w:outlineLvl w:val="1"/>
        <w:rPr>
          <w:rFonts w:eastAsia="Arial Unicode MS"/>
          <w:sz w:val="26"/>
          <w:szCs w:val="26"/>
        </w:rPr>
      </w:pPr>
      <w:r w:rsidRPr="00B60A7E">
        <w:rPr>
          <w:rFonts w:eastAsia="Arial Unicode MS"/>
          <w:sz w:val="26"/>
          <w:szCs w:val="26"/>
        </w:rPr>
        <w:t>Приложение № 1. Перечень основных документов, определяющих порядок технологического взаимодействия МРСК (РСК) и Системного оператора (ОДУ, РДУ).</w:t>
      </w:r>
    </w:p>
    <w:p w:rsidR="00633688" w:rsidRPr="00B60A7E" w:rsidRDefault="00633688" w:rsidP="006176B5">
      <w:pPr>
        <w:pStyle w:val="aff2"/>
        <w:widowControl w:val="0"/>
        <w:numPr>
          <w:ilvl w:val="1"/>
          <w:numId w:val="16"/>
        </w:numPr>
        <w:tabs>
          <w:tab w:val="left" w:pos="1418"/>
        </w:tabs>
        <w:ind w:left="0" w:firstLine="709"/>
        <w:jc w:val="both"/>
        <w:outlineLvl w:val="1"/>
        <w:rPr>
          <w:rFonts w:eastAsia="Arial Unicode MS"/>
          <w:sz w:val="26"/>
          <w:szCs w:val="26"/>
        </w:rPr>
      </w:pPr>
      <w:r w:rsidRPr="00B60A7E">
        <w:rPr>
          <w:rFonts w:eastAsia="Arial Unicode MS"/>
          <w:sz w:val="26"/>
          <w:szCs w:val="26"/>
        </w:rPr>
        <w:t>Приложение № 2. Перечень информации, передаваемой РСК в РДУ для планирования и управления режимами работы ЕЭС России.</w:t>
      </w:r>
    </w:p>
    <w:p w:rsidR="00633688" w:rsidRPr="00B60A7E" w:rsidRDefault="00633688" w:rsidP="006176B5">
      <w:pPr>
        <w:pStyle w:val="aff2"/>
        <w:widowControl w:val="0"/>
        <w:numPr>
          <w:ilvl w:val="1"/>
          <w:numId w:val="16"/>
        </w:numPr>
        <w:tabs>
          <w:tab w:val="left" w:pos="1418"/>
        </w:tabs>
        <w:ind w:left="0" w:firstLine="709"/>
        <w:jc w:val="both"/>
        <w:outlineLvl w:val="1"/>
        <w:rPr>
          <w:rFonts w:eastAsia="Arial Unicode MS"/>
          <w:sz w:val="26"/>
          <w:szCs w:val="26"/>
        </w:rPr>
      </w:pPr>
      <w:r w:rsidRPr="00B60A7E">
        <w:rPr>
          <w:rFonts w:eastAsia="Arial Unicode MS"/>
          <w:sz w:val="26"/>
          <w:szCs w:val="26"/>
        </w:rPr>
        <w:t>Приложение № 3. Перечень телеметрической информации, передаваемой РДУ в РСК для планирования и управления технологическими режимами электрических сетей МРСК.</w:t>
      </w:r>
    </w:p>
    <w:p w:rsidR="00633688" w:rsidRPr="00B60A7E" w:rsidRDefault="00633688" w:rsidP="006176B5">
      <w:pPr>
        <w:pStyle w:val="aff2"/>
        <w:widowControl w:val="0"/>
        <w:numPr>
          <w:ilvl w:val="1"/>
          <w:numId w:val="16"/>
        </w:numPr>
        <w:tabs>
          <w:tab w:val="left" w:pos="1418"/>
        </w:tabs>
        <w:ind w:left="0" w:firstLine="709"/>
        <w:jc w:val="both"/>
        <w:outlineLvl w:val="1"/>
        <w:rPr>
          <w:rFonts w:eastAsia="Arial Unicode MS"/>
          <w:sz w:val="26"/>
          <w:szCs w:val="26"/>
        </w:rPr>
      </w:pPr>
      <w:r w:rsidRPr="00B60A7E">
        <w:rPr>
          <w:rFonts w:eastAsia="Arial Unicode MS"/>
          <w:sz w:val="26"/>
          <w:szCs w:val="26"/>
        </w:rPr>
        <w:t>Приложение № </w:t>
      </w:r>
      <w:r w:rsidR="000122E6" w:rsidRPr="00B60A7E">
        <w:rPr>
          <w:rFonts w:eastAsia="Arial Unicode MS"/>
          <w:sz w:val="26"/>
          <w:szCs w:val="26"/>
        </w:rPr>
        <w:t>4.</w:t>
      </w:r>
      <w:r w:rsidRPr="00B60A7E">
        <w:rPr>
          <w:rFonts w:eastAsia="Arial Unicode MS"/>
          <w:sz w:val="26"/>
          <w:szCs w:val="26"/>
        </w:rPr>
        <w:t xml:space="preserve"> </w:t>
      </w:r>
      <w:r w:rsidR="00CA10A6" w:rsidRPr="00B60A7E">
        <w:rPr>
          <w:rFonts w:eastAsia="Arial Unicode MS"/>
          <w:sz w:val="26"/>
          <w:szCs w:val="26"/>
        </w:rPr>
        <w:t xml:space="preserve">Технические требования по организации обмена с </w:t>
      </w:r>
      <w:r w:rsidR="001C6E8C" w:rsidRPr="00B60A7E">
        <w:rPr>
          <w:rFonts w:eastAsia="Arial Unicode MS"/>
          <w:sz w:val="26"/>
          <w:szCs w:val="26"/>
        </w:rPr>
        <w:t>диспетчерским</w:t>
      </w:r>
      <w:r w:rsidR="000733A9" w:rsidRPr="00B60A7E">
        <w:rPr>
          <w:rFonts w:eastAsia="Arial Unicode MS"/>
          <w:sz w:val="26"/>
          <w:szCs w:val="26"/>
        </w:rPr>
        <w:t>и</w:t>
      </w:r>
      <w:r w:rsidR="001C6E8C" w:rsidRPr="00B60A7E">
        <w:rPr>
          <w:rFonts w:eastAsia="Arial Unicode MS"/>
          <w:sz w:val="26"/>
          <w:szCs w:val="26"/>
        </w:rPr>
        <w:t xml:space="preserve"> центр</w:t>
      </w:r>
      <w:r w:rsidR="000733A9" w:rsidRPr="00B60A7E">
        <w:rPr>
          <w:rFonts w:eastAsia="Arial Unicode MS"/>
          <w:sz w:val="26"/>
          <w:szCs w:val="26"/>
        </w:rPr>
        <w:t>ами</w:t>
      </w:r>
      <w:r w:rsidR="00CA10A6" w:rsidRPr="00B60A7E">
        <w:rPr>
          <w:rFonts w:eastAsia="Arial Unicode MS"/>
          <w:sz w:val="26"/>
          <w:szCs w:val="26"/>
        </w:rPr>
        <w:t xml:space="preserve"> информацией, необходимой для управления</w:t>
      </w:r>
      <w:r w:rsidR="001C6E8C" w:rsidRPr="00B60A7E">
        <w:rPr>
          <w:rFonts w:eastAsia="Arial Unicode MS"/>
          <w:sz w:val="26"/>
          <w:szCs w:val="26"/>
        </w:rPr>
        <w:t xml:space="preserve"> электроэнергетическим</w:t>
      </w:r>
      <w:r w:rsidR="00CA10A6" w:rsidRPr="00B60A7E">
        <w:rPr>
          <w:rFonts w:eastAsia="Arial Unicode MS"/>
          <w:sz w:val="26"/>
          <w:szCs w:val="26"/>
        </w:rPr>
        <w:t xml:space="preserve"> режим</w:t>
      </w:r>
      <w:r w:rsidR="001C6E8C" w:rsidRPr="00B60A7E">
        <w:rPr>
          <w:rFonts w:eastAsia="Arial Unicode MS"/>
          <w:sz w:val="26"/>
          <w:szCs w:val="26"/>
        </w:rPr>
        <w:t>ом</w:t>
      </w:r>
      <w:r w:rsidR="00CA10A6" w:rsidRPr="00B60A7E">
        <w:rPr>
          <w:rFonts w:eastAsia="Arial Unicode MS"/>
          <w:sz w:val="26"/>
          <w:szCs w:val="26"/>
        </w:rPr>
        <w:t xml:space="preserve"> ЕЭС России</w:t>
      </w:r>
      <w:r w:rsidRPr="00B60A7E">
        <w:rPr>
          <w:rFonts w:eastAsia="Arial Unicode MS"/>
          <w:sz w:val="26"/>
          <w:szCs w:val="26"/>
        </w:rPr>
        <w:t>.</w:t>
      </w:r>
    </w:p>
    <w:p w:rsidR="00633688" w:rsidRPr="00B60A7E" w:rsidRDefault="00633688" w:rsidP="006176B5">
      <w:pPr>
        <w:pStyle w:val="aff2"/>
        <w:widowControl w:val="0"/>
        <w:numPr>
          <w:ilvl w:val="1"/>
          <w:numId w:val="16"/>
        </w:numPr>
        <w:tabs>
          <w:tab w:val="left" w:pos="1418"/>
        </w:tabs>
        <w:ind w:left="0" w:firstLine="709"/>
        <w:jc w:val="both"/>
        <w:outlineLvl w:val="1"/>
        <w:rPr>
          <w:rFonts w:eastAsia="Arial Unicode MS"/>
          <w:sz w:val="26"/>
          <w:szCs w:val="26"/>
        </w:rPr>
      </w:pPr>
      <w:r w:rsidRPr="00B60A7E">
        <w:rPr>
          <w:rFonts w:eastAsia="Arial Unicode MS"/>
          <w:sz w:val="26"/>
          <w:szCs w:val="26"/>
        </w:rPr>
        <w:t>Приложение № </w:t>
      </w:r>
      <w:r w:rsidR="000122E6" w:rsidRPr="00B60A7E">
        <w:rPr>
          <w:rFonts w:eastAsia="Arial Unicode MS"/>
          <w:sz w:val="26"/>
          <w:szCs w:val="26"/>
        </w:rPr>
        <w:t>5</w:t>
      </w:r>
      <w:r w:rsidRPr="00B60A7E">
        <w:rPr>
          <w:rFonts w:eastAsia="Arial Unicode MS"/>
          <w:sz w:val="26"/>
          <w:szCs w:val="26"/>
        </w:rPr>
        <w:t>. Регламент взаимодействия РДУ и РСК при модернизации (расширении) систем сбора и передачи информации объектов электросетевого хозяйства МРСК.</w:t>
      </w:r>
    </w:p>
    <w:p w:rsidR="00633688" w:rsidRPr="00B60A7E" w:rsidRDefault="00633688" w:rsidP="00EB113E">
      <w:pPr>
        <w:pStyle w:val="aff2"/>
        <w:widowControl w:val="0"/>
        <w:tabs>
          <w:tab w:val="left" w:pos="1418"/>
        </w:tabs>
        <w:ind w:left="709"/>
        <w:jc w:val="both"/>
        <w:rPr>
          <w:rFonts w:eastAsia="Arial Unicode MS"/>
          <w:sz w:val="26"/>
          <w:szCs w:val="26"/>
        </w:rPr>
      </w:pPr>
    </w:p>
    <w:p w:rsidR="00633688" w:rsidRPr="00B60A7E" w:rsidRDefault="009626D8" w:rsidP="006176B5">
      <w:pPr>
        <w:pStyle w:val="aff2"/>
        <w:widowControl w:val="0"/>
        <w:numPr>
          <w:ilvl w:val="0"/>
          <w:numId w:val="16"/>
        </w:numPr>
        <w:jc w:val="center"/>
        <w:outlineLvl w:val="1"/>
        <w:rPr>
          <w:rFonts w:eastAsia="Arial Unicode MS"/>
          <w:b/>
          <w:sz w:val="26"/>
          <w:szCs w:val="26"/>
        </w:rPr>
      </w:pPr>
      <w:r w:rsidRPr="00B60A7E">
        <w:rPr>
          <w:rFonts w:eastAsia="Arial Unicode MS"/>
          <w:b/>
          <w:sz w:val="26"/>
          <w:szCs w:val="26"/>
        </w:rPr>
        <w:t>А</w:t>
      </w:r>
      <w:r w:rsidR="00633688" w:rsidRPr="00B60A7E">
        <w:rPr>
          <w:rFonts w:eastAsia="Arial Unicode MS"/>
          <w:b/>
          <w:sz w:val="26"/>
          <w:szCs w:val="26"/>
        </w:rPr>
        <w:t>дреса</w:t>
      </w:r>
      <w:r w:rsidRPr="00B60A7E">
        <w:rPr>
          <w:rFonts w:eastAsia="Arial Unicode MS"/>
          <w:b/>
          <w:sz w:val="26"/>
          <w:szCs w:val="26"/>
        </w:rPr>
        <w:t xml:space="preserve"> и телефоны</w:t>
      </w:r>
      <w:r w:rsidR="00633688" w:rsidRPr="00B60A7E">
        <w:rPr>
          <w:rFonts w:eastAsia="Arial Unicode MS"/>
          <w:b/>
          <w:sz w:val="26"/>
          <w:szCs w:val="26"/>
        </w:rPr>
        <w:t xml:space="preserve"> Сторон:</w:t>
      </w:r>
    </w:p>
    <w:p w:rsidR="00633688" w:rsidRPr="00B60A7E" w:rsidRDefault="00633688" w:rsidP="00633688">
      <w:pPr>
        <w:widowControl w:val="0"/>
        <w:jc w:val="center"/>
        <w:rPr>
          <w:rFonts w:eastAsia="Arial Unicode MS"/>
          <w:b/>
          <w:sz w:val="26"/>
          <w:szCs w:val="26"/>
        </w:rPr>
      </w:pPr>
    </w:p>
    <w:tbl>
      <w:tblPr>
        <w:tblW w:w="0" w:type="auto"/>
        <w:tblLook w:val="01E0" w:firstRow="1" w:lastRow="1" w:firstColumn="1" w:lastColumn="1" w:noHBand="0" w:noVBand="0"/>
      </w:tblPr>
      <w:tblGrid>
        <w:gridCol w:w="4785"/>
        <w:gridCol w:w="4786"/>
      </w:tblGrid>
      <w:tr w:rsidR="00633688" w:rsidRPr="00B60A7E" w:rsidTr="00EB113E">
        <w:tc>
          <w:tcPr>
            <w:tcW w:w="4785" w:type="dxa"/>
          </w:tcPr>
          <w:p w:rsidR="00633688" w:rsidRPr="00B60A7E" w:rsidRDefault="00633688" w:rsidP="0077282D">
            <w:pPr>
              <w:widowControl w:val="0"/>
              <w:rPr>
                <w:rFonts w:eastAsia="Arial Unicode MS"/>
                <w:sz w:val="26"/>
                <w:szCs w:val="26"/>
              </w:rPr>
            </w:pPr>
            <w:r w:rsidRPr="00B60A7E">
              <w:rPr>
                <w:rFonts w:eastAsia="Arial Unicode MS"/>
                <w:sz w:val="26"/>
                <w:szCs w:val="26"/>
              </w:rPr>
              <w:t>Системный оператор:</w:t>
            </w:r>
          </w:p>
          <w:p w:rsidR="00633688" w:rsidRPr="00B60A7E" w:rsidRDefault="00633688" w:rsidP="0077282D">
            <w:pPr>
              <w:widowControl w:val="0"/>
              <w:rPr>
                <w:rFonts w:eastAsia="Arial Unicode MS"/>
                <w:sz w:val="26"/>
                <w:szCs w:val="26"/>
              </w:rPr>
            </w:pPr>
            <w:r w:rsidRPr="00B60A7E">
              <w:rPr>
                <w:rFonts w:eastAsia="Arial Unicode MS"/>
                <w:sz w:val="26"/>
                <w:szCs w:val="26"/>
              </w:rPr>
              <w:t>АО «СО ЕЭС»</w:t>
            </w:r>
          </w:p>
          <w:p w:rsidR="00633688" w:rsidRPr="00B60A7E" w:rsidRDefault="00EA7AFD" w:rsidP="0077282D">
            <w:pPr>
              <w:widowControl w:val="0"/>
              <w:rPr>
                <w:rFonts w:eastAsia="Arial Unicode MS"/>
                <w:sz w:val="26"/>
                <w:szCs w:val="26"/>
              </w:rPr>
            </w:pPr>
            <w:r w:rsidRPr="00B60A7E">
              <w:rPr>
                <w:rFonts w:eastAsia="Arial Unicode MS"/>
                <w:sz w:val="26"/>
                <w:szCs w:val="26"/>
              </w:rPr>
              <w:t>1090</w:t>
            </w:r>
            <w:r>
              <w:rPr>
                <w:rFonts w:eastAsia="Arial Unicode MS"/>
                <w:sz w:val="26"/>
                <w:szCs w:val="26"/>
              </w:rPr>
              <w:t>12</w:t>
            </w:r>
            <w:r w:rsidR="00633688" w:rsidRPr="00B60A7E">
              <w:rPr>
                <w:rFonts w:eastAsia="Arial Unicode MS"/>
                <w:sz w:val="26"/>
                <w:szCs w:val="26"/>
              </w:rPr>
              <w:t>, г. Москва,</w:t>
            </w:r>
          </w:p>
          <w:p w:rsidR="00633688" w:rsidRPr="00B60A7E" w:rsidRDefault="00633688" w:rsidP="0077282D">
            <w:pPr>
              <w:widowControl w:val="0"/>
              <w:rPr>
                <w:rFonts w:eastAsia="Arial Unicode MS"/>
                <w:sz w:val="26"/>
                <w:szCs w:val="26"/>
              </w:rPr>
            </w:pPr>
            <w:r w:rsidRPr="00B60A7E">
              <w:rPr>
                <w:rFonts w:eastAsia="Arial Unicode MS"/>
                <w:sz w:val="26"/>
                <w:szCs w:val="26"/>
              </w:rPr>
              <w:t>Китайгородский проезд, д.7, стр. 3</w:t>
            </w:r>
          </w:p>
          <w:p w:rsidR="00633688" w:rsidRPr="00B60A7E" w:rsidRDefault="00633688" w:rsidP="0077282D">
            <w:pPr>
              <w:widowControl w:val="0"/>
              <w:rPr>
                <w:rFonts w:eastAsia="Arial Unicode MS"/>
                <w:sz w:val="26"/>
                <w:szCs w:val="26"/>
              </w:rPr>
            </w:pPr>
            <w:r w:rsidRPr="00B60A7E">
              <w:rPr>
                <w:rFonts w:eastAsia="Arial Unicode MS"/>
                <w:sz w:val="26"/>
                <w:szCs w:val="26"/>
              </w:rPr>
              <w:lastRenderedPageBreak/>
              <w:t>Тел.: (495) 710-51-25</w:t>
            </w:r>
          </w:p>
          <w:p w:rsidR="00633688" w:rsidRPr="00B60A7E" w:rsidRDefault="00633688" w:rsidP="0077282D">
            <w:pPr>
              <w:widowControl w:val="0"/>
              <w:rPr>
                <w:rFonts w:eastAsia="Arial Unicode MS"/>
                <w:sz w:val="26"/>
                <w:szCs w:val="26"/>
              </w:rPr>
            </w:pPr>
            <w:r w:rsidRPr="00B60A7E">
              <w:rPr>
                <w:rFonts w:eastAsia="Arial Unicode MS"/>
                <w:sz w:val="26"/>
                <w:szCs w:val="26"/>
              </w:rPr>
              <w:t>Факс: (495) 710-65-42</w:t>
            </w:r>
          </w:p>
          <w:p w:rsidR="00633688" w:rsidRPr="00B60A7E" w:rsidRDefault="00633688" w:rsidP="0077282D">
            <w:pPr>
              <w:widowControl w:val="0"/>
              <w:rPr>
                <w:rFonts w:eastAsia="Arial Unicode MS"/>
                <w:sz w:val="26"/>
                <w:szCs w:val="26"/>
              </w:rPr>
            </w:pPr>
          </w:p>
          <w:p w:rsidR="00633688" w:rsidRPr="00B60A7E" w:rsidRDefault="00FA6287" w:rsidP="0077282D">
            <w:pPr>
              <w:widowControl w:val="0"/>
              <w:rPr>
                <w:rFonts w:eastAsia="Arial Unicode MS"/>
                <w:sz w:val="26"/>
                <w:szCs w:val="26"/>
              </w:rPr>
            </w:pPr>
            <w:r w:rsidRPr="00B60A7E">
              <w:rPr>
                <w:rFonts w:eastAsia="Arial Unicode MS"/>
                <w:sz w:val="26"/>
                <w:szCs w:val="26"/>
              </w:rPr>
              <w:t>Первый з</w:t>
            </w:r>
            <w:r w:rsidR="00633688" w:rsidRPr="00B60A7E">
              <w:rPr>
                <w:rFonts w:eastAsia="Arial Unicode MS"/>
                <w:sz w:val="26"/>
                <w:szCs w:val="26"/>
              </w:rPr>
              <w:t xml:space="preserve">аместитель </w:t>
            </w:r>
          </w:p>
          <w:p w:rsidR="00633688" w:rsidRPr="00B60A7E" w:rsidRDefault="00633688" w:rsidP="0077282D">
            <w:pPr>
              <w:widowControl w:val="0"/>
              <w:rPr>
                <w:rFonts w:eastAsia="Arial Unicode MS"/>
                <w:sz w:val="26"/>
                <w:szCs w:val="26"/>
              </w:rPr>
            </w:pPr>
            <w:r w:rsidRPr="00B60A7E">
              <w:rPr>
                <w:rFonts w:eastAsia="Arial Unicode MS"/>
                <w:sz w:val="26"/>
                <w:szCs w:val="26"/>
              </w:rPr>
              <w:t xml:space="preserve">Председателя Правления </w:t>
            </w:r>
          </w:p>
          <w:p w:rsidR="00633688" w:rsidRPr="00B60A7E" w:rsidRDefault="00633688" w:rsidP="0077282D">
            <w:pPr>
              <w:widowControl w:val="0"/>
              <w:rPr>
                <w:rFonts w:eastAsia="Arial Unicode MS"/>
                <w:sz w:val="26"/>
                <w:szCs w:val="26"/>
              </w:rPr>
            </w:pPr>
          </w:p>
          <w:p w:rsidR="00633688" w:rsidRPr="00B60A7E" w:rsidRDefault="00633688" w:rsidP="0077282D">
            <w:pPr>
              <w:widowControl w:val="0"/>
              <w:rPr>
                <w:rFonts w:eastAsia="Arial Unicode MS"/>
                <w:sz w:val="26"/>
                <w:szCs w:val="26"/>
              </w:rPr>
            </w:pPr>
            <w:r w:rsidRPr="00B60A7E">
              <w:rPr>
                <w:rFonts w:eastAsia="Arial Unicode MS"/>
                <w:sz w:val="26"/>
                <w:szCs w:val="26"/>
              </w:rPr>
              <w:t>__________________ С.А. Павлушко</w:t>
            </w:r>
          </w:p>
          <w:p w:rsidR="00633688" w:rsidRPr="00B60A7E" w:rsidRDefault="00633688" w:rsidP="0077282D">
            <w:pPr>
              <w:widowControl w:val="0"/>
              <w:rPr>
                <w:rFonts w:eastAsia="Arial Unicode MS"/>
                <w:sz w:val="26"/>
                <w:szCs w:val="26"/>
              </w:rPr>
            </w:pPr>
            <w:r w:rsidRPr="00B60A7E">
              <w:rPr>
                <w:rFonts w:eastAsia="Arial Unicode MS"/>
                <w:sz w:val="26"/>
                <w:szCs w:val="26"/>
              </w:rPr>
              <w:t>М.п.</w:t>
            </w:r>
          </w:p>
        </w:tc>
        <w:tc>
          <w:tcPr>
            <w:tcW w:w="4786" w:type="dxa"/>
          </w:tcPr>
          <w:p w:rsidR="00633688" w:rsidRPr="00B60A7E" w:rsidRDefault="00633688" w:rsidP="0077282D">
            <w:pPr>
              <w:widowControl w:val="0"/>
              <w:rPr>
                <w:rFonts w:eastAsia="Arial Unicode MS"/>
                <w:sz w:val="26"/>
                <w:szCs w:val="26"/>
              </w:rPr>
            </w:pPr>
            <w:r w:rsidRPr="00B60A7E">
              <w:rPr>
                <w:rFonts w:eastAsia="Arial Unicode MS"/>
                <w:sz w:val="26"/>
                <w:szCs w:val="26"/>
              </w:rPr>
              <w:lastRenderedPageBreak/>
              <w:t>МРСК:</w:t>
            </w:r>
          </w:p>
          <w:p w:rsidR="00633688" w:rsidRPr="00B60A7E" w:rsidRDefault="00633688" w:rsidP="0077282D">
            <w:pPr>
              <w:widowControl w:val="0"/>
              <w:rPr>
                <w:rFonts w:eastAsia="Arial Unicode MS"/>
                <w:sz w:val="26"/>
                <w:szCs w:val="26"/>
              </w:rPr>
            </w:pPr>
            <w:r w:rsidRPr="00B60A7E">
              <w:rPr>
                <w:rFonts w:eastAsia="Arial Unicode MS"/>
                <w:sz w:val="26"/>
                <w:szCs w:val="26"/>
              </w:rPr>
              <w:t>ПАО «</w:t>
            </w:r>
            <w:r w:rsidR="00064D26">
              <w:rPr>
                <w:rFonts w:eastAsia="Arial Unicode MS"/>
                <w:sz w:val="26"/>
                <w:szCs w:val="26"/>
              </w:rPr>
              <w:t>Россети</w:t>
            </w:r>
            <w:r w:rsidRPr="00B60A7E">
              <w:rPr>
                <w:rFonts w:eastAsia="Arial Unicode MS"/>
                <w:sz w:val="26"/>
                <w:szCs w:val="26"/>
              </w:rPr>
              <w:t>____________»</w:t>
            </w:r>
          </w:p>
          <w:p w:rsidR="00633688" w:rsidRPr="00B60A7E" w:rsidRDefault="00633688" w:rsidP="0077282D">
            <w:pPr>
              <w:widowControl w:val="0"/>
              <w:rPr>
                <w:rFonts w:eastAsia="Arial Unicode MS"/>
                <w:sz w:val="26"/>
                <w:szCs w:val="26"/>
              </w:rPr>
            </w:pPr>
            <w:r w:rsidRPr="00B60A7E">
              <w:rPr>
                <w:rFonts w:eastAsia="Arial Unicode MS"/>
                <w:sz w:val="26"/>
                <w:szCs w:val="26"/>
              </w:rPr>
              <w:t>______________________________</w:t>
            </w:r>
          </w:p>
          <w:p w:rsidR="00633688" w:rsidRPr="00B60A7E" w:rsidRDefault="00633688" w:rsidP="0077282D">
            <w:pPr>
              <w:widowControl w:val="0"/>
              <w:rPr>
                <w:rFonts w:eastAsia="Arial Unicode MS"/>
                <w:sz w:val="26"/>
                <w:szCs w:val="26"/>
              </w:rPr>
            </w:pPr>
            <w:r w:rsidRPr="00B60A7E">
              <w:rPr>
                <w:rFonts w:eastAsia="Arial Unicode MS"/>
                <w:sz w:val="26"/>
                <w:szCs w:val="26"/>
              </w:rPr>
              <w:t>______________________________</w:t>
            </w:r>
          </w:p>
          <w:p w:rsidR="00633688" w:rsidRPr="00B60A7E" w:rsidRDefault="00633688" w:rsidP="0077282D">
            <w:pPr>
              <w:widowControl w:val="0"/>
              <w:rPr>
                <w:rFonts w:eastAsia="Arial Unicode MS"/>
                <w:sz w:val="26"/>
                <w:szCs w:val="26"/>
              </w:rPr>
            </w:pPr>
            <w:r w:rsidRPr="00B60A7E">
              <w:rPr>
                <w:rFonts w:eastAsia="Arial Unicode MS"/>
                <w:sz w:val="26"/>
                <w:szCs w:val="26"/>
              </w:rPr>
              <w:lastRenderedPageBreak/>
              <w:t>Тел.:__________________________</w:t>
            </w:r>
          </w:p>
          <w:p w:rsidR="00633688" w:rsidRPr="00B60A7E" w:rsidRDefault="00633688" w:rsidP="0077282D">
            <w:pPr>
              <w:widowControl w:val="0"/>
              <w:rPr>
                <w:rFonts w:eastAsia="Arial Unicode MS"/>
                <w:sz w:val="26"/>
                <w:szCs w:val="26"/>
              </w:rPr>
            </w:pPr>
            <w:r w:rsidRPr="00B60A7E">
              <w:rPr>
                <w:rFonts w:eastAsia="Arial Unicode MS"/>
                <w:sz w:val="26"/>
                <w:szCs w:val="26"/>
              </w:rPr>
              <w:t>Факс: _________________________</w:t>
            </w:r>
          </w:p>
          <w:p w:rsidR="00633688" w:rsidRPr="00B60A7E" w:rsidRDefault="00633688" w:rsidP="0077282D">
            <w:pPr>
              <w:widowControl w:val="0"/>
              <w:rPr>
                <w:rFonts w:eastAsia="Arial Unicode MS"/>
                <w:sz w:val="26"/>
                <w:szCs w:val="26"/>
              </w:rPr>
            </w:pPr>
          </w:p>
          <w:p w:rsidR="00633688" w:rsidRPr="00B60A7E" w:rsidRDefault="00633688" w:rsidP="0077282D">
            <w:pPr>
              <w:widowControl w:val="0"/>
              <w:rPr>
                <w:rFonts w:eastAsia="Arial Unicode MS"/>
                <w:sz w:val="26"/>
                <w:szCs w:val="26"/>
              </w:rPr>
            </w:pPr>
            <w:r w:rsidRPr="00B60A7E">
              <w:rPr>
                <w:rFonts w:eastAsia="Arial Unicode MS"/>
                <w:sz w:val="26"/>
                <w:szCs w:val="26"/>
              </w:rPr>
              <w:t>______________________________</w:t>
            </w:r>
          </w:p>
          <w:p w:rsidR="00633688" w:rsidRPr="00B60A7E" w:rsidRDefault="00633688" w:rsidP="0077282D">
            <w:pPr>
              <w:widowControl w:val="0"/>
              <w:rPr>
                <w:rFonts w:eastAsia="Arial Unicode MS"/>
                <w:sz w:val="26"/>
                <w:szCs w:val="26"/>
              </w:rPr>
            </w:pPr>
            <w:r w:rsidRPr="00B60A7E">
              <w:rPr>
                <w:rFonts w:eastAsia="Arial Unicode MS"/>
                <w:sz w:val="26"/>
                <w:szCs w:val="26"/>
              </w:rPr>
              <w:t>______________________________</w:t>
            </w:r>
          </w:p>
          <w:p w:rsidR="00633688" w:rsidRPr="00B60A7E" w:rsidRDefault="00633688" w:rsidP="0077282D">
            <w:pPr>
              <w:widowControl w:val="0"/>
              <w:rPr>
                <w:rFonts w:eastAsia="Arial Unicode MS"/>
                <w:sz w:val="26"/>
                <w:szCs w:val="26"/>
              </w:rPr>
            </w:pPr>
          </w:p>
          <w:p w:rsidR="00633688" w:rsidRPr="00B60A7E" w:rsidRDefault="00633688" w:rsidP="0077282D">
            <w:pPr>
              <w:widowControl w:val="0"/>
              <w:rPr>
                <w:rFonts w:eastAsia="Arial Unicode MS"/>
                <w:sz w:val="26"/>
                <w:szCs w:val="26"/>
              </w:rPr>
            </w:pPr>
            <w:r w:rsidRPr="00B60A7E">
              <w:rPr>
                <w:rFonts w:eastAsia="Arial Unicode MS"/>
                <w:sz w:val="26"/>
                <w:szCs w:val="26"/>
              </w:rPr>
              <w:t>________________/ ______________</w:t>
            </w:r>
          </w:p>
          <w:p w:rsidR="00633688" w:rsidRPr="00B60A7E" w:rsidRDefault="00633688" w:rsidP="0077282D">
            <w:pPr>
              <w:widowControl w:val="0"/>
              <w:rPr>
                <w:rFonts w:eastAsia="Arial Unicode MS"/>
                <w:sz w:val="26"/>
                <w:szCs w:val="26"/>
              </w:rPr>
            </w:pPr>
            <w:r w:rsidRPr="00B60A7E">
              <w:rPr>
                <w:rFonts w:eastAsia="Arial Unicode MS"/>
                <w:sz w:val="26"/>
                <w:szCs w:val="26"/>
              </w:rPr>
              <w:t>М.п.</w:t>
            </w:r>
          </w:p>
        </w:tc>
      </w:tr>
      <w:tr w:rsidR="00F846F7" w:rsidRPr="0042573D" w:rsidTr="00F846F7">
        <w:tc>
          <w:tcPr>
            <w:tcW w:w="4785" w:type="dxa"/>
          </w:tcPr>
          <w:p w:rsidR="00F846F7" w:rsidRPr="0042573D" w:rsidRDefault="00F846F7" w:rsidP="00BF2BAE">
            <w:pPr>
              <w:widowControl w:val="0"/>
              <w:rPr>
                <w:rFonts w:eastAsia="Arial Unicode MS"/>
                <w:sz w:val="26"/>
                <w:szCs w:val="26"/>
              </w:rPr>
            </w:pPr>
            <w:r w:rsidRPr="00F846F7">
              <w:rPr>
                <w:rFonts w:eastAsia="Arial Unicode MS"/>
                <w:sz w:val="26"/>
                <w:szCs w:val="26"/>
              </w:rPr>
              <w:lastRenderedPageBreak/>
              <w:t>«__» ______________ 20__ г.</w:t>
            </w:r>
          </w:p>
        </w:tc>
        <w:tc>
          <w:tcPr>
            <w:tcW w:w="4786" w:type="dxa"/>
          </w:tcPr>
          <w:p w:rsidR="00F846F7" w:rsidRPr="0042573D" w:rsidRDefault="00F846F7" w:rsidP="00BF2BAE">
            <w:pPr>
              <w:widowControl w:val="0"/>
              <w:rPr>
                <w:rFonts w:eastAsia="Arial Unicode MS"/>
                <w:sz w:val="26"/>
                <w:szCs w:val="26"/>
              </w:rPr>
            </w:pPr>
            <w:r w:rsidRPr="00F846F7">
              <w:rPr>
                <w:rFonts w:eastAsia="Arial Unicode MS"/>
                <w:sz w:val="26"/>
                <w:szCs w:val="26"/>
              </w:rPr>
              <w:t>«__» ______________ 20__ г.</w:t>
            </w:r>
          </w:p>
        </w:tc>
      </w:tr>
      <w:tr w:rsidR="00F846F7" w:rsidRPr="00F846F7" w:rsidTr="00F846F7">
        <w:tc>
          <w:tcPr>
            <w:tcW w:w="4785" w:type="dxa"/>
          </w:tcPr>
          <w:p w:rsidR="00F846F7" w:rsidRPr="008E0DC4" w:rsidRDefault="00F846F7" w:rsidP="00BF2BAE">
            <w:pPr>
              <w:widowControl w:val="0"/>
              <w:rPr>
                <w:rFonts w:eastAsia="Arial Unicode MS"/>
                <w:i/>
                <w:sz w:val="26"/>
                <w:szCs w:val="26"/>
              </w:rPr>
            </w:pPr>
            <w:r w:rsidRPr="008E0DC4">
              <w:rPr>
                <w:rFonts w:eastAsia="Arial Unicode MS"/>
                <w:i/>
                <w:sz w:val="26"/>
                <w:szCs w:val="26"/>
              </w:rPr>
              <w:t>дата подписания</w:t>
            </w:r>
          </w:p>
        </w:tc>
        <w:tc>
          <w:tcPr>
            <w:tcW w:w="4786" w:type="dxa"/>
          </w:tcPr>
          <w:p w:rsidR="00F846F7" w:rsidRPr="008E0DC4" w:rsidRDefault="00F846F7" w:rsidP="00BF2BAE">
            <w:pPr>
              <w:widowControl w:val="0"/>
              <w:rPr>
                <w:rFonts w:eastAsia="Arial Unicode MS"/>
                <w:i/>
                <w:sz w:val="26"/>
                <w:szCs w:val="26"/>
              </w:rPr>
            </w:pPr>
            <w:r w:rsidRPr="008E0DC4">
              <w:rPr>
                <w:rFonts w:eastAsia="Arial Unicode MS"/>
                <w:i/>
                <w:sz w:val="26"/>
                <w:szCs w:val="26"/>
              </w:rPr>
              <w:t>дата подписания</w:t>
            </w:r>
          </w:p>
        </w:tc>
      </w:tr>
    </w:tbl>
    <w:p w:rsidR="00633688" w:rsidRPr="00B60A7E" w:rsidRDefault="00633688" w:rsidP="00633688">
      <w:pPr>
        <w:rPr>
          <w:rFonts w:eastAsia="Arial Unicode MS"/>
        </w:rPr>
      </w:pPr>
    </w:p>
    <w:p w:rsidR="00633688" w:rsidRPr="00B60A7E" w:rsidRDefault="00633688" w:rsidP="00633688">
      <w:pPr>
        <w:rPr>
          <w:rFonts w:eastAsia="Arial Unicode MS"/>
        </w:rPr>
      </w:pPr>
      <w:r w:rsidRPr="00B60A7E">
        <w:rPr>
          <w:rFonts w:eastAsia="Arial Unicode MS"/>
        </w:rPr>
        <w:br w:type="page"/>
      </w:r>
    </w:p>
    <w:p w:rsidR="00633688" w:rsidRPr="00B60A7E" w:rsidRDefault="00633688" w:rsidP="00EB113E">
      <w:pPr>
        <w:ind w:left="5812"/>
        <w:jc w:val="center"/>
        <w:rPr>
          <w:rFonts w:eastAsia="Arial Unicode MS"/>
        </w:rPr>
      </w:pPr>
      <w:r w:rsidRPr="00B60A7E">
        <w:rPr>
          <w:rFonts w:eastAsia="Arial Unicode MS"/>
        </w:rPr>
        <w:lastRenderedPageBreak/>
        <w:t>Приложение № 1</w:t>
      </w:r>
    </w:p>
    <w:p w:rsidR="00633688" w:rsidRPr="00B60A7E" w:rsidRDefault="00633688" w:rsidP="00EB113E">
      <w:pPr>
        <w:ind w:left="5812"/>
        <w:jc w:val="center"/>
        <w:rPr>
          <w:rFonts w:eastAsia="Arial Unicode MS"/>
        </w:rPr>
      </w:pPr>
      <w:r w:rsidRPr="00B60A7E">
        <w:rPr>
          <w:rFonts w:eastAsia="Arial Unicode MS"/>
        </w:rPr>
        <w:t>к Соглашению №______________</w:t>
      </w:r>
    </w:p>
    <w:p w:rsidR="00633688" w:rsidRPr="00B60A7E" w:rsidRDefault="00633688" w:rsidP="00EB113E">
      <w:pPr>
        <w:ind w:left="5812"/>
        <w:jc w:val="center"/>
        <w:rPr>
          <w:rFonts w:eastAsia="Arial Unicode MS"/>
        </w:rPr>
      </w:pPr>
      <w:r w:rsidRPr="00B60A7E">
        <w:rPr>
          <w:rFonts w:eastAsia="Arial Unicode MS"/>
        </w:rPr>
        <w:t>от «____»______________ 20 ___г.</w:t>
      </w:r>
    </w:p>
    <w:p w:rsidR="00633688" w:rsidRPr="00B60A7E" w:rsidRDefault="00633688" w:rsidP="00633688">
      <w:pPr>
        <w:jc w:val="right"/>
        <w:rPr>
          <w:rFonts w:eastAsia="Arial Unicode MS"/>
        </w:rPr>
      </w:pPr>
    </w:p>
    <w:p w:rsidR="009609B6" w:rsidRPr="00B60A7E" w:rsidRDefault="009609B6" w:rsidP="00633688">
      <w:pPr>
        <w:jc w:val="center"/>
        <w:rPr>
          <w:rFonts w:eastAsia="Arial Unicode MS"/>
          <w:b/>
          <w:sz w:val="26"/>
          <w:szCs w:val="26"/>
        </w:rPr>
      </w:pPr>
    </w:p>
    <w:p w:rsidR="00633688" w:rsidRPr="00B60A7E" w:rsidRDefault="00633688" w:rsidP="00633688">
      <w:pPr>
        <w:jc w:val="center"/>
        <w:rPr>
          <w:rFonts w:eastAsia="Arial Unicode MS"/>
          <w:b/>
          <w:sz w:val="26"/>
          <w:szCs w:val="26"/>
        </w:rPr>
      </w:pPr>
      <w:r w:rsidRPr="00B60A7E">
        <w:rPr>
          <w:rFonts w:eastAsia="Arial Unicode MS"/>
          <w:b/>
          <w:sz w:val="26"/>
          <w:szCs w:val="26"/>
        </w:rPr>
        <w:t>Перечень основных документов,</w:t>
      </w:r>
    </w:p>
    <w:p w:rsidR="00633688" w:rsidRPr="00B60A7E" w:rsidRDefault="00633688" w:rsidP="00633688">
      <w:pPr>
        <w:jc w:val="center"/>
        <w:rPr>
          <w:rFonts w:eastAsia="Arial Unicode MS"/>
          <w:b/>
          <w:sz w:val="26"/>
          <w:szCs w:val="26"/>
        </w:rPr>
      </w:pPr>
      <w:r w:rsidRPr="00B60A7E">
        <w:rPr>
          <w:rFonts w:eastAsia="Arial Unicode MS"/>
          <w:b/>
          <w:sz w:val="26"/>
          <w:szCs w:val="26"/>
        </w:rPr>
        <w:t>определяющих порядок технологического взаимодействия МРСК (РСК) и Системного оператора (ОДУ, РДУ)</w:t>
      </w:r>
    </w:p>
    <w:p w:rsidR="00633688" w:rsidRPr="00B60A7E" w:rsidRDefault="00633688" w:rsidP="006176B5">
      <w:pPr>
        <w:numPr>
          <w:ilvl w:val="0"/>
          <w:numId w:val="15"/>
        </w:numPr>
        <w:tabs>
          <w:tab w:val="left" w:pos="1418"/>
          <w:tab w:val="left" w:pos="1843"/>
        </w:tabs>
        <w:spacing w:before="240"/>
        <w:ind w:left="0" w:firstLine="709"/>
        <w:jc w:val="both"/>
        <w:rPr>
          <w:rFonts w:eastAsia="Arial Unicode MS"/>
          <w:b/>
          <w:sz w:val="26"/>
        </w:rPr>
      </w:pPr>
      <w:r w:rsidRPr="00B60A7E">
        <w:rPr>
          <w:rFonts w:eastAsia="Arial Unicode MS"/>
          <w:b/>
          <w:sz w:val="26"/>
        </w:rPr>
        <w:t>Документы, разрабатываемые и утверждаемые Системным оператором (РДУ, ОДУ) и МРСК (РСК) совместно:</w:t>
      </w:r>
    </w:p>
    <w:p w:rsidR="00633688" w:rsidRPr="00B60A7E" w:rsidRDefault="00633688" w:rsidP="006176B5">
      <w:pPr>
        <w:numPr>
          <w:ilvl w:val="1"/>
          <w:numId w:val="15"/>
        </w:numPr>
        <w:tabs>
          <w:tab w:val="left" w:pos="1418"/>
          <w:tab w:val="left" w:pos="1843"/>
        </w:tabs>
        <w:ind w:left="0" w:firstLine="709"/>
        <w:jc w:val="both"/>
        <w:rPr>
          <w:rFonts w:eastAsia="Arial Unicode MS"/>
          <w:sz w:val="26"/>
          <w:szCs w:val="26"/>
        </w:rPr>
      </w:pPr>
      <w:bookmarkStart w:id="25" w:name="_Ref180047868"/>
      <w:r w:rsidRPr="00B60A7E">
        <w:rPr>
          <w:rFonts w:eastAsia="Arial Unicode MS"/>
          <w:sz w:val="26"/>
          <w:szCs w:val="26"/>
        </w:rPr>
        <w:t>Положение о технологическом взаимодействии филиала АО «СО ЕЭС» РДУ и филиала МРСК - РСК.</w:t>
      </w:r>
      <w:r w:rsidRPr="00B60A7E">
        <w:rPr>
          <w:rFonts w:eastAsia="Arial Unicode MS"/>
          <w:vertAlign w:val="superscript"/>
        </w:rPr>
        <w:footnoteReference w:id="4"/>
      </w:r>
      <w:bookmarkEnd w:id="25"/>
    </w:p>
    <w:p w:rsidR="00633688" w:rsidRPr="00B60A7E" w:rsidRDefault="00633688" w:rsidP="006176B5">
      <w:pPr>
        <w:numPr>
          <w:ilvl w:val="1"/>
          <w:numId w:val="15"/>
        </w:numPr>
        <w:tabs>
          <w:tab w:val="left" w:pos="1418"/>
          <w:tab w:val="left" w:pos="1843"/>
        </w:tabs>
        <w:ind w:left="0" w:firstLine="709"/>
        <w:jc w:val="both"/>
        <w:rPr>
          <w:rFonts w:eastAsia="Arial Unicode MS"/>
          <w:sz w:val="26"/>
          <w:szCs w:val="26"/>
        </w:rPr>
      </w:pPr>
      <w:bookmarkStart w:id="26" w:name="_Ref180047845"/>
      <w:r w:rsidRPr="00B60A7E">
        <w:rPr>
          <w:rFonts w:eastAsia="Arial Unicode MS"/>
          <w:sz w:val="26"/>
          <w:szCs w:val="26"/>
        </w:rPr>
        <w:t xml:space="preserve">Регламент взаимодействия </w:t>
      </w:r>
      <w:r w:rsidR="00166E1C" w:rsidRPr="00B60A7E">
        <w:rPr>
          <w:rFonts w:eastAsia="Arial Unicode MS"/>
          <w:sz w:val="26"/>
          <w:szCs w:val="26"/>
        </w:rPr>
        <w:t xml:space="preserve">РСК и </w:t>
      </w:r>
      <w:r w:rsidRPr="00B60A7E">
        <w:rPr>
          <w:rFonts w:eastAsia="Arial Unicode MS"/>
          <w:sz w:val="26"/>
          <w:szCs w:val="26"/>
        </w:rPr>
        <w:t xml:space="preserve">филиала АО «СО ЕЭС» РДУ при </w:t>
      </w:r>
      <w:r w:rsidR="002607F8" w:rsidRPr="00B60A7E">
        <w:rPr>
          <w:rFonts w:eastAsia="Arial Unicode MS"/>
          <w:sz w:val="26"/>
          <w:szCs w:val="26"/>
        </w:rPr>
        <w:t xml:space="preserve">техническом и оперативном обслуживании </w:t>
      </w:r>
      <w:r w:rsidRPr="00B60A7E">
        <w:rPr>
          <w:rFonts w:eastAsia="Arial Unicode MS"/>
          <w:sz w:val="26"/>
          <w:szCs w:val="26"/>
        </w:rPr>
        <w:t>средств диспетчерского и технологического управления.</w:t>
      </w:r>
      <w:bookmarkEnd w:id="26"/>
    </w:p>
    <w:p w:rsidR="00E16CC0" w:rsidRPr="00B20480" w:rsidRDefault="00633688" w:rsidP="00B20480">
      <w:pPr>
        <w:numPr>
          <w:ilvl w:val="1"/>
          <w:numId w:val="15"/>
        </w:numPr>
        <w:tabs>
          <w:tab w:val="left" w:pos="1418"/>
          <w:tab w:val="left" w:pos="1843"/>
        </w:tabs>
        <w:ind w:left="0" w:firstLine="709"/>
        <w:jc w:val="both"/>
        <w:rPr>
          <w:rFonts w:eastAsia="Arial Unicode MS"/>
          <w:sz w:val="26"/>
          <w:szCs w:val="26"/>
        </w:rPr>
      </w:pPr>
      <w:bookmarkStart w:id="27" w:name="_Ref180047700"/>
      <w:r w:rsidRPr="0063530F">
        <w:rPr>
          <w:rFonts w:eastAsia="Arial Unicode MS"/>
          <w:sz w:val="26"/>
          <w:szCs w:val="26"/>
        </w:rPr>
        <w:t xml:space="preserve">Регламент взаимодействия филиалов АО «СО ЕЭС» ОДУ, РДУ и МРСК (его филиалов) при разработке, рассмотрении и согласовании документации, разрабатываемой при технологическом присоединении </w:t>
      </w:r>
      <w:r w:rsidR="002B73C2" w:rsidRPr="00970D77">
        <w:rPr>
          <w:rFonts w:eastAsia="Arial Unicode MS"/>
          <w:sz w:val="26"/>
          <w:szCs w:val="26"/>
        </w:rPr>
        <w:t>к электрическим сетям, строительстве (реконструкции, модернизации, техническом перевооружении) и выводе из эксплуатации объектов электроэнергетики, а также при проверке выполнения технических решений и включении объектов электроэнергетики в работу в составе энергосистемы</w:t>
      </w:r>
      <w:r w:rsidRPr="0063530F">
        <w:rPr>
          <w:rFonts w:eastAsia="Arial Unicode MS"/>
          <w:sz w:val="26"/>
          <w:szCs w:val="26"/>
        </w:rPr>
        <w:t>.</w:t>
      </w:r>
      <w:r w:rsidR="005A2AE1" w:rsidRPr="0063530F">
        <w:rPr>
          <w:rStyle w:val="afd"/>
          <w:rFonts w:eastAsia="Arial Unicode MS"/>
          <w:sz w:val="26"/>
          <w:szCs w:val="26"/>
        </w:rPr>
        <w:footnoteReference w:id="5"/>
      </w:r>
      <w:bookmarkEnd w:id="27"/>
    </w:p>
    <w:p w:rsidR="00462453" w:rsidRPr="00B60A7E" w:rsidRDefault="00462453" w:rsidP="00462453">
      <w:pPr>
        <w:tabs>
          <w:tab w:val="left" w:pos="1418"/>
          <w:tab w:val="left" w:pos="1843"/>
        </w:tabs>
        <w:ind w:left="709"/>
        <w:jc w:val="both"/>
        <w:rPr>
          <w:rFonts w:eastAsia="Arial Unicode MS"/>
          <w:sz w:val="26"/>
          <w:szCs w:val="26"/>
        </w:rPr>
      </w:pPr>
    </w:p>
    <w:p w:rsidR="00633688" w:rsidRPr="00B60A7E" w:rsidRDefault="00633688" w:rsidP="006176B5">
      <w:pPr>
        <w:numPr>
          <w:ilvl w:val="0"/>
          <w:numId w:val="15"/>
        </w:numPr>
        <w:tabs>
          <w:tab w:val="left" w:pos="1418"/>
          <w:tab w:val="left" w:pos="1843"/>
        </w:tabs>
        <w:ind w:left="0" w:firstLine="709"/>
        <w:jc w:val="both"/>
        <w:rPr>
          <w:rFonts w:eastAsia="Arial Unicode MS"/>
          <w:b/>
          <w:sz w:val="26"/>
        </w:rPr>
      </w:pPr>
      <w:r w:rsidRPr="00B60A7E">
        <w:rPr>
          <w:rFonts w:eastAsia="Arial Unicode MS"/>
          <w:b/>
          <w:sz w:val="26"/>
        </w:rPr>
        <w:t>Документы, разрабатываемые и утверждаемые РДУ и обязательные для исполнения РДУ и МРСК (РСК)</w:t>
      </w:r>
      <w:r w:rsidRPr="00B60A7E">
        <w:rPr>
          <w:rFonts w:eastAsia="Arial Unicode MS"/>
          <w:vertAlign w:val="superscript"/>
        </w:rPr>
        <w:footnoteReference w:id="6"/>
      </w:r>
      <w:r w:rsidRPr="00B60A7E">
        <w:rPr>
          <w:rFonts w:eastAsia="Arial Unicode MS"/>
          <w:b/>
          <w:sz w:val="26"/>
        </w:rPr>
        <w:t>:</w:t>
      </w:r>
    </w:p>
    <w:p w:rsidR="00633688" w:rsidRPr="00B60A7E" w:rsidRDefault="00633688" w:rsidP="006176B5">
      <w:pPr>
        <w:numPr>
          <w:ilvl w:val="1"/>
          <w:numId w:val="15"/>
        </w:numPr>
        <w:tabs>
          <w:tab w:val="left" w:pos="1418"/>
          <w:tab w:val="left" w:pos="1843"/>
        </w:tabs>
        <w:ind w:left="0" w:firstLine="709"/>
        <w:jc w:val="both"/>
        <w:rPr>
          <w:rFonts w:eastAsia="Arial Unicode MS"/>
          <w:sz w:val="26"/>
          <w:szCs w:val="26"/>
        </w:rPr>
      </w:pPr>
      <w:r w:rsidRPr="00B60A7E">
        <w:rPr>
          <w:rFonts w:eastAsia="Arial Unicode MS"/>
          <w:sz w:val="26"/>
          <w:szCs w:val="26"/>
        </w:rPr>
        <w:t>Положение об организации оперативно-диспетчерского управления ЕЭС России в операционной зоне филиала АО «СО ЕЭС» РДУ.</w:t>
      </w:r>
    </w:p>
    <w:p w:rsidR="00633688" w:rsidRPr="00B60A7E" w:rsidRDefault="00633688" w:rsidP="006176B5">
      <w:pPr>
        <w:numPr>
          <w:ilvl w:val="1"/>
          <w:numId w:val="15"/>
        </w:numPr>
        <w:tabs>
          <w:tab w:val="left" w:pos="1418"/>
          <w:tab w:val="left" w:pos="1843"/>
        </w:tabs>
        <w:ind w:left="0" w:firstLine="709"/>
        <w:jc w:val="both"/>
        <w:rPr>
          <w:rFonts w:eastAsia="Arial Unicode MS"/>
          <w:sz w:val="26"/>
          <w:szCs w:val="26"/>
        </w:rPr>
      </w:pPr>
      <w:r w:rsidRPr="00B60A7E">
        <w:rPr>
          <w:rFonts w:eastAsia="Arial Unicode MS"/>
          <w:sz w:val="26"/>
          <w:szCs w:val="26"/>
        </w:rPr>
        <w:t>Перечень объектов диспетчеризации операционной зоны филиала АО</w:t>
      </w:r>
      <w:r w:rsidR="009609B6" w:rsidRPr="00B60A7E">
        <w:rPr>
          <w:rFonts w:eastAsia="Arial Unicode MS"/>
          <w:sz w:val="26"/>
          <w:szCs w:val="26"/>
        </w:rPr>
        <w:t> </w:t>
      </w:r>
      <w:r w:rsidRPr="00B60A7E">
        <w:rPr>
          <w:rFonts w:eastAsia="Arial Unicode MS"/>
          <w:sz w:val="26"/>
          <w:szCs w:val="26"/>
        </w:rPr>
        <w:t>«СО ЕЭС» РДУ с их распределением по способу управления.</w:t>
      </w:r>
    </w:p>
    <w:p w:rsidR="00633688" w:rsidRPr="00B60A7E" w:rsidRDefault="00633688" w:rsidP="006176B5">
      <w:pPr>
        <w:numPr>
          <w:ilvl w:val="1"/>
          <w:numId w:val="15"/>
        </w:numPr>
        <w:tabs>
          <w:tab w:val="left" w:pos="1418"/>
          <w:tab w:val="left" w:pos="1843"/>
        </w:tabs>
        <w:ind w:left="0" w:firstLine="709"/>
        <w:jc w:val="both"/>
        <w:rPr>
          <w:rFonts w:eastAsia="Arial Unicode MS"/>
          <w:sz w:val="26"/>
          <w:szCs w:val="26"/>
        </w:rPr>
      </w:pPr>
      <w:r w:rsidRPr="00B60A7E">
        <w:rPr>
          <w:rFonts w:eastAsia="Arial Unicode MS"/>
          <w:sz w:val="26"/>
          <w:szCs w:val="26"/>
        </w:rPr>
        <w:lastRenderedPageBreak/>
        <w:t>Положение по управлению режимами работы энергосистемы в операционной зоне филиала АО «СО ЕЭС» РДУ.</w:t>
      </w:r>
      <w:r w:rsidR="00462453" w:rsidRPr="00B60A7E">
        <w:rPr>
          <w:rStyle w:val="afd"/>
          <w:rFonts w:eastAsia="Arial Unicode MS"/>
          <w:sz w:val="26"/>
          <w:szCs w:val="26"/>
        </w:rPr>
        <w:footnoteReference w:id="7"/>
      </w:r>
      <w:r w:rsidRPr="00B60A7E">
        <w:rPr>
          <w:rFonts w:eastAsia="Arial Unicode MS"/>
          <w:sz w:val="26"/>
          <w:szCs w:val="26"/>
        </w:rPr>
        <w:t xml:space="preserve"> </w:t>
      </w:r>
    </w:p>
    <w:p w:rsidR="00633688" w:rsidRPr="00B60A7E" w:rsidRDefault="00633688" w:rsidP="006176B5">
      <w:pPr>
        <w:numPr>
          <w:ilvl w:val="1"/>
          <w:numId w:val="15"/>
        </w:numPr>
        <w:tabs>
          <w:tab w:val="left" w:pos="1418"/>
          <w:tab w:val="left" w:pos="1843"/>
        </w:tabs>
        <w:ind w:left="0" w:firstLine="709"/>
        <w:jc w:val="both"/>
        <w:rPr>
          <w:rFonts w:eastAsia="Arial Unicode MS"/>
          <w:sz w:val="26"/>
          <w:szCs w:val="26"/>
        </w:rPr>
      </w:pPr>
      <w:bookmarkStart w:id="29" w:name="_Ref180047726"/>
      <w:r w:rsidRPr="00B60A7E">
        <w:rPr>
          <w:rFonts w:eastAsia="Arial Unicode MS"/>
          <w:sz w:val="26"/>
          <w:szCs w:val="26"/>
        </w:rPr>
        <w:t>Инструкция по предотвращению развития и ликвидации нарушений нормального режима электрической части ЕЭС России в операционной зоне филиала АО «СО ЕЭС» РДУ.</w:t>
      </w:r>
      <w:bookmarkEnd w:id="29"/>
      <w:r w:rsidRPr="00B60A7E">
        <w:rPr>
          <w:rFonts w:eastAsia="Arial Unicode MS"/>
          <w:sz w:val="26"/>
          <w:szCs w:val="26"/>
        </w:rPr>
        <w:t xml:space="preserve"> </w:t>
      </w:r>
    </w:p>
    <w:p w:rsidR="00633688" w:rsidRPr="00B60A7E" w:rsidRDefault="00633688" w:rsidP="006176B5">
      <w:pPr>
        <w:numPr>
          <w:ilvl w:val="1"/>
          <w:numId w:val="15"/>
        </w:numPr>
        <w:tabs>
          <w:tab w:val="left" w:pos="1418"/>
          <w:tab w:val="left" w:pos="1843"/>
        </w:tabs>
        <w:ind w:left="0" w:firstLine="709"/>
        <w:jc w:val="both"/>
        <w:rPr>
          <w:rFonts w:eastAsia="Arial Unicode MS"/>
          <w:sz w:val="26"/>
          <w:szCs w:val="26"/>
        </w:rPr>
      </w:pPr>
      <w:r w:rsidRPr="00B60A7E">
        <w:rPr>
          <w:rFonts w:eastAsia="Arial Unicode MS"/>
          <w:sz w:val="26"/>
          <w:szCs w:val="26"/>
        </w:rPr>
        <w:t>Инструкция о порядке ведения оперативных переговоров диспетчерским персоналом филиала АО «СО ЕЭС» РДУ.</w:t>
      </w:r>
    </w:p>
    <w:p w:rsidR="00633688" w:rsidRPr="00B60A7E" w:rsidRDefault="00F32D73" w:rsidP="006176B5">
      <w:pPr>
        <w:numPr>
          <w:ilvl w:val="1"/>
          <w:numId w:val="15"/>
        </w:numPr>
        <w:tabs>
          <w:tab w:val="left" w:pos="1418"/>
          <w:tab w:val="left" w:pos="1843"/>
        </w:tabs>
        <w:ind w:left="0" w:firstLine="709"/>
        <w:jc w:val="both"/>
        <w:rPr>
          <w:rFonts w:eastAsia="Arial Unicode MS"/>
          <w:sz w:val="26"/>
          <w:szCs w:val="26"/>
        </w:rPr>
      </w:pPr>
      <w:bookmarkStart w:id="30" w:name="_Ref180047631"/>
      <w:r w:rsidRPr="00B60A7E">
        <w:rPr>
          <w:rFonts w:eastAsia="Arial Unicode MS"/>
          <w:sz w:val="26"/>
          <w:szCs w:val="26"/>
        </w:rPr>
        <w:t xml:space="preserve">Порядок </w:t>
      </w:r>
      <w:r w:rsidR="00633688" w:rsidRPr="00B60A7E">
        <w:rPr>
          <w:rFonts w:eastAsia="Arial Unicode MS"/>
          <w:sz w:val="26"/>
          <w:szCs w:val="26"/>
        </w:rPr>
        <w:t>формирования в филиале АО «СО ЕЭС» РДУ сводных годовых и месячных графиков ремонта ЛЭП, оборудования и технического обслуживания устройств РЗА и СДТУ.</w:t>
      </w:r>
      <w:bookmarkEnd w:id="30"/>
      <w:r w:rsidR="00633688" w:rsidRPr="00B60A7E">
        <w:rPr>
          <w:rFonts w:eastAsia="Arial Unicode MS"/>
          <w:sz w:val="26"/>
          <w:szCs w:val="26"/>
        </w:rPr>
        <w:t xml:space="preserve"> </w:t>
      </w:r>
    </w:p>
    <w:p w:rsidR="00633688" w:rsidRPr="00B60A7E" w:rsidRDefault="00633688" w:rsidP="006176B5">
      <w:pPr>
        <w:numPr>
          <w:ilvl w:val="1"/>
          <w:numId w:val="15"/>
        </w:numPr>
        <w:tabs>
          <w:tab w:val="left" w:pos="1418"/>
          <w:tab w:val="left" w:pos="1843"/>
        </w:tabs>
        <w:ind w:left="0" w:firstLine="709"/>
        <w:jc w:val="both"/>
        <w:rPr>
          <w:rFonts w:eastAsia="Arial Unicode MS"/>
          <w:spacing w:val="-6"/>
          <w:sz w:val="26"/>
          <w:szCs w:val="26"/>
        </w:rPr>
      </w:pPr>
      <w:bookmarkStart w:id="31" w:name="_Ref180047644"/>
      <w:r w:rsidRPr="00B60A7E">
        <w:rPr>
          <w:rFonts w:eastAsia="Arial Unicode MS"/>
          <w:sz w:val="26"/>
          <w:szCs w:val="26"/>
        </w:rPr>
        <w:t xml:space="preserve">Положение о порядке оформления, подачи, рассмотрения и согласования диспетчерских заявок на изменение технологического режима работы </w:t>
      </w:r>
      <w:r w:rsidRPr="00B60A7E">
        <w:rPr>
          <w:rFonts w:eastAsia="Arial Unicode MS"/>
          <w:spacing w:val="-6"/>
          <w:sz w:val="26"/>
          <w:szCs w:val="26"/>
        </w:rPr>
        <w:t>и эксплуатационного состояния объектов диспетчеризации филиала АО «СО ЕЭС» РДУ.</w:t>
      </w:r>
      <w:bookmarkEnd w:id="31"/>
    </w:p>
    <w:p w:rsidR="00633688" w:rsidRPr="00B60A7E" w:rsidRDefault="00633688" w:rsidP="006176B5">
      <w:pPr>
        <w:numPr>
          <w:ilvl w:val="1"/>
          <w:numId w:val="15"/>
        </w:numPr>
        <w:tabs>
          <w:tab w:val="left" w:pos="1418"/>
          <w:tab w:val="left" w:pos="1843"/>
        </w:tabs>
        <w:ind w:left="0" w:firstLine="709"/>
        <w:jc w:val="both"/>
        <w:rPr>
          <w:rFonts w:eastAsia="Arial Unicode MS"/>
          <w:sz w:val="26"/>
          <w:szCs w:val="26"/>
        </w:rPr>
      </w:pPr>
      <w:bookmarkStart w:id="32" w:name="_Ref180047658"/>
      <w:r w:rsidRPr="00B60A7E">
        <w:rPr>
          <w:rFonts w:eastAsia="Arial Unicode MS"/>
          <w:sz w:val="26"/>
          <w:szCs w:val="26"/>
        </w:rPr>
        <w:t>Инструкция по производству переключений в электроустановках ЕЭС России в операционной зоне филиала АО «СО ЕЭС» РДУ.</w:t>
      </w:r>
      <w:bookmarkEnd w:id="32"/>
    </w:p>
    <w:p w:rsidR="00633688" w:rsidRPr="00B60A7E" w:rsidRDefault="00633688" w:rsidP="006176B5">
      <w:pPr>
        <w:numPr>
          <w:ilvl w:val="1"/>
          <w:numId w:val="15"/>
        </w:numPr>
        <w:tabs>
          <w:tab w:val="left" w:pos="1418"/>
          <w:tab w:val="left" w:pos="1843"/>
        </w:tabs>
        <w:ind w:left="0" w:firstLine="709"/>
        <w:jc w:val="both"/>
        <w:rPr>
          <w:rFonts w:eastAsia="Arial Unicode MS"/>
          <w:sz w:val="26"/>
          <w:szCs w:val="26"/>
        </w:rPr>
      </w:pPr>
      <w:r w:rsidRPr="00B60A7E">
        <w:rPr>
          <w:rFonts w:eastAsia="Arial Unicode MS"/>
          <w:sz w:val="26"/>
          <w:szCs w:val="26"/>
        </w:rPr>
        <w:t>Перечень линий электропередачи, оборудования и устройств РЗА, типовые бланки переключений на вывод из работы (ввод в работу) которых должны быть согласованы филиалом АО «СО ЕЭС» РДУ.</w:t>
      </w:r>
    </w:p>
    <w:p w:rsidR="00633688" w:rsidRPr="00B60A7E" w:rsidRDefault="00633688" w:rsidP="006176B5">
      <w:pPr>
        <w:numPr>
          <w:ilvl w:val="1"/>
          <w:numId w:val="15"/>
        </w:numPr>
        <w:tabs>
          <w:tab w:val="left" w:pos="1418"/>
          <w:tab w:val="left" w:pos="1843"/>
        </w:tabs>
        <w:ind w:left="0" w:firstLine="709"/>
        <w:jc w:val="both"/>
        <w:rPr>
          <w:rFonts w:eastAsia="Arial Unicode MS"/>
          <w:sz w:val="26"/>
          <w:szCs w:val="26"/>
        </w:rPr>
      </w:pPr>
      <w:r w:rsidRPr="00B60A7E">
        <w:rPr>
          <w:rFonts w:eastAsia="Arial Unicode MS"/>
          <w:sz w:val="26"/>
          <w:szCs w:val="26"/>
        </w:rPr>
        <w:t>Схемы подачи напряжения на собственные нужды тепловых электростанций в условиях наиболее тяжелых нарушений в работе электроэнергетической системы, связанных с полной остановкой оборудования электростанций и отсутствием напряжения на шинах собственных нужд.</w:t>
      </w:r>
    </w:p>
    <w:p w:rsidR="00633688" w:rsidRPr="00B60A7E" w:rsidRDefault="00633688" w:rsidP="006176B5">
      <w:pPr>
        <w:numPr>
          <w:ilvl w:val="1"/>
          <w:numId w:val="15"/>
        </w:numPr>
        <w:tabs>
          <w:tab w:val="left" w:pos="1418"/>
          <w:tab w:val="left" w:pos="1843"/>
        </w:tabs>
        <w:ind w:left="0" w:firstLine="709"/>
        <w:jc w:val="both"/>
        <w:rPr>
          <w:rFonts w:eastAsia="Arial Unicode MS"/>
          <w:sz w:val="26"/>
          <w:szCs w:val="26"/>
        </w:rPr>
      </w:pPr>
      <w:r w:rsidRPr="00B60A7E">
        <w:rPr>
          <w:rFonts w:eastAsia="Arial Unicode MS"/>
          <w:sz w:val="26"/>
          <w:szCs w:val="26"/>
        </w:rPr>
        <w:t xml:space="preserve">Перечень устройств РЗА МРСК, для которых филиал АО «СО ЕЭС» РДУ выполняет расчет и выбор параметров настройки (уставок) и алгоритмов функционирования. </w:t>
      </w:r>
    </w:p>
    <w:p w:rsidR="00462453" w:rsidRPr="00B60A7E" w:rsidRDefault="00633688" w:rsidP="006176B5">
      <w:pPr>
        <w:numPr>
          <w:ilvl w:val="1"/>
          <w:numId w:val="15"/>
        </w:numPr>
        <w:tabs>
          <w:tab w:val="left" w:pos="1418"/>
          <w:tab w:val="left" w:pos="1843"/>
        </w:tabs>
        <w:ind w:left="0" w:firstLine="709"/>
        <w:jc w:val="both"/>
        <w:rPr>
          <w:rFonts w:eastAsia="Arial Unicode MS"/>
          <w:sz w:val="26"/>
          <w:szCs w:val="26"/>
        </w:rPr>
      </w:pPr>
      <w:r w:rsidRPr="00B60A7E">
        <w:rPr>
          <w:sz w:val="26"/>
          <w:szCs w:val="26"/>
        </w:rPr>
        <w:t xml:space="preserve">Инструкции по обслуживанию комплексов и устройств РЗА, являющихся объектами диспетчеризации </w:t>
      </w:r>
      <w:r w:rsidRPr="00B60A7E">
        <w:rPr>
          <w:rFonts w:eastAsia="Arial Unicode MS"/>
          <w:sz w:val="26"/>
          <w:szCs w:val="26"/>
        </w:rPr>
        <w:t>РДУ</w:t>
      </w:r>
      <w:r w:rsidRPr="00B60A7E">
        <w:rPr>
          <w:sz w:val="26"/>
          <w:szCs w:val="26"/>
        </w:rPr>
        <w:t>.</w:t>
      </w:r>
      <w:r w:rsidR="00462453" w:rsidRPr="00B60A7E">
        <w:rPr>
          <w:rFonts w:eastAsia="Arial Unicode MS"/>
          <w:sz w:val="26"/>
          <w:szCs w:val="26"/>
        </w:rPr>
        <w:t xml:space="preserve"> </w:t>
      </w:r>
    </w:p>
    <w:p w:rsidR="00B20480" w:rsidRPr="00B20480" w:rsidRDefault="00462453" w:rsidP="00B20480">
      <w:pPr>
        <w:numPr>
          <w:ilvl w:val="1"/>
          <w:numId w:val="15"/>
        </w:numPr>
        <w:tabs>
          <w:tab w:val="left" w:pos="1418"/>
          <w:tab w:val="left" w:pos="1843"/>
        </w:tabs>
        <w:ind w:left="0" w:firstLine="709"/>
        <w:jc w:val="both"/>
        <w:rPr>
          <w:rFonts w:eastAsia="Arial Unicode MS"/>
          <w:sz w:val="26"/>
          <w:szCs w:val="26"/>
        </w:rPr>
      </w:pPr>
      <w:r w:rsidRPr="00B60A7E">
        <w:rPr>
          <w:rFonts w:eastAsia="Arial Unicode MS"/>
          <w:sz w:val="26"/>
          <w:szCs w:val="26"/>
        </w:rPr>
        <w:t>Инструкция по предупреждению возникновения гололеда и осуществлению плавки гололеда на проводах и грозозащитных тросах линий электропередачи.</w:t>
      </w:r>
    </w:p>
    <w:p w:rsidR="00633688" w:rsidRPr="00B60A7E" w:rsidRDefault="00633688" w:rsidP="00462453">
      <w:pPr>
        <w:tabs>
          <w:tab w:val="left" w:pos="1418"/>
          <w:tab w:val="left" w:pos="1843"/>
        </w:tabs>
        <w:ind w:left="709"/>
        <w:jc w:val="both"/>
        <w:rPr>
          <w:rFonts w:eastAsia="Arial Unicode MS"/>
          <w:sz w:val="26"/>
          <w:szCs w:val="26"/>
        </w:rPr>
      </w:pPr>
    </w:p>
    <w:p w:rsidR="00633688" w:rsidRPr="00B60A7E" w:rsidRDefault="00633688" w:rsidP="006176B5">
      <w:pPr>
        <w:numPr>
          <w:ilvl w:val="0"/>
          <w:numId w:val="15"/>
        </w:numPr>
        <w:tabs>
          <w:tab w:val="left" w:pos="1418"/>
          <w:tab w:val="left" w:pos="1843"/>
        </w:tabs>
        <w:ind w:left="0" w:firstLine="709"/>
        <w:jc w:val="both"/>
        <w:rPr>
          <w:rFonts w:eastAsia="Arial Unicode MS"/>
          <w:b/>
          <w:sz w:val="26"/>
        </w:rPr>
      </w:pPr>
      <w:r w:rsidRPr="00B60A7E">
        <w:rPr>
          <w:rFonts w:eastAsia="Arial Unicode MS"/>
          <w:b/>
          <w:sz w:val="26"/>
        </w:rPr>
        <w:t>Документы, разрабатываемые и утверждаемые МРСК (РСК), требующие согласования с РДУ:</w:t>
      </w:r>
    </w:p>
    <w:p w:rsidR="00633688" w:rsidRPr="00B60A7E" w:rsidRDefault="00633688" w:rsidP="006176B5">
      <w:pPr>
        <w:numPr>
          <w:ilvl w:val="1"/>
          <w:numId w:val="15"/>
        </w:numPr>
        <w:tabs>
          <w:tab w:val="left" w:pos="1418"/>
          <w:tab w:val="left" w:pos="1843"/>
        </w:tabs>
        <w:ind w:left="0" w:firstLine="709"/>
        <w:jc w:val="both"/>
        <w:rPr>
          <w:rFonts w:eastAsia="Arial Unicode MS"/>
          <w:sz w:val="26"/>
          <w:szCs w:val="26"/>
        </w:rPr>
      </w:pPr>
      <w:bookmarkStart w:id="33" w:name="_Ref180047742"/>
      <w:r w:rsidRPr="00B60A7E">
        <w:rPr>
          <w:rFonts w:eastAsia="Arial Unicode MS"/>
          <w:sz w:val="26"/>
          <w:szCs w:val="26"/>
        </w:rPr>
        <w:t>Инструкция по предотвращению развития и ликвидации нарушений</w:t>
      </w:r>
      <w:r w:rsidR="005B2C05" w:rsidRPr="00B60A7E">
        <w:rPr>
          <w:rFonts w:eastAsia="Arial Unicode MS"/>
          <w:sz w:val="26"/>
          <w:szCs w:val="26"/>
        </w:rPr>
        <w:t xml:space="preserve"> нормального режима</w:t>
      </w:r>
      <w:r w:rsidRPr="00B60A7E">
        <w:rPr>
          <w:rFonts w:eastAsia="Arial Unicode MS"/>
          <w:sz w:val="26"/>
          <w:szCs w:val="26"/>
        </w:rPr>
        <w:t xml:space="preserve"> </w:t>
      </w:r>
      <w:r w:rsidR="005B2C05" w:rsidRPr="00B60A7E">
        <w:rPr>
          <w:rFonts w:eastAsia="Arial Unicode MS"/>
          <w:sz w:val="26"/>
          <w:szCs w:val="26"/>
        </w:rPr>
        <w:t xml:space="preserve">в </w:t>
      </w:r>
      <w:r w:rsidR="00607D91" w:rsidRPr="00B60A7E">
        <w:rPr>
          <w:rFonts w:eastAsia="Arial Unicode MS"/>
          <w:sz w:val="26"/>
          <w:szCs w:val="26"/>
        </w:rPr>
        <w:t xml:space="preserve">электроустановках </w:t>
      </w:r>
      <w:r w:rsidRPr="00B60A7E">
        <w:rPr>
          <w:rFonts w:eastAsia="Arial Unicode MS"/>
          <w:sz w:val="26"/>
          <w:szCs w:val="26"/>
        </w:rPr>
        <w:t xml:space="preserve"> объект</w:t>
      </w:r>
      <w:r w:rsidR="00607D91" w:rsidRPr="00B60A7E">
        <w:rPr>
          <w:rFonts w:eastAsia="Arial Unicode MS"/>
          <w:sz w:val="26"/>
          <w:szCs w:val="26"/>
        </w:rPr>
        <w:t>ов</w:t>
      </w:r>
      <w:r w:rsidRPr="00B60A7E">
        <w:rPr>
          <w:rFonts w:eastAsia="Arial Unicode MS"/>
          <w:sz w:val="26"/>
          <w:szCs w:val="26"/>
        </w:rPr>
        <w:t xml:space="preserve"> электросетевого хозяйства МРСК (РСК).</w:t>
      </w:r>
      <w:r w:rsidRPr="00B60A7E">
        <w:rPr>
          <w:rFonts w:eastAsia="Arial Unicode MS"/>
          <w:vertAlign w:val="superscript"/>
        </w:rPr>
        <w:footnoteReference w:id="8"/>
      </w:r>
      <w:bookmarkEnd w:id="33"/>
    </w:p>
    <w:p w:rsidR="00633688" w:rsidRPr="00B60A7E" w:rsidRDefault="00633688" w:rsidP="006176B5">
      <w:pPr>
        <w:numPr>
          <w:ilvl w:val="1"/>
          <w:numId w:val="15"/>
        </w:numPr>
        <w:tabs>
          <w:tab w:val="left" w:pos="1418"/>
          <w:tab w:val="left" w:pos="1843"/>
        </w:tabs>
        <w:ind w:left="0" w:firstLine="709"/>
        <w:jc w:val="both"/>
        <w:rPr>
          <w:rFonts w:eastAsia="Arial Unicode MS"/>
          <w:sz w:val="26"/>
          <w:szCs w:val="26"/>
        </w:rPr>
      </w:pPr>
      <w:r w:rsidRPr="00B60A7E">
        <w:rPr>
          <w:rFonts w:eastAsia="Arial Unicode MS"/>
          <w:sz w:val="26"/>
          <w:szCs w:val="26"/>
        </w:rPr>
        <w:t>Нормальные схемы электрических соединений и временные нормальные схемы электрических соединений объектов электросетевого хозяйства МРСК, в состав которых входит оборудование, относящееся к объектам диспетчеризации.</w:t>
      </w:r>
    </w:p>
    <w:p w:rsidR="00633688" w:rsidRPr="00B60A7E" w:rsidRDefault="00633688" w:rsidP="006176B5">
      <w:pPr>
        <w:numPr>
          <w:ilvl w:val="1"/>
          <w:numId w:val="15"/>
        </w:numPr>
        <w:tabs>
          <w:tab w:val="left" w:pos="1418"/>
          <w:tab w:val="left" w:pos="1843"/>
        </w:tabs>
        <w:ind w:left="0" w:firstLine="709"/>
        <w:jc w:val="both"/>
        <w:rPr>
          <w:rFonts w:eastAsia="Arial Unicode MS"/>
          <w:sz w:val="26"/>
          <w:szCs w:val="26"/>
        </w:rPr>
      </w:pPr>
      <w:r w:rsidRPr="00B60A7E">
        <w:rPr>
          <w:rFonts w:eastAsia="Arial Unicode MS"/>
          <w:sz w:val="26"/>
          <w:szCs w:val="26"/>
        </w:rPr>
        <w:t>Типовые бланки переключений по выводу из работы и вводу в работу объектов диспетчеризации согласно утвержденному филиалом АО «СО ЕЭС» РДУ перечню.</w:t>
      </w:r>
    </w:p>
    <w:p w:rsidR="00633688" w:rsidRPr="00B60A7E" w:rsidRDefault="00633688" w:rsidP="006176B5">
      <w:pPr>
        <w:numPr>
          <w:ilvl w:val="1"/>
          <w:numId w:val="15"/>
        </w:numPr>
        <w:tabs>
          <w:tab w:val="left" w:pos="1418"/>
          <w:tab w:val="left" w:pos="1843"/>
        </w:tabs>
        <w:ind w:left="0" w:firstLine="709"/>
        <w:jc w:val="both"/>
        <w:rPr>
          <w:rFonts w:eastAsia="Arial Unicode MS"/>
          <w:sz w:val="26"/>
          <w:szCs w:val="26"/>
        </w:rPr>
      </w:pPr>
      <w:r w:rsidRPr="00B60A7E">
        <w:rPr>
          <w:rFonts w:eastAsia="Arial Unicode MS"/>
          <w:sz w:val="26"/>
          <w:szCs w:val="26"/>
        </w:rPr>
        <w:lastRenderedPageBreak/>
        <w:t>Программы плавки гололеда на проводах и грозо</w:t>
      </w:r>
      <w:r w:rsidR="00753DDF" w:rsidRPr="00B60A7E">
        <w:rPr>
          <w:rFonts w:eastAsia="Arial Unicode MS"/>
          <w:sz w:val="26"/>
          <w:szCs w:val="26"/>
        </w:rPr>
        <w:t xml:space="preserve">защитных </w:t>
      </w:r>
      <w:r w:rsidRPr="00B60A7E">
        <w:rPr>
          <w:rFonts w:eastAsia="Arial Unicode MS"/>
          <w:sz w:val="26"/>
          <w:szCs w:val="26"/>
        </w:rPr>
        <w:t xml:space="preserve">тросах линий электропередачи МРСК, относящихся к объектам диспетчеризации. </w:t>
      </w:r>
    </w:p>
    <w:p w:rsidR="00A73FAF" w:rsidRPr="00B60A7E" w:rsidRDefault="00753DDF" w:rsidP="006176B5">
      <w:pPr>
        <w:numPr>
          <w:ilvl w:val="1"/>
          <w:numId w:val="15"/>
        </w:numPr>
        <w:tabs>
          <w:tab w:val="left" w:pos="1418"/>
          <w:tab w:val="left" w:pos="1843"/>
        </w:tabs>
        <w:ind w:left="0" w:firstLine="709"/>
        <w:jc w:val="both"/>
        <w:rPr>
          <w:rFonts w:eastAsia="Arial Unicode MS"/>
          <w:sz w:val="26"/>
          <w:szCs w:val="26"/>
        </w:rPr>
      </w:pPr>
      <w:r w:rsidRPr="00B60A7E">
        <w:rPr>
          <w:rFonts w:eastAsia="Arial Unicode MS"/>
          <w:spacing w:val="-6"/>
          <w:sz w:val="26"/>
          <w:szCs w:val="26"/>
        </w:rPr>
        <w:t>Инструкция по предупреждению возникновения гололеда и осуществлению</w:t>
      </w:r>
      <w:r w:rsidRPr="00B60A7E" w:rsidDel="00AF27AC">
        <w:rPr>
          <w:rFonts w:eastAsia="Arial Unicode MS"/>
          <w:spacing w:val="-6"/>
          <w:sz w:val="26"/>
          <w:szCs w:val="26"/>
        </w:rPr>
        <w:t xml:space="preserve"> </w:t>
      </w:r>
      <w:r w:rsidRPr="00B60A7E">
        <w:rPr>
          <w:rFonts w:eastAsia="Arial Unicode MS"/>
          <w:spacing w:val="-6"/>
          <w:sz w:val="26"/>
          <w:szCs w:val="26"/>
        </w:rPr>
        <w:t xml:space="preserve">плавки гололеда на проводах и грозозащитных тросах линий электропередачи </w:t>
      </w:r>
      <w:r w:rsidR="00633688" w:rsidRPr="00B60A7E">
        <w:rPr>
          <w:rFonts w:eastAsia="Arial Unicode MS"/>
          <w:sz w:val="26"/>
          <w:szCs w:val="26"/>
        </w:rPr>
        <w:t>МРСК.</w:t>
      </w:r>
    </w:p>
    <w:p w:rsidR="00633688" w:rsidRPr="00B60A7E" w:rsidRDefault="005B7751" w:rsidP="006176B5">
      <w:pPr>
        <w:numPr>
          <w:ilvl w:val="1"/>
          <w:numId w:val="15"/>
        </w:numPr>
        <w:tabs>
          <w:tab w:val="left" w:pos="1418"/>
          <w:tab w:val="left" w:pos="1843"/>
        </w:tabs>
        <w:ind w:left="0" w:firstLine="709"/>
        <w:jc w:val="both"/>
        <w:rPr>
          <w:rFonts w:eastAsia="Arial Unicode MS"/>
          <w:sz w:val="26"/>
          <w:szCs w:val="26"/>
        </w:rPr>
      </w:pPr>
      <w:r w:rsidRPr="00B60A7E">
        <w:rPr>
          <w:rFonts w:eastAsia="Arial Unicode MS"/>
          <w:sz w:val="26"/>
          <w:szCs w:val="26"/>
        </w:rPr>
        <w:t xml:space="preserve">Перечни сложных устройств РЗА, </w:t>
      </w:r>
      <w:r w:rsidR="0060072B" w:rsidRPr="00B60A7E">
        <w:rPr>
          <w:rFonts w:eastAsia="Arial Unicode MS"/>
          <w:sz w:val="26"/>
          <w:szCs w:val="26"/>
        </w:rPr>
        <w:t xml:space="preserve">относящихся к </w:t>
      </w:r>
      <w:r w:rsidRPr="00B60A7E">
        <w:rPr>
          <w:rFonts w:eastAsia="Arial Unicode MS"/>
          <w:sz w:val="26"/>
          <w:szCs w:val="26"/>
        </w:rPr>
        <w:t>объектам диспетчеризации.</w:t>
      </w:r>
    </w:p>
    <w:p w:rsidR="009609B6" w:rsidRPr="00B60A7E" w:rsidRDefault="009609B6" w:rsidP="00B00C8F">
      <w:pPr>
        <w:tabs>
          <w:tab w:val="left" w:pos="1418"/>
          <w:tab w:val="left" w:pos="1843"/>
        </w:tabs>
        <w:ind w:left="709"/>
        <w:jc w:val="both"/>
        <w:rPr>
          <w:rFonts w:eastAsia="Arial Unicode MS"/>
          <w:sz w:val="26"/>
          <w:szCs w:val="26"/>
        </w:rPr>
      </w:pPr>
    </w:p>
    <w:p w:rsidR="00633688" w:rsidRPr="00B60A7E" w:rsidRDefault="00633688" w:rsidP="006176B5">
      <w:pPr>
        <w:keepNext/>
        <w:numPr>
          <w:ilvl w:val="0"/>
          <w:numId w:val="15"/>
        </w:numPr>
        <w:tabs>
          <w:tab w:val="left" w:pos="1418"/>
          <w:tab w:val="left" w:pos="1843"/>
        </w:tabs>
        <w:ind w:left="0" w:firstLine="709"/>
        <w:jc w:val="both"/>
        <w:rPr>
          <w:rFonts w:eastAsia="Arial Unicode MS"/>
          <w:b/>
          <w:sz w:val="26"/>
        </w:rPr>
      </w:pPr>
      <w:r w:rsidRPr="00B60A7E">
        <w:rPr>
          <w:rFonts w:eastAsia="Arial Unicode MS"/>
          <w:b/>
          <w:sz w:val="26"/>
        </w:rPr>
        <w:t>Документы, разрабатываемые и утверждаемые МРСК (РСК) с учетом требований аналогичных документов, утвержденных РДУ:</w:t>
      </w:r>
    </w:p>
    <w:p w:rsidR="00633688" w:rsidRPr="00B60A7E" w:rsidRDefault="00633688" w:rsidP="006176B5">
      <w:pPr>
        <w:numPr>
          <w:ilvl w:val="1"/>
          <w:numId w:val="15"/>
        </w:numPr>
        <w:tabs>
          <w:tab w:val="left" w:pos="1418"/>
          <w:tab w:val="left" w:pos="1843"/>
        </w:tabs>
        <w:ind w:left="0" w:firstLine="709"/>
        <w:jc w:val="both"/>
        <w:rPr>
          <w:rFonts w:eastAsia="Arial Unicode MS"/>
          <w:sz w:val="26"/>
          <w:szCs w:val="26"/>
        </w:rPr>
      </w:pPr>
      <w:bookmarkStart w:id="34" w:name="_Ref180047673"/>
      <w:r w:rsidRPr="00B60A7E">
        <w:rPr>
          <w:rFonts w:eastAsia="Arial Unicode MS"/>
          <w:sz w:val="26"/>
          <w:szCs w:val="26"/>
        </w:rPr>
        <w:t>Инструкция по производству переключений в электроустановках МРСК.</w:t>
      </w:r>
      <w:bookmarkEnd w:id="34"/>
    </w:p>
    <w:p w:rsidR="00633688" w:rsidRPr="00B60A7E" w:rsidRDefault="00633688" w:rsidP="006176B5">
      <w:pPr>
        <w:numPr>
          <w:ilvl w:val="1"/>
          <w:numId w:val="15"/>
        </w:numPr>
        <w:tabs>
          <w:tab w:val="left" w:pos="1418"/>
          <w:tab w:val="left" w:pos="1843"/>
        </w:tabs>
        <w:ind w:left="0" w:firstLine="709"/>
        <w:jc w:val="both"/>
        <w:rPr>
          <w:rFonts w:eastAsia="Arial Unicode MS"/>
          <w:sz w:val="26"/>
          <w:szCs w:val="26"/>
        </w:rPr>
      </w:pPr>
      <w:r w:rsidRPr="00B60A7E">
        <w:rPr>
          <w:rFonts w:eastAsia="Arial Unicode MS"/>
          <w:sz w:val="26"/>
          <w:szCs w:val="26"/>
        </w:rPr>
        <w:t>Инструкция о порядке ведения оперативных переговоров оперативным персоналом РСК.</w:t>
      </w:r>
    </w:p>
    <w:p w:rsidR="00633688" w:rsidRPr="00B60A7E" w:rsidRDefault="00633688" w:rsidP="006176B5">
      <w:pPr>
        <w:numPr>
          <w:ilvl w:val="1"/>
          <w:numId w:val="15"/>
        </w:numPr>
        <w:tabs>
          <w:tab w:val="left" w:pos="1418"/>
          <w:tab w:val="left" w:pos="1843"/>
        </w:tabs>
        <w:ind w:left="0" w:firstLine="709"/>
        <w:jc w:val="both"/>
        <w:rPr>
          <w:rFonts w:eastAsia="Arial Unicode MS"/>
          <w:sz w:val="26"/>
          <w:szCs w:val="26"/>
        </w:rPr>
      </w:pPr>
      <w:r w:rsidRPr="00B60A7E">
        <w:rPr>
          <w:rFonts w:eastAsia="Arial Unicode MS"/>
          <w:sz w:val="26"/>
          <w:szCs w:val="26"/>
        </w:rPr>
        <w:t>Инструкции по эксплуатации и оперативному обслуживанию комплексов и устройств РЗА.</w:t>
      </w:r>
    </w:p>
    <w:p w:rsidR="00633688" w:rsidRPr="00B60A7E" w:rsidRDefault="00633688" w:rsidP="006176B5">
      <w:pPr>
        <w:numPr>
          <w:ilvl w:val="0"/>
          <w:numId w:val="15"/>
        </w:numPr>
        <w:tabs>
          <w:tab w:val="left" w:pos="1418"/>
          <w:tab w:val="left" w:pos="1843"/>
        </w:tabs>
        <w:spacing w:before="240" w:after="120"/>
        <w:ind w:left="0" w:firstLine="709"/>
        <w:jc w:val="both"/>
        <w:rPr>
          <w:b/>
          <w:sz w:val="26"/>
        </w:rPr>
      </w:pPr>
      <w:r w:rsidRPr="00B60A7E">
        <w:rPr>
          <w:b/>
          <w:sz w:val="26"/>
        </w:rPr>
        <w:t>Национальные стандарты Российской Федерации, являющиеся обязательными для Системного оператора и МРСК:</w:t>
      </w:r>
    </w:p>
    <w:p w:rsidR="00633688" w:rsidRPr="00B60A7E" w:rsidRDefault="00633688" w:rsidP="006176B5">
      <w:pPr>
        <w:numPr>
          <w:ilvl w:val="1"/>
          <w:numId w:val="15"/>
        </w:numPr>
        <w:tabs>
          <w:tab w:val="left" w:pos="1418"/>
          <w:tab w:val="left" w:pos="1843"/>
        </w:tabs>
        <w:ind w:left="0" w:firstLine="709"/>
        <w:jc w:val="both"/>
        <w:rPr>
          <w:sz w:val="26"/>
        </w:rPr>
      </w:pPr>
      <w:bookmarkStart w:id="35" w:name="_Ref180047610"/>
      <w:bookmarkStart w:id="36" w:name="_Hlk109921252"/>
      <w:r w:rsidRPr="00B60A7E">
        <w:rPr>
          <w:sz w:val="26"/>
        </w:rPr>
        <w:t xml:space="preserve">ГОСТ Р 56302-2014 «Единая энергетическая система и изолированно работающие </w:t>
      </w:r>
      <w:r w:rsidRPr="00B60A7E">
        <w:rPr>
          <w:rFonts w:eastAsia="Arial Unicode MS"/>
          <w:sz w:val="26"/>
          <w:szCs w:val="26"/>
        </w:rPr>
        <w:t>энергосистемы</w:t>
      </w:r>
      <w:r w:rsidRPr="00B60A7E">
        <w:rPr>
          <w:sz w:val="26"/>
        </w:rPr>
        <w:t>. Оперативно-диспетчерское управление. Диспетчерские наименования объектов электроэнергетики и оборудования объектов электроэнергетики. Общие требования» (утвержден приказом Росстандарта от 12.12.2014 № 1983-ст).</w:t>
      </w:r>
      <w:bookmarkEnd w:id="35"/>
    </w:p>
    <w:p w:rsidR="00633688" w:rsidRPr="008E18AD" w:rsidRDefault="00633688" w:rsidP="006176B5">
      <w:pPr>
        <w:numPr>
          <w:ilvl w:val="1"/>
          <w:numId w:val="15"/>
        </w:numPr>
        <w:tabs>
          <w:tab w:val="left" w:pos="1418"/>
          <w:tab w:val="left" w:pos="1843"/>
        </w:tabs>
        <w:ind w:left="0" w:firstLine="709"/>
        <w:jc w:val="both"/>
        <w:rPr>
          <w:rFonts w:eastAsia="Arial Unicode MS"/>
          <w:sz w:val="26"/>
          <w:szCs w:val="26"/>
        </w:rPr>
      </w:pPr>
      <w:r w:rsidRPr="008E18AD">
        <w:rPr>
          <w:rFonts w:eastAsia="Arial Unicode MS"/>
          <w:sz w:val="26"/>
          <w:szCs w:val="26"/>
        </w:rPr>
        <w:t xml:space="preserve">ГОСТ Р 56303-2014 «Единая энергетическая система и изолированно работающие энергосистемы. Оперативно-диспетчерское управление. Нормальные схемы электрических соединений объектов электроэнергетики. Общие требования к </w:t>
      </w:r>
      <w:r w:rsidRPr="008E18AD">
        <w:rPr>
          <w:rFonts w:eastAsia="Arial Unicode MS"/>
          <w:spacing w:val="-6"/>
          <w:sz w:val="26"/>
          <w:szCs w:val="26"/>
        </w:rPr>
        <w:t>графическому исполнению» (утвержден приказом Росстандарта от 12.12.2014 № 1984-ст</w:t>
      </w:r>
      <w:r w:rsidR="005D29F5" w:rsidRPr="008E18AD">
        <w:rPr>
          <w:rFonts w:eastAsia="Arial Unicode MS"/>
          <w:sz w:val="26"/>
          <w:szCs w:val="26"/>
        </w:rPr>
        <w:t>, с изменением №1</w:t>
      </w:r>
      <w:r w:rsidR="005D29F5" w:rsidRPr="008E18AD">
        <w:rPr>
          <w:sz w:val="26"/>
          <w:szCs w:val="26"/>
        </w:rPr>
        <w:t>, утвержденным приказом Росстандарта от 27.04.2023 №279-ст</w:t>
      </w:r>
      <w:r w:rsidRPr="008E18AD">
        <w:rPr>
          <w:rFonts w:eastAsia="Arial Unicode MS"/>
          <w:spacing w:val="-6"/>
          <w:sz w:val="26"/>
          <w:szCs w:val="26"/>
        </w:rPr>
        <w:t>).</w:t>
      </w:r>
    </w:p>
    <w:p w:rsidR="00633688" w:rsidRPr="00B60A7E" w:rsidRDefault="00753DDF" w:rsidP="006176B5">
      <w:pPr>
        <w:numPr>
          <w:ilvl w:val="1"/>
          <w:numId w:val="15"/>
        </w:numPr>
        <w:tabs>
          <w:tab w:val="left" w:pos="1418"/>
          <w:tab w:val="left" w:pos="1843"/>
        </w:tabs>
        <w:ind w:left="0" w:firstLine="709"/>
        <w:jc w:val="both"/>
        <w:rPr>
          <w:rFonts w:eastAsia="Arial Unicode MS"/>
          <w:sz w:val="26"/>
          <w:szCs w:val="26"/>
        </w:rPr>
      </w:pPr>
      <w:r w:rsidRPr="00B60A7E">
        <w:rPr>
          <w:rFonts w:eastAsia="Arial Unicode MS"/>
          <w:sz w:val="26"/>
          <w:szCs w:val="26"/>
        </w:rPr>
        <w:t>ГОСТ Р 58335-2018 «Единая энергетическая система изолированно работающие энергосистемы. Оперативно-диспетчерское управление. Автоматическое ограничение снижения частоты при аварийном дефиците активной мощности. Нормы и требования» (утвержден приказом Росстандарта от 28.12.2018 № 1181-ст).</w:t>
      </w:r>
    </w:p>
    <w:p w:rsidR="00633688" w:rsidRPr="00B60A7E" w:rsidRDefault="00633688" w:rsidP="006176B5">
      <w:pPr>
        <w:numPr>
          <w:ilvl w:val="1"/>
          <w:numId w:val="15"/>
        </w:numPr>
        <w:tabs>
          <w:tab w:val="left" w:pos="1418"/>
          <w:tab w:val="left" w:pos="1843"/>
        </w:tabs>
        <w:ind w:left="0" w:firstLine="709"/>
        <w:jc w:val="both"/>
        <w:rPr>
          <w:rFonts w:eastAsia="Arial Unicode MS"/>
          <w:sz w:val="26"/>
          <w:szCs w:val="26"/>
        </w:rPr>
      </w:pPr>
      <w:r w:rsidRPr="00B60A7E">
        <w:rPr>
          <w:rFonts w:eastAsia="Arial Unicode MS"/>
          <w:sz w:val="26"/>
          <w:szCs w:val="26"/>
        </w:rPr>
        <w:t>ГОСТ Р 57114-20</w:t>
      </w:r>
      <w:r w:rsidR="000B4145">
        <w:rPr>
          <w:rFonts w:eastAsia="Arial Unicode MS"/>
          <w:sz w:val="26"/>
          <w:szCs w:val="26"/>
        </w:rPr>
        <w:t>22</w:t>
      </w:r>
      <w:r w:rsidRPr="00B60A7E">
        <w:rPr>
          <w:rFonts w:eastAsia="Arial Unicode MS"/>
          <w:sz w:val="26"/>
          <w:szCs w:val="26"/>
        </w:rPr>
        <w:t xml:space="preserve"> «Единая энергетическая система и изолированно работающие энергосистемы. Электроэнергетические системы. Оперативно-диспетчерское управление в электроэнергетике и оперативно-технологическое управление. Термины и определения» (утвержден приказом Росстандарта от </w:t>
      </w:r>
      <w:r w:rsidR="000B4145" w:rsidRPr="000B4145">
        <w:rPr>
          <w:rFonts w:eastAsia="Arial Unicode MS"/>
          <w:sz w:val="26"/>
          <w:szCs w:val="26"/>
        </w:rPr>
        <w:t xml:space="preserve">29.12.2022 </w:t>
      </w:r>
      <w:r w:rsidRPr="00B60A7E">
        <w:rPr>
          <w:rFonts w:eastAsia="Arial Unicode MS"/>
          <w:sz w:val="26"/>
          <w:szCs w:val="26"/>
        </w:rPr>
        <w:t xml:space="preserve">№ </w:t>
      </w:r>
      <w:r w:rsidR="000B4145" w:rsidRPr="000B4145">
        <w:rPr>
          <w:rFonts w:eastAsia="Arial Unicode MS"/>
          <w:sz w:val="26"/>
          <w:szCs w:val="26"/>
        </w:rPr>
        <w:t>1683</w:t>
      </w:r>
      <w:r w:rsidRPr="00B60A7E">
        <w:rPr>
          <w:rFonts w:eastAsia="Arial Unicode MS"/>
          <w:sz w:val="26"/>
          <w:szCs w:val="26"/>
        </w:rPr>
        <w:t>-ст).</w:t>
      </w:r>
    </w:p>
    <w:p w:rsidR="00633688" w:rsidRPr="00B60A7E" w:rsidRDefault="00633688" w:rsidP="006176B5">
      <w:pPr>
        <w:numPr>
          <w:ilvl w:val="1"/>
          <w:numId w:val="15"/>
        </w:numPr>
        <w:tabs>
          <w:tab w:val="left" w:pos="1418"/>
          <w:tab w:val="left" w:pos="1843"/>
        </w:tabs>
        <w:ind w:left="0" w:firstLine="709"/>
        <w:jc w:val="both"/>
        <w:rPr>
          <w:sz w:val="26"/>
          <w:szCs w:val="26"/>
        </w:rPr>
      </w:pPr>
      <w:r w:rsidRPr="00B60A7E">
        <w:rPr>
          <w:rFonts w:eastAsia="Arial Unicode MS"/>
          <w:sz w:val="26"/>
          <w:szCs w:val="26"/>
        </w:rPr>
        <w:t>ГОСТ Р 57382-2017 «Единая энергетическая система и изолированно работающие энергосистемы. Электроэнергетические системы. Стандартный ряд номинальных и наибольших рабочих напряжений» (утвержден приказом Росстандарта от 16</w:t>
      </w:r>
      <w:r w:rsidRPr="00B60A7E">
        <w:rPr>
          <w:sz w:val="26"/>
          <w:szCs w:val="26"/>
        </w:rPr>
        <w:t>.01.2017 № 12-ст</w:t>
      </w:r>
      <w:r w:rsidR="00012108" w:rsidRPr="00B60A7E">
        <w:rPr>
          <w:sz w:val="26"/>
          <w:szCs w:val="26"/>
        </w:rPr>
        <w:t>,</w:t>
      </w:r>
      <w:r w:rsidR="00D85B7D" w:rsidRPr="00B60A7E">
        <w:rPr>
          <w:sz w:val="26"/>
          <w:szCs w:val="26"/>
        </w:rPr>
        <w:t xml:space="preserve"> </w:t>
      </w:r>
      <w:r w:rsidR="00012108" w:rsidRPr="00B60A7E">
        <w:rPr>
          <w:sz w:val="26"/>
          <w:szCs w:val="26"/>
        </w:rPr>
        <w:t>с</w:t>
      </w:r>
      <w:r w:rsidR="00D85B7D" w:rsidRPr="00B60A7E">
        <w:rPr>
          <w:sz w:val="26"/>
          <w:szCs w:val="26"/>
        </w:rPr>
        <w:t xml:space="preserve"> изменени</w:t>
      </w:r>
      <w:r w:rsidR="00012108" w:rsidRPr="00B60A7E">
        <w:rPr>
          <w:sz w:val="26"/>
          <w:szCs w:val="26"/>
        </w:rPr>
        <w:t>ем</w:t>
      </w:r>
      <w:r w:rsidR="00D85B7D" w:rsidRPr="00B60A7E">
        <w:rPr>
          <w:sz w:val="26"/>
          <w:szCs w:val="26"/>
        </w:rPr>
        <w:t xml:space="preserve"> №1, утвержденн</w:t>
      </w:r>
      <w:r w:rsidR="00012108" w:rsidRPr="00B60A7E">
        <w:rPr>
          <w:sz w:val="26"/>
          <w:szCs w:val="26"/>
        </w:rPr>
        <w:t>ым</w:t>
      </w:r>
      <w:r w:rsidR="00D85B7D" w:rsidRPr="00B60A7E">
        <w:rPr>
          <w:sz w:val="26"/>
          <w:szCs w:val="26"/>
        </w:rPr>
        <w:t xml:space="preserve"> приказом Росстандарта от 23.11.2021 № 1547-ст</w:t>
      </w:r>
      <w:r w:rsidRPr="00B60A7E">
        <w:rPr>
          <w:sz w:val="26"/>
          <w:szCs w:val="26"/>
        </w:rPr>
        <w:t>).</w:t>
      </w:r>
    </w:p>
    <w:p w:rsidR="000921A2" w:rsidRPr="00B60A7E" w:rsidRDefault="000921A2" w:rsidP="006176B5">
      <w:pPr>
        <w:numPr>
          <w:ilvl w:val="1"/>
          <w:numId w:val="15"/>
        </w:numPr>
        <w:tabs>
          <w:tab w:val="left" w:pos="1418"/>
          <w:tab w:val="left" w:pos="1843"/>
        </w:tabs>
        <w:ind w:left="0" w:firstLine="709"/>
        <w:jc w:val="both"/>
        <w:rPr>
          <w:sz w:val="26"/>
          <w:szCs w:val="26"/>
        </w:rPr>
      </w:pPr>
      <w:r w:rsidRPr="00B60A7E">
        <w:rPr>
          <w:sz w:val="26"/>
          <w:szCs w:val="26"/>
        </w:rPr>
        <w:t>ГОСТ Р 55105-2019 «Единая энергетическая система и изолированно работающие энергосистемы. Оперативно-диспетчерское управление. Автоматическое противоаварийное управление режимами энергосистем. Противоаварийная автоматика энергосистем. Нормы и требования» (</w:t>
      </w:r>
      <w:r w:rsidRPr="00B60A7E">
        <w:rPr>
          <w:rFonts w:eastAsia="Arial Unicode MS"/>
          <w:sz w:val="26"/>
          <w:szCs w:val="26"/>
        </w:rPr>
        <w:t>утвержден приказом Росстандарта от 26.12.2019 № 1484-ст).</w:t>
      </w:r>
    </w:p>
    <w:p w:rsidR="000B6F82" w:rsidRPr="00B60A7E" w:rsidRDefault="000B6F82" w:rsidP="006176B5">
      <w:pPr>
        <w:numPr>
          <w:ilvl w:val="1"/>
          <w:numId w:val="15"/>
        </w:numPr>
        <w:tabs>
          <w:tab w:val="left" w:pos="1418"/>
          <w:tab w:val="left" w:pos="1843"/>
        </w:tabs>
        <w:ind w:left="0" w:firstLine="709"/>
        <w:jc w:val="both"/>
        <w:rPr>
          <w:sz w:val="26"/>
          <w:szCs w:val="26"/>
        </w:rPr>
      </w:pPr>
      <w:bookmarkStart w:id="37" w:name="_Hlk41037774"/>
      <w:r w:rsidRPr="00B60A7E">
        <w:rPr>
          <w:sz w:val="26"/>
          <w:szCs w:val="26"/>
        </w:rPr>
        <w:t xml:space="preserve">ГОСТ Р 58601-2019 «Единая энергетическая система и изолированно работающие энергосистемы. Оперативно-диспетчерское управление. Релейная защита </w:t>
      </w:r>
      <w:r w:rsidRPr="00B60A7E">
        <w:rPr>
          <w:sz w:val="26"/>
          <w:szCs w:val="26"/>
        </w:rPr>
        <w:lastRenderedPageBreak/>
        <w:t>и автоматика. Автономные регистраторы аварийных событий. Нормы и требования» (</w:t>
      </w:r>
      <w:r w:rsidRPr="00B60A7E">
        <w:rPr>
          <w:rFonts w:eastAsia="Arial Unicode MS"/>
          <w:sz w:val="26"/>
          <w:szCs w:val="26"/>
        </w:rPr>
        <w:t>утвержден приказом Росстандарта от 15.10.2019 № 995-ст</w:t>
      </w:r>
      <w:r w:rsidR="00012108" w:rsidRPr="00B60A7E">
        <w:rPr>
          <w:rFonts w:eastAsia="Arial Unicode MS"/>
          <w:sz w:val="26"/>
          <w:szCs w:val="26"/>
        </w:rPr>
        <w:t>,</w:t>
      </w:r>
      <w:r w:rsidR="0074084D" w:rsidRPr="00B60A7E">
        <w:rPr>
          <w:rFonts w:eastAsia="Arial Unicode MS"/>
          <w:sz w:val="26"/>
          <w:szCs w:val="26"/>
        </w:rPr>
        <w:t xml:space="preserve"> </w:t>
      </w:r>
      <w:r w:rsidR="00012108" w:rsidRPr="00B60A7E">
        <w:rPr>
          <w:rFonts w:eastAsia="Arial Unicode MS"/>
          <w:sz w:val="26"/>
          <w:szCs w:val="26"/>
        </w:rPr>
        <w:t>с</w:t>
      </w:r>
      <w:r w:rsidR="0074084D" w:rsidRPr="00B60A7E">
        <w:rPr>
          <w:rFonts w:eastAsia="Arial Unicode MS"/>
          <w:sz w:val="26"/>
          <w:szCs w:val="26"/>
        </w:rPr>
        <w:t xml:space="preserve"> </w:t>
      </w:r>
      <w:r w:rsidR="0007238B" w:rsidRPr="00B60A7E">
        <w:rPr>
          <w:rFonts w:eastAsia="Arial Unicode MS"/>
          <w:sz w:val="26"/>
          <w:szCs w:val="26"/>
        </w:rPr>
        <w:t>изменени</w:t>
      </w:r>
      <w:r w:rsidR="00012108" w:rsidRPr="00B60A7E">
        <w:rPr>
          <w:rFonts w:eastAsia="Arial Unicode MS"/>
          <w:sz w:val="26"/>
          <w:szCs w:val="26"/>
        </w:rPr>
        <w:t>ем</w:t>
      </w:r>
      <w:r w:rsidR="0007238B" w:rsidRPr="00B60A7E">
        <w:rPr>
          <w:rFonts w:eastAsia="Arial Unicode MS"/>
          <w:sz w:val="26"/>
          <w:szCs w:val="26"/>
        </w:rPr>
        <w:t xml:space="preserve"> №1, утвержденн</w:t>
      </w:r>
      <w:r w:rsidR="00012108" w:rsidRPr="00B60A7E">
        <w:rPr>
          <w:rFonts w:eastAsia="Arial Unicode MS"/>
          <w:sz w:val="26"/>
          <w:szCs w:val="26"/>
        </w:rPr>
        <w:t>ым</w:t>
      </w:r>
      <w:r w:rsidR="0007238B" w:rsidRPr="00B60A7E">
        <w:rPr>
          <w:rFonts w:eastAsia="Arial Unicode MS"/>
          <w:sz w:val="26"/>
          <w:szCs w:val="26"/>
        </w:rPr>
        <w:t xml:space="preserve"> приказом Росстандарта от 23.12.2021 № 1839-ст</w:t>
      </w:r>
      <w:r w:rsidRPr="00B60A7E">
        <w:rPr>
          <w:rFonts w:eastAsia="Arial Unicode MS"/>
          <w:sz w:val="26"/>
          <w:szCs w:val="26"/>
        </w:rPr>
        <w:t>)</w:t>
      </w:r>
      <w:r w:rsidR="00165216" w:rsidRPr="00B60A7E">
        <w:rPr>
          <w:rFonts w:eastAsia="Arial Unicode MS"/>
          <w:sz w:val="26"/>
          <w:szCs w:val="26"/>
        </w:rPr>
        <w:t>.</w:t>
      </w:r>
    </w:p>
    <w:p w:rsidR="00165216" w:rsidRPr="00B60A7E" w:rsidRDefault="00165216" w:rsidP="009917C8">
      <w:pPr>
        <w:numPr>
          <w:ilvl w:val="1"/>
          <w:numId w:val="15"/>
        </w:numPr>
        <w:tabs>
          <w:tab w:val="left" w:pos="1418"/>
        </w:tabs>
        <w:ind w:left="0" w:firstLine="709"/>
        <w:jc w:val="both"/>
        <w:rPr>
          <w:sz w:val="26"/>
          <w:szCs w:val="26"/>
        </w:rPr>
      </w:pPr>
      <w:bookmarkStart w:id="38" w:name="_Ref126139734"/>
      <w:bookmarkStart w:id="39" w:name="_Hlk180081057"/>
      <w:bookmarkEnd w:id="37"/>
      <w:r w:rsidRPr="00B60A7E">
        <w:rPr>
          <w:sz w:val="26"/>
          <w:szCs w:val="26"/>
        </w:rPr>
        <w:t>ГОСТ Р 58651.1-2019 «Единая энергетическая система и изолированно работающие энергосистемы. Информационная модель электроэнергетики. Основные положения» (утвержден приказом Росстандарта от 12.11.2019 № 1103-ст</w:t>
      </w:r>
      <w:r w:rsidR="000B4145">
        <w:rPr>
          <w:sz w:val="26"/>
          <w:szCs w:val="26"/>
        </w:rPr>
        <w:t>,</w:t>
      </w:r>
      <w:r w:rsidR="000B4145" w:rsidRPr="000B4145">
        <w:t xml:space="preserve"> </w:t>
      </w:r>
      <w:r w:rsidR="000B4145" w:rsidRPr="000B4145">
        <w:rPr>
          <w:sz w:val="26"/>
          <w:szCs w:val="26"/>
        </w:rPr>
        <w:t>с изменением № 1, утвержденным приказом Росстандарта от 29.12.2022 № 1684-ст</w:t>
      </w:r>
      <w:r w:rsidRPr="00B60A7E">
        <w:rPr>
          <w:sz w:val="26"/>
          <w:szCs w:val="26"/>
        </w:rPr>
        <w:t>).</w:t>
      </w:r>
      <w:bookmarkEnd w:id="38"/>
    </w:p>
    <w:p w:rsidR="00165216" w:rsidRPr="00B60A7E" w:rsidRDefault="00165216" w:rsidP="006176B5">
      <w:pPr>
        <w:numPr>
          <w:ilvl w:val="1"/>
          <w:numId w:val="15"/>
        </w:numPr>
        <w:tabs>
          <w:tab w:val="left" w:pos="1418"/>
          <w:tab w:val="left" w:pos="1843"/>
        </w:tabs>
        <w:ind w:left="0" w:firstLine="709"/>
        <w:jc w:val="both"/>
        <w:rPr>
          <w:sz w:val="26"/>
          <w:szCs w:val="26"/>
        </w:rPr>
      </w:pPr>
      <w:bookmarkStart w:id="40" w:name="_Ref126139851"/>
      <w:r w:rsidRPr="00B60A7E">
        <w:rPr>
          <w:sz w:val="26"/>
          <w:szCs w:val="26"/>
        </w:rPr>
        <w:t>ГОСТ Р 58651.2-2019 «Единая энергетическая система и изолированно работающие энергосистемы. Информационная модель электроэнергетики. Базисный профиль информационной модели» (утвержден приказом Росстандарта от 12.11.2019 № 1104-ст</w:t>
      </w:r>
      <w:r w:rsidR="000B4145">
        <w:rPr>
          <w:sz w:val="26"/>
          <w:szCs w:val="26"/>
        </w:rPr>
        <w:t>,</w:t>
      </w:r>
      <w:r w:rsidR="000B4145" w:rsidRPr="000B4145">
        <w:t xml:space="preserve"> </w:t>
      </w:r>
      <w:r w:rsidR="000B4145" w:rsidRPr="000B4145">
        <w:rPr>
          <w:sz w:val="26"/>
          <w:szCs w:val="26"/>
        </w:rPr>
        <w:t>с изменением № 1, утвержденным приказом Росстандарта от 29.12.2022 № 1685-ст</w:t>
      </w:r>
      <w:r w:rsidRPr="00B60A7E">
        <w:rPr>
          <w:sz w:val="26"/>
          <w:szCs w:val="26"/>
        </w:rPr>
        <w:t>).</w:t>
      </w:r>
      <w:bookmarkEnd w:id="40"/>
    </w:p>
    <w:p w:rsidR="00125A18" w:rsidRPr="00976E3D" w:rsidRDefault="00125A18" w:rsidP="006176B5">
      <w:pPr>
        <w:numPr>
          <w:ilvl w:val="1"/>
          <w:numId w:val="15"/>
        </w:numPr>
        <w:tabs>
          <w:tab w:val="left" w:pos="1418"/>
          <w:tab w:val="left" w:pos="1843"/>
        </w:tabs>
        <w:ind w:left="0" w:firstLine="709"/>
        <w:jc w:val="both"/>
        <w:rPr>
          <w:spacing w:val="-4"/>
          <w:sz w:val="26"/>
          <w:szCs w:val="26"/>
        </w:rPr>
      </w:pPr>
      <w:bookmarkStart w:id="41" w:name="_Ref180047541"/>
      <w:r w:rsidRPr="00B60A7E">
        <w:rPr>
          <w:sz w:val="26"/>
          <w:szCs w:val="26"/>
        </w:rPr>
        <w:t>ГОСТ Р 58651.3</w:t>
      </w:r>
      <w:r w:rsidR="00F61A5F" w:rsidRPr="00B60A7E">
        <w:rPr>
          <w:sz w:val="26"/>
          <w:szCs w:val="26"/>
        </w:rPr>
        <w:t>-2020</w:t>
      </w:r>
      <w:r w:rsidRPr="00B60A7E">
        <w:rPr>
          <w:sz w:val="26"/>
          <w:szCs w:val="26"/>
        </w:rPr>
        <w:t xml:space="preserve"> «Единая энергетическая система и изолированно работающие энергосистемы. Информационная модель электроэнергетики. Профиль информационной модели линий электропередачи и электросетевого оборудования </w:t>
      </w:r>
      <w:r w:rsidRPr="008E0DC4">
        <w:rPr>
          <w:spacing w:val="-4"/>
          <w:sz w:val="26"/>
          <w:szCs w:val="26"/>
        </w:rPr>
        <w:t>напряжением 110–750 кВ» (утвержден приказом Росстандарта от 24.11.2020 № 1145-ст</w:t>
      </w:r>
      <w:r w:rsidR="000B4145">
        <w:rPr>
          <w:spacing w:val="-4"/>
          <w:sz w:val="26"/>
          <w:szCs w:val="26"/>
        </w:rPr>
        <w:t>,</w:t>
      </w:r>
      <w:r w:rsidR="000B4145" w:rsidRPr="000B4145">
        <w:t xml:space="preserve"> </w:t>
      </w:r>
      <w:r w:rsidR="000B4145" w:rsidRPr="000B4145">
        <w:rPr>
          <w:spacing w:val="-4"/>
          <w:sz w:val="26"/>
          <w:szCs w:val="26"/>
        </w:rPr>
        <w:t>с изменением № 1, утвержденным приказом Росстандарта от 29.12.2022 № 1686-ст</w:t>
      </w:r>
      <w:r w:rsidRPr="008E0DC4">
        <w:rPr>
          <w:spacing w:val="-4"/>
          <w:sz w:val="26"/>
          <w:szCs w:val="26"/>
        </w:rPr>
        <w:t>).</w:t>
      </w:r>
      <w:bookmarkEnd w:id="41"/>
    </w:p>
    <w:p w:rsidR="00467A87" w:rsidRPr="000A24BD" w:rsidRDefault="00706C7F" w:rsidP="006176B5">
      <w:pPr>
        <w:numPr>
          <w:ilvl w:val="1"/>
          <w:numId w:val="15"/>
        </w:numPr>
        <w:tabs>
          <w:tab w:val="left" w:pos="1418"/>
          <w:tab w:val="left" w:pos="1843"/>
        </w:tabs>
        <w:ind w:left="0" w:firstLine="709"/>
        <w:jc w:val="both"/>
        <w:rPr>
          <w:sz w:val="26"/>
          <w:szCs w:val="26"/>
        </w:rPr>
      </w:pPr>
      <w:r w:rsidRPr="000A24BD">
        <w:rPr>
          <w:sz w:val="26"/>
          <w:szCs w:val="26"/>
        </w:rPr>
        <w:t>ГОСТ Р 58651.10-2023 «Единая энергетическая система и изолированно работающие энергосистемы. Информационная модель электроэнергетики. Профиль информационной модели устройств релейной защиты и автоматики» (утвержден приказом Росстандарта от 02.03.2023 № 118-ст).</w:t>
      </w:r>
    </w:p>
    <w:p w:rsidR="00706C7F" w:rsidRPr="000A24BD" w:rsidRDefault="00706C7F" w:rsidP="006176B5">
      <w:pPr>
        <w:numPr>
          <w:ilvl w:val="1"/>
          <w:numId w:val="15"/>
        </w:numPr>
        <w:tabs>
          <w:tab w:val="left" w:pos="1418"/>
          <w:tab w:val="left" w:pos="1843"/>
        </w:tabs>
        <w:ind w:left="0" w:firstLine="709"/>
        <w:jc w:val="both"/>
        <w:rPr>
          <w:sz w:val="26"/>
          <w:szCs w:val="26"/>
        </w:rPr>
      </w:pPr>
      <w:bookmarkStart w:id="42" w:name="_Ref180047517"/>
      <w:r w:rsidRPr="000A24BD">
        <w:rPr>
          <w:sz w:val="26"/>
          <w:szCs w:val="26"/>
        </w:rPr>
        <w:t>ГОСТ Р 58651.7-2023 «Единая энергетическая система и изолированно работающие энергосистемы. Информационная модель электроэнергетики. Профиль информационной модели неоперативной технологической информации» (утвержден приказом Росстандарта от 14.03.2023 № 126-ст).</w:t>
      </w:r>
      <w:bookmarkEnd w:id="42"/>
    </w:p>
    <w:bookmarkEnd w:id="39"/>
    <w:p w:rsidR="00823B38" w:rsidRPr="00B60A7E" w:rsidRDefault="00823B38" w:rsidP="006176B5">
      <w:pPr>
        <w:numPr>
          <w:ilvl w:val="1"/>
          <w:numId w:val="15"/>
        </w:numPr>
        <w:tabs>
          <w:tab w:val="left" w:pos="1418"/>
          <w:tab w:val="left" w:pos="1843"/>
        </w:tabs>
        <w:ind w:left="0" w:firstLine="709"/>
        <w:jc w:val="both"/>
        <w:rPr>
          <w:sz w:val="26"/>
          <w:szCs w:val="26"/>
        </w:rPr>
      </w:pPr>
      <w:r w:rsidRPr="00B60A7E">
        <w:rPr>
          <w:sz w:val="26"/>
          <w:szCs w:val="26"/>
        </w:rPr>
        <w:t>ГОСТ P 59371-2021 «Единая энергетическая система и изолированно работающие энергосистемы. Релейная защита и автоматика. Автоматическое противоаварийное управление режимами энергосистем. Устройства автоматики ликвидации асинхронного режима. Нормы и требования» (утвержден приказом Росстандарта от 03.03.2021 № 109-ст</w:t>
      </w:r>
      <w:r w:rsidR="005D29F5" w:rsidRPr="008E18AD">
        <w:rPr>
          <w:sz w:val="26"/>
          <w:szCs w:val="26"/>
        </w:rPr>
        <w:t>, с изменением № 1, утвержденным приказом Росстандарта от 11.04.2024 № 443-ст</w:t>
      </w:r>
      <w:r w:rsidRPr="00B60A7E">
        <w:rPr>
          <w:sz w:val="26"/>
          <w:szCs w:val="26"/>
        </w:rPr>
        <w:t>).</w:t>
      </w:r>
    </w:p>
    <w:p w:rsidR="00823B38" w:rsidRPr="00B60A7E" w:rsidRDefault="00823B38" w:rsidP="006176B5">
      <w:pPr>
        <w:numPr>
          <w:ilvl w:val="1"/>
          <w:numId w:val="15"/>
        </w:numPr>
        <w:tabs>
          <w:tab w:val="left" w:pos="1418"/>
          <w:tab w:val="left" w:pos="1843"/>
        </w:tabs>
        <w:ind w:left="0" w:firstLine="709"/>
        <w:jc w:val="both"/>
        <w:rPr>
          <w:sz w:val="26"/>
          <w:szCs w:val="26"/>
        </w:rPr>
      </w:pPr>
      <w:r w:rsidRPr="00B60A7E">
        <w:rPr>
          <w:sz w:val="26"/>
          <w:szCs w:val="26"/>
        </w:rPr>
        <w:t>ГОСТ P 59372-2021 «Единая энергетическая система и изолированно работающие энергосистемы. Релейная защита и автоматика. Автоматическое противоаварийное управление режимами энергосистем. Устройства фиксации отключения и фиксации состояния линий электропередачи, электросетевого и генерирующего оборудования. Нормы и требования» (утвержден приказом Росстандарта от 03.03.2021 № 110-ст</w:t>
      </w:r>
      <w:r w:rsidR="005D29F5" w:rsidRPr="008E18AD">
        <w:rPr>
          <w:sz w:val="26"/>
          <w:szCs w:val="26"/>
        </w:rPr>
        <w:t>, с изменением № 1, утвержденным приказом Росстандарта от 30.08.2023 № 758-ст</w:t>
      </w:r>
      <w:r w:rsidRPr="00B60A7E">
        <w:rPr>
          <w:sz w:val="26"/>
          <w:szCs w:val="26"/>
        </w:rPr>
        <w:t>).</w:t>
      </w:r>
    </w:p>
    <w:p w:rsidR="00823B38" w:rsidRPr="00B60A7E" w:rsidRDefault="00823B38" w:rsidP="006176B5">
      <w:pPr>
        <w:numPr>
          <w:ilvl w:val="1"/>
          <w:numId w:val="15"/>
        </w:numPr>
        <w:tabs>
          <w:tab w:val="left" w:pos="1418"/>
          <w:tab w:val="left" w:pos="1843"/>
        </w:tabs>
        <w:ind w:left="0" w:firstLine="709"/>
        <w:jc w:val="both"/>
        <w:rPr>
          <w:sz w:val="26"/>
          <w:szCs w:val="26"/>
        </w:rPr>
      </w:pPr>
      <w:r w:rsidRPr="00B60A7E">
        <w:rPr>
          <w:sz w:val="26"/>
          <w:szCs w:val="26"/>
        </w:rPr>
        <w:t xml:space="preserve">ГОСТ P 59373-2021 «Единая энергетическая система и изолированно работающие энергосистемы. Релейная защита и автоматика. Автоматическое противоаварийное управление режимами энергосистем. </w:t>
      </w:r>
      <w:r w:rsidRPr="00B60A7E">
        <w:rPr>
          <w:rFonts w:eastAsia="Arial Unicode MS"/>
          <w:sz w:val="26"/>
          <w:szCs w:val="26"/>
        </w:rPr>
        <w:t>Устройства автоматики ограничения повышения частоты</w:t>
      </w:r>
      <w:r w:rsidRPr="00B60A7E">
        <w:rPr>
          <w:sz w:val="26"/>
          <w:szCs w:val="26"/>
        </w:rPr>
        <w:t>. Нормы и требования» (утвержден приказом Росстандарта от 03.03.2021 № 111-ст).</w:t>
      </w:r>
    </w:p>
    <w:p w:rsidR="00823B38" w:rsidRPr="00B60A7E" w:rsidRDefault="00823B38" w:rsidP="006176B5">
      <w:pPr>
        <w:numPr>
          <w:ilvl w:val="1"/>
          <w:numId w:val="15"/>
        </w:numPr>
        <w:tabs>
          <w:tab w:val="left" w:pos="1418"/>
          <w:tab w:val="left" w:pos="1843"/>
        </w:tabs>
        <w:ind w:left="0" w:firstLine="709"/>
        <w:jc w:val="both"/>
        <w:rPr>
          <w:sz w:val="26"/>
          <w:szCs w:val="26"/>
        </w:rPr>
      </w:pPr>
      <w:r w:rsidRPr="00B60A7E">
        <w:rPr>
          <w:sz w:val="26"/>
          <w:szCs w:val="26"/>
        </w:rPr>
        <w:t xml:space="preserve">ГОСТ P 59384-2021 «Единая энергетическая система и изолированно работающие энергосистемы. Релейная защита и автоматика. Автоматическое противоаварийное управление режимами энергосистем. </w:t>
      </w:r>
      <w:r w:rsidRPr="00B60A7E">
        <w:rPr>
          <w:rFonts w:eastAsia="Arial Unicode MS"/>
          <w:sz w:val="26"/>
          <w:szCs w:val="26"/>
        </w:rPr>
        <w:t>Устройства автоматики ограничения перегрузки оборудования</w:t>
      </w:r>
      <w:r w:rsidRPr="00B60A7E">
        <w:rPr>
          <w:sz w:val="26"/>
          <w:szCs w:val="26"/>
        </w:rPr>
        <w:t xml:space="preserve">. Нормы и требования» (утвержден приказом </w:t>
      </w:r>
      <w:r w:rsidRPr="00B60A7E">
        <w:rPr>
          <w:sz w:val="26"/>
          <w:szCs w:val="26"/>
        </w:rPr>
        <w:lastRenderedPageBreak/>
        <w:t>Росстандарта от 04.03.2021 № 117-ст</w:t>
      </w:r>
      <w:r w:rsidR="005D29F5">
        <w:rPr>
          <w:sz w:val="26"/>
          <w:szCs w:val="26"/>
        </w:rPr>
        <w:t xml:space="preserve">, </w:t>
      </w:r>
      <w:r w:rsidR="005D29F5" w:rsidRPr="008E18AD">
        <w:rPr>
          <w:sz w:val="26"/>
          <w:szCs w:val="26"/>
        </w:rPr>
        <w:t>с изменением № 1, утвержденным приказом Росстандарта от 25.05.2023 № 343-ст</w:t>
      </w:r>
      <w:r w:rsidRPr="008E18AD">
        <w:rPr>
          <w:sz w:val="26"/>
          <w:szCs w:val="26"/>
        </w:rPr>
        <w:t>).</w:t>
      </w:r>
    </w:p>
    <w:p w:rsidR="00823B38" w:rsidRPr="00B60A7E" w:rsidRDefault="00823B38" w:rsidP="006176B5">
      <w:pPr>
        <w:numPr>
          <w:ilvl w:val="1"/>
          <w:numId w:val="15"/>
        </w:numPr>
        <w:tabs>
          <w:tab w:val="left" w:pos="1418"/>
          <w:tab w:val="left" w:pos="1843"/>
        </w:tabs>
        <w:ind w:left="0" w:firstLine="709"/>
        <w:jc w:val="both"/>
        <w:rPr>
          <w:sz w:val="26"/>
          <w:szCs w:val="26"/>
        </w:rPr>
      </w:pPr>
      <w:r w:rsidRPr="00B60A7E">
        <w:rPr>
          <w:sz w:val="26"/>
          <w:szCs w:val="26"/>
        </w:rPr>
        <w:t>ГОСТ Р 58983-2020 «Единая энергетическая система и изолированно работающие энергосистемы. Релейная защита и автоматика автотрансформаторов (трансформаторов), шунтирующих реакторов, управляемых шунтирующих реакторов, конденсаторных батарей с высшим классом напряжения 110 кВ и выше. Функциональные требования» (утвержден приказом Росстандарта от 27.08.2020 №</w:t>
      </w:r>
      <w:r w:rsidR="001F0B2B">
        <w:rPr>
          <w:sz w:val="26"/>
          <w:szCs w:val="26"/>
        </w:rPr>
        <w:t> </w:t>
      </w:r>
      <w:r w:rsidRPr="00B60A7E">
        <w:rPr>
          <w:sz w:val="26"/>
          <w:szCs w:val="26"/>
        </w:rPr>
        <w:t>575-ст</w:t>
      </w:r>
      <w:r w:rsidR="008C6152">
        <w:rPr>
          <w:sz w:val="26"/>
          <w:szCs w:val="26"/>
        </w:rPr>
        <w:t xml:space="preserve">, </w:t>
      </w:r>
      <w:r w:rsidR="008C6152" w:rsidRPr="000B4145">
        <w:rPr>
          <w:sz w:val="26"/>
          <w:szCs w:val="26"/>
        </w:rPr>
        <w:t xml:space="preserve">с изменением № 1, утвержденным приказом Росстандарта от </w:t>
      </w:r>
      <w:r w:rsidR="008C6152">
        <w:rPr>
          <w:sz w:val="26"/>
          <w:szCs w:val="26"/>
        </w:rPr>
        <w:t>15</w:t>
      </w:r>
      <w:r w:rsidR="008C6152" w:rsidRPr="000B4145">
        <w:rPr>
          <w:sz w:val="26"/>
          <w:szCs w:val="26"/>
        </w:rPr>
        <w:t>.1</w:t>
      </w:r>
      <w:r w:rsidR="008C6152">
        <w:rPr>
          <w:sz w:val="26"/>
          <w:szCs w:val="26"/>
        </w:rPr>
        <w:t>1</w:t>
      </w:r>
      <w:r w:rsidR="008C6152" w:rsidRPr="000B4145">
        <w:rPr>
          <w:sz w:val="26"/>
          <w:szCs w:val="26"/>
        </w:rPr>
        <w:t>.202</w:t>
      </w:r>
      <w:r w:rsidR="008C6152">
        <w:rPr>
          <w:sz w:val="26"/>
          <w:szCs w:val="26"/>
        </w:rPr>
        <w:t>3</w:t>
      </w:r>
      <w:r w:rsidR="008C6152" w:rsidRPr="000B4145">
        <w:rPr>
          <w:sz w:val="26"/>
          <w:szCs w:val="26"/>
        </w:rPr>
        <w:t xml:space="preserve"> № 1</w:t>
      </w:r>
      <w:r w:rsidR="008C6152">
        <w:rPr>
          <w:sz w:val="26"/>
          <w:szCs w:val="26"/>
        </w:rPr>
        <w:t>397</w:t>
      </w:r>
      <w:r w:rsidR="008C6152" w:rsidRPr="000B4145">
        <w:rPr>
          <w:sz w:val="26"/>
          <w:szCs w:val="26"/>
        </w:rPr>
        <w:t>-ст</w:t>
      </w:r>
      <w:r w:rsidRPr="00B60A7E">
        <w:rPr>
          <w:sz w:val="26"/>
          <w:szCs w:val="26"/>
        </w:rPr>
        <w:t>)</w:t>
      </w:r>
      <w:r w:rsidR="00371D28" w:rsidRPr="00B60A7E">
        <w:rPr>
          <w:sz w:val="26"/>
          <w:szCs w:val="26"/>
        </w:rPr>
        <w:t>.</w:t>
      </w:r>
    </w:p>
    <w:p w:rsidR="00823B38" w:rsidRPr="00B60A7E" w:rsidRDefault="00823B38" w:rsidP="006176B5">
      <w:pPr>
        <w:numPr>
          <w:ilvl w:val="1"/>
          <w:numId w:val="15"/>
        </w:numPr>
        <w:tabs>
          <w:tab w:val="left" w:pos="1418"/>
          <w:tab w:val="left" w:pos="1843"/>
        </w:tabs>
        <w:ind w:left="0" w:firstLine="709"/>
        <w:jc w:val="both"/>
        <w:rPr>
          <w:sz w:val="26"/>
          <w:szCs w:val="26"/>
        </w:rPr>
      </w:pPr>
      <w:r w:rsidRPr="00B60A7E">
        <w:rPr>
          <w:sz w:val="26"/>
          <w:szCs w:val="26"/>
        </w:rPr>
        <w:t xml:space="preserve">ГОСТ Р 58982-2020 «Единая энергетическая система и изолированно работающие энергосистемы. Релейная защита и автоматика. Направленная высокочастотная защита линий электропередачи классом напряжения </w:t>
      </w:r>
      <w:r w:rsidRPr="00B60A7E">
        <w:rPr>
          <w:sz w:val="26"/>
          <w:szCs w:val="26"/>
        </w:rPr>
        <w:br/>
        <w:t>110–220 кВ. Функциональные требования» (утвержден приказом Росстандарта от 27.08.2020 № 574-ст</w:t>
      </w:r>
      <w:r w:rsidR="0040764B">
        <w:rPr>
          <w:sz w:val="26"/>
          <w:szCs w:val="26"/>
        </w:rPr>
        <w:t xml:space="preserve">, </w:t>
      </w:r>
      <w:r w:rsidR="0040764B" w:rsidRPr="000B4145">
        <w:rPr>
          <w:sz w:val="26"/>
          <w:szCs w:val="26"/>
        </w:rPr>
        <w:t xml:space="preserve">с изменением № 1, утвержденным приказом Росстандарта от </w:t>
      </w:r>
      <w:r w:rsidR="003378AB">
        <w:rPr>
          <w:sz w:val="26"/>
          <w:szCs w:val="26"/>
        </w:rPr>
        <w:t>15</w:t>
      </w:r>
      <w:r w:rsidR="0040764B" w:rsidRPr="000B4145">
        <w:rPr>
          <w:sz w:val="26"/>
          <w:szCs w:val="26"/>
        </w:rPr>
        <w:t>.1</w:t>
      </w:r>
      <w:r w:rsidR="003378AB">
        <w:rPr>
          <w:sz w:val="26"/>
          <w:szCs w:val="26"/>
        </w:rPr>
        <w:t>1</w:t>
      </w:r>
      <w:r w:rsidR="0040764B" w:rsidRPr="000B4145">
        <w:rPr>
          <w:sz w:val="26"/>
          <w:szCs w:val="26"/>
        </w:rPr>
        <w:t>.202</w:t>
      </w:r>
      <w:r w:rsidR="003378AB">
        <w:rPr>
          <w:sz w:val="26"/>
          <w:szCs w:val="26"/>
        </w:rPr>
        <w:t>3</w:t>
      </w:r>
      <w:r w:rsidR="0040764B" w:rsidRPr="000B4145">
        <w:rPr>
          <w:sz w:val="26"/>
          <w:szCs w:val="26"/>
        </w:rPr>
        <w:t xml:space="preserve"> № 1</w:t>
      </w:r>
      <w:r w:rsidR="003378AB">
        <w:rPr>
          <w:sz w:val="26"/>
          <w:szCs w:val="26"/>
        </w:rPr>
        <w:t>396</w:t>
      </w:r>
      <w:r w:rsidR="0040764B" w:rsidRPr="000B4145">
        <w:rPr>
          <w:sz w:val="26"/>
          <w:szCs w:val="26"/>
        </w:rPr>
        <w:t>-ст</w:t>
      </w:r>
      <w:r w:rsidRPr="00B60A7E">
        <w:rPr>
          <w:sz w:val="26"/>
          <w:szCs w:val="26"/>
        </w:rPr>
        <w:t>)</w:t>
      </w:r>
      <w:r w:rsidR="00371D28" w:rsidRPr="00B60A7E">
        <w:rPr>
          <w:sz w:val="26"/>
          <w:szCs w:val="26"/>
        </w:rPr>
        <w:t>.</w:t>
      </w:r>
    </w:p>
    <w:p w:rsidR="00823B38" w:rsidRPr="00B60A7E" w:rsidRDefault="00823B38" w:rsidP="006176B5">
      <w:pPr>
        <w:numPr>
          <w:ilvl w:val="1"/>
          <w:numId w:val="15"/>
        </w:numPr>
        <w:tabs>
          <w:tab w:val="left" w:pos="1418"/>
          <w:tab w:val="left" w:pos="1843"/>
        </w:tabs>
        <w:ind w:left="0" w:firstLine="709"/>
        <w:jc w:val="both"/>
        <w:rPr>
          <w:sz w:val="26"/>
          <w:szCs w:val="26"/>
        </w:rPr>
      </w:pPr>
      <w:r w:rsidRPr="00B60A7E">
        <w:rPr>
          <w:sz w:val="26"/>
          <w:szCs w:val="26"/>
        </w:rPr>
        <w:t>ГОСТ Р 58981-2020 «Единая энергетическая система и изолированно работающие энергосистемы. Релейная защита и автоматика. Дифференциально-фазная защита линий электропередачи классом напряжения 110–220 кВ. Функциональные требования» (утвержден приказом Росстандарта от 27.08.2020 №</w:t>
      </w:r>
      <w:r w:rsidR="001F0B2B">
        <w:rPr>
          <w:sz w:val="26"/>
          <w:szCs w:val="26"/>
        </w:rPr>
        <w:t> </w:t>
      </w:r>
      <w:r w:rsidRPr="00B60A7E">
        <w:rPr>
          <w:sz w:val="26"/>
          <w:szCs w:val="26"/>
        </w:rPr>
        <w:t>573-ст</w:t>
      </w:r>
      <w:r w:rsidR="008C6152">
        <w:rPr>
          <w:sz w:val="26"/>
          <w:szCs w:val="26"/>
        </w:rPr>
        <w:t xml:space="preserve">, </w:t>
      </w:r>
      <w:r w:rsidR="008C6152" w:rsidRPr="000B4145">
        <w:rPr>
          <w:sz w:val="26"/>
          <w:szCs w:val="26"/>
        </w:rPr>
        <w:t xml:space="preserve">с изменением № 1, утвержденным приказом Росстандарта от </w:t>
      </w:r>
      <w:r w:rsidR="008C6152">
        <w:rPr>
          <w:sz w:val="26"/>
          <w:szCs w:val="26"/>
        </w:rPr>
        <w:t>15</w:t>
      </w:r>
      <w:r w:rsidR="008C6152" w:rsidRPr="000B4145">
        <w:rPr>
          <w:sz w:val="26"/>
          <w:szCs w:val="26"/>
        </w:rPr>
        <w:t>.1</w:t>
      </w:r>
      <w:r w:rsidR="008C6152">
        <w:rPr>
          <w:sz w:val="26"/>
          <w:szCs w:val="26"/>
        </w:rPr>
        <w:t>1</w:t>
      </w:r>
      <w:r w:rsidR="008C6152" w:rsidRPr="000B4145">
        <w:rPr>
          <w:sz w:val="26"/>
          <w:szCs w:val="26"/>
        </w:rPr>
        <w:t>.202</w:t>
      </w:r>
      <w:r w:rsidR="008C6152">
        <w:rPr>
          <w:sz w:val="26"/>
          <w:szCs w:val="26"/>
        </w:rPr>
        <w:t>3</w:t>
      </w:r>
      <w:r w:rsidR="008C6152" w:rsidRPr="000B4145">
        <w:rPr>
          <w:sz w:val="26"/>
          <w:szCs w:val="26"/>
        </w:rPr>
        <w:t xml:space="preserve"> </w:t>
      </w:r>
      <w:r w:rsidR="009917C8">
        <w:rPr>
          <w:sz w:val="26"/>
          <w:szCs w:val="26"/>
        </w:rPr>
        <w:br/>
      </w:r>
      <w:r w:rsidR="008C6152" w:rsidRPr="000B4145">
        <w:rPr>
          <w:sz w:val="26"/>
          <w:szCs w:val="26"/>
        </w:rPr>
        <w:t>№ 1</w:t>
      </w:r>
      <w:r w:rsidR="008C6152">
        <w:rPr>
          <w:sz w:val="26"/>
          <w:szCs w:val="26"/>
        </w:rPr>
        <w:t>395</w:t>
      </w:r>
      <w:r w:rsidR="008C6152" w:rsidRPr="000B4145">
        <w:rPr>
          <w:sz w:val="26"/>
          <w:szCs w:val="26"/>
        </w:rPr>
        <w:t>-ст</w:t>
      </w:r>
      <w:r w:rsidRPr="00B60A7E">
        <w:rPr>
          <w:sz w:val="26"/>
          <w:szCs w:val="26"/>
        </w:rPr>
        <w:t>)</w:t>
      </w:r>
      <w:r w:rsidR="00371D28" w:rsidRPr="00B60A7E">
        <w:rPr>
          <w:sz w:val="26"/>
          <w:szCs w:val="26"/>
        </w:rPr>
        <w:t>.</w:t>
      </w:r>
    </w:p>
    <w:p w:rsidR="00823B38" w:rsidRPr="00B60A7E" w:rsidRDefault="00823B38" w:rsidP="006176B5">
      <w:pPr>
        <w:numPr>
          <w:ilvl w:val="1"/>
          <w:numId w:val="15"/>
        </w:numPr>
        <w:tabs>
          <w:tab w:val="left" w:pos="1418"/>
          <w:tab w:val="left" w:pos="1843"/>
        </w:tabs>
        <w:ind w:left="0" w:firstLine="709"/>
        <w:jc w:val="both"/>
        <w:rPr>
          <w:sz w:val="26"/>
          <w:szCs w:val="26"/>
        </w:rPr>
      </w:pPr>
      <w:bookmarkStart w:id="43" w:name="_Hlk174610415"/>
      <w:r w:rsidRPr="00B60A7E">
        <w:rPr>
          <w:sz w:val="26"/>
          <w:szCs w:val="26"/>
        </w:rPr>
        <w:t>ГОСТ Р 58979-2020 «Единая энергетическая система и изолированно работающие энергосистемы. Релейная защита и автоматика. Дифференциальная защита линий электропередачи классом напряжения 110–220 кВ. Функциональные требования» (утвержден приказом Росстандарта от 27.08.2020 № 571-ст)</w:t>
      </w:r>
      <w:r w:rsidR="00A86ADF" w:rsidRPr="00B60A7E">
        <w:rPr>
          <w:sz w:val="26"/>
          <w:szCs w:val="26"/>
        </w:rPr>
        <w:t>.</w:t>
      </w:r>
    </w:p>
    <w:p w:rsidR="00823B38" w:rsidRPr="008E18AD" w:rsidRDefault="00823B38" w:rsidP="006176B5">
      <w:pPr>
        <w:numPr>
          <w:ilvl w:val="1"/>
          <w:numId w:val="15"/>
        </w:numPr>
        <w:tabs>
          <w:tab w:val="left" w:pos="1418"/>
          <w:tab w:val="left" w:pos="1843"/>
        </w:tabs>
        <w:ind w:left="0" w:firstLine="709"/>
        <w:jc w:val="both"/>
        <w:rPr>
          <w:sz w:val="26"/>
          <w:szCs w:val="26"/>
        </w:rPr>
      </w:pPr>
      <w:r w:rsidRPr="00B60A7E">
        <w:rPr>
          <w:sz w:val="26"/>
          <w:szCs w:val="26"/>
        </w:rPr>
        <w:t>ГОСТ Р 58887-2020 «Единая энергетическая система и изолированно работающие энергосистемы. Релейная защита и автоматика. Дистанционная и токовые защиты линий электропередачи и оборудования классом напряжения 110–220 кВ. Функциональные требования» (утвержден приказом Росстандарта от 27.08.2020 №</w:t>
      </w:r>
      <w:r w:rsidR="001F0B2B">
        <w:rPr>
          <w:sz w:val="26"/>
          <w:szCs w:val="26"/>
        </w:rPr>
        <w:t> </w:t>
      </w:r>
      <w:r w:rsidRPr="00B60A7E">
        <w:rPr>
          <w:sz w:val="26"/>
          <w:szCs w:val="26"/>
        </w:rPr>
        <w:t>569-ст</w:t>
      </w:r>
      <w:r w:rsidR="005D29F5">
        <w:rPr>
          <w:sz w:val="26"/>
          <w:szCs w:val="26"/>
        </w:rPr>
        <w:t xml:space="preserve">, </w:t>
      </w:r>
      <w:r w:rsidR="005D29F5" w:rsidRPr="008E18AD">
        <w:rPr>
          <w:sz w:val="26"/>
          <w:szCs w:val="26"/>
        </w:rPr>
        <w:t xml:space="preserve">с изменением № 1, утвержденным приказом Росстандарта от 30.08.2023 </w:t>
      </w:r>
      <w:r w:rsidR="009917C8">
        <w:rPr>
          <w:sz w:val="26"/>
          <w:szCs w:val="26"/>
        </w:rPr>
        <w:br/>
      </w:r>
      <w:r w:rsidR="005D29F5" w:rsidRPr="008E18AD">
        <w:rPr>
          <w:sz w:val="26"/>
          <w:szCs w:val="26"/>
        </w:rPr>
        <w:t>№ 757-ст</w:t>
      </w:r>
      <w:r w:rsidRPr="008E18AD">
        <w:rPr>
          <w:sz w:val="26"/>
          <w:szCs w:val="26"/>
        </w:rPr>
        <w:t>).</w:t>
      </w:r>
    </w:p>
    <w:bookmarkEnd w:id="43"/>
    <w:p w:rsidR="004C29E2" w:rsidRPr="00B60A7E" w:rsidRDefault="004C29E2" w:rsidP="006176B5">
      <w:pPr>
        <w:numPr>
          <w:ilvl w:val="1"/>
          <w:numId w:val="15"/>
        </w:numPr>
        <w:tabs>
          <w:tab w:val="left" w:pos="1418"/>
          <w:tab w:val="left" w:pos="1843"/>
        </w:tabs>
        <w:ind w:left="0" w:firstLine="709"/>
        <w:jc w:val="both"/>
        <w:rPr>
          <w:sz w:val="26"/>
          <w:szCs w:val="26"/>
        </w:rPr>
      </w:pPr>
      <w:r w:rsidRPr="00B60A7E">
        <w:rPr>
          <w:sz w:val="26"/>
          <w:szCs w:val="26"/>
        </w:rPr>
        <w:t>ГОСТ Р 59232-2020 «Единая энергетическая система и изолированно работающие энергосистемы. Релейная защита и автоматика. Автоматическое противоаварийное управление  режимами энергосистем. Устройства автоматической частотной разгрузки. Нормы и требования» (утвержден приказом Росстандарта от 30.11.2020 № 1219-ст</w:t>
      </w:r>
      <w:r w:rsidR="00B2339F" w:rsidRPr="00B2339F">
        <w:rPr>
          <w:sz w:val="26"/>
          <w:szCs w:val="26"/>
        </w:rPr>
        <w:t xml:space="preserve">, с учетом </w:t>
      </w:r>
      <w:r w:rsidR="00436569">
        <w:rPr>
          <w:sz w:val="26"/>
          <w:szCs w:val="26"/>
        </w:rPr>
        <w:t>п</w:t>
      </w:r>
      <w:r w:rsidR="00B2339F" w:rsidRPr="00B2339F">
        <w:rPr>
          <w:sz w:val="26"/>
          <w:szCs w:val="26"/>
        </w:rPr>
        <w:t>оправки от 29.12.2020</w:t>
      </w:r>
      <w:r w:rsidRPr="00B60A7E">
        <w:rPr>
          <w:sz w:val="26"/>
          <w:szCs w:val="26"/>
        </w:rPr>
        <w:t>).</w:t>
      </w:r>
    </w:p>
    <w:p w:rsidR="004C29E2" w:rsidRPr="00B60A7E" w:rsidRDefault="004C29E2" w:rsidP="006176B5">
      <w:pPr>
        <w:numPr>
          <w:ilvl w:val="1"/>
          <w:numId w:val="15"/>
        </w:numPr>
        <w:tabs>
          <w:tab w:val="left" w:pos="1418"/>
          <w:tab w:val="left" w:pos="1843"/>
        </w:tabs>
        <w:ind w:left="0" w:firstLine="709"/>
        <w:jc w:val="both"/>
        <w:rPr>
          <w:sz w:val="26"/>
          <w:szCs w:val="26"/>
        </w:rPr>
      </w:pPr>
      <w:r w:rsidRPr="00B60A7E">
        <w:rPr>
          <w:sz w:val="26"/>
          <w:szCs w:val="26"/>
        </w:rPr>
        <w:t>ГОСТ Р 59233-2020 «Единая энергетическая система и изолированно работающие энергосистемы. Релейная защита и автоматика. Автоматическое противоаварийное управление  режимами энергосистем. Устройства автоматики разгрузки при коротких замыканиях. Устройства фиксации тяжести короткого замыкания. Нормы и требования» (утвержден приказом Росстандарта от 30.11.2020 №</w:t>
      </w:r>
      <w:r w:rsidR="001F0B2B">
        <w:rPr>
          <w:sz w:val="26"/>
          <w:szCs w:val="26"/>
        </w:rPr>
        <w:t> </w:t>
      </w:r>
      <w:r w:rsidRPr="00B60A7E">
        <w:rPr>
          <w:sz w:val="26"/>
          <w:szCs w:val="26"/>
        </w:rPr>
        <w:t>1220-ст</w:t>
      </w:r>
      <w:r w:rsidR="00B2339F" w:rsidRPr="00B2339F">
        <w:rPr>
          <w:sz w:val="26"/>
          <w:szCs w:val="26"/>
        </w:rPr>
        <w:t xml:space="preserve">, с учетом </w:t>
      </w:r>
      <w:r w:rsidR="00436569">
        <w:rPr>
          <w:sz w:val="26"/>
          <w:szCs w:val="26"/>
        </w:rPr>
        <w:t>п</w:t>
      </w:r>
      <w:r w:rsidR="00B2339F" w:rsidRPr="00B2339F">
        <w:rPr>
          <w:sz w:val="26"/>
          <w:szCs w:val="26"/>
        </w:rPr>
        <w:t>оправки от 05.02.2021</w:t>
      </w:r>
      <w:r w:rsidRPr="00B60A7E">
        <w:rPr>
          <w:sz w:val="26"/>
          <w:szCs w:val="26"/>
        </w:rPr>
        <w:t>).</w:t>
      </w:r>
    </w:p>
    <w:p w:rsidR="004C29E2" w:rsidRPr="00B60A7E" w:rsidRDefault="004C29E2" w:rsidP="006176B5">
      <w:pPr>
        <w:numPr>
          <w:ilvl w:val="1"/>
          <w:numId w:val="15"/>
        </w:numPr>
        <w:tabs>
          <w:tab w:val="left" w:pos="1418"/>
          <w:tab w:val="left" w:pos="1843"/>
        </w:tabs>
        <w:ind w:left="0" w:firstLine="709"/>
        <w:jc w:val="both"/>
        <w:rPr>
          <w:sz w:val="26"/>
          <w:szCs w:val="26"/>
        </w:rPr>
      </w:pPr>
      <w:r w:rsidRPr="00B60A7E">
        <w:rPr>
          <w:sz w:val="26"/>
          <w:szCs w:val="26"/>
        </w:rPr>
        <w:t>ГОСТ Р 59234-2020 «Единая энергетическая система и изолированно работающие энергосистемы. Релейная защита и автоматика. Автоматическое противоаварийное управление  режимами энергосистем. Устройства автоматики разгрузки при перегрузке по мощности. Нормы и требования» (утвержден приказом Росстандарта от 30.11.2020 № 1221-ст</w:t>
      </w:r>
      <w:r w:rsidR="00B2339F" w:rsidRPr="00B2339F">
        <w:rPr>
          <w:sz w:val="26"/>
          <w:szCs w:val="26"/>
        </w:rPr>
        <w:t>, с учетом поправки от 29.12.2020</w:t>
      </w:r>
      <w:r w:rsidRPr="00B60A7E">
        <w:rPr>
          <w:sz w:val="26"/>
          <w:szCs w:val="26"/>
        </w:rPr>
        <w:t>).</w:t>
      </w:r>
    </w:p>
    <w:p w:rsidR="00B12B09" w:rsidRPr="00B60A7E" w:rsidRDefault="00B12B09" w:rsidP="006176B5">
      <w:pPr>
        <w:numPr>
          <w:ilvl w:val="1"/>
          <w:numId w:val="15"/>
        </w:numPr>
        <w:tabs>
          <w:tab w:val="left" w:pos="1418"/>
          <w:tab w:val="left" w:pos="1843"/>
        </w:tabs>
        <w:ind w:left="0" w:firstLine="709"/>
        <w:jc w:val="both"/>
        <w:rPr>
          <w:sz w:val="26"/>
          <w:szCs w:val="26"/>
        </w:rPr>
      </w:pPr>
      <w:r w:rsidRPr="00B60A7E">
        <w:rPr>
          <w:sz w:val="26"/>
          <w:szCs w:val="26"/>
        </w:rPr>
        <w:lastRenderedPageBreak/>
        <w:t xml:space="preserve">ГОСТ Р 59364–2021 «Единая энергетическая система и изолированно работающие энергосистемы. Релейная защита и автоматика. Система мониторинга переходных режимов. Нормы и требования» (утвержден приказом </w:t>
      </w:r>
      <w:r w:rsidRPr="00B60A7E">
        <w:rPr>
          <w:spacing w:val="-2"/>
          <w:sz w:val="26"/>
          <w:szCs w:val="26"/>
        </w:rPr>
        <w:t>Росстандарта</w:t>
      </w:r>
      <w:r w:rsidRPr="00B60A7E">
        <w:rPr>
          <w:sz w:val="26"/>
          <w:szCs w:val="26"/>
        </w:rPr>
        <w:t xml:space="preserve">  от 14.04.2021 № 213-ст</w:t>
      </w:r>
      <w:r w:rsidR="005D29F5" w:rsidRPr="008E18AD">
        <w:rPr>
          <w:sz w:val="26"/>
          <w:szCs w:val="26"/>
        </w:rPr>
        <w:t>, с изменением № 1, утвержденным приказом Росстандарта от 25.10.2023 № 1227-ст</w:t>
      </w:r>
      <w:r w:rsidRPr="008E18AD">
        <w:rPr>
          <w:sz w:val="26"/>
          <w:szCs w:val="26"/>
        </w:rPr>
        <w:t>).</w:t>
      </w:r>
    </w:p>
    <w:p w:rsidR="00B12B09" w:rsidRPr="00B60A7E" w:rsidRDefault="00B12B09" w:rsidP="006176B5">
      <w:pPr>
        <w:numPr>
          <w:ilvl w:val="1"/>
          <w:numId w:val="15"/>
        </w:numPr>
        <w:tabs>
          <w:tab w:val="left" w:pos="1418"/>
          <w:tab w:val="left" w:pos="1843"/>
        </w:tabs>
        <w:ind w:left="0" w:firstLine="709"/>
        <w:jc w:val="both"/>
        <w:rPr>
          <w:sz w:val="26"/>
          <w:szCs w:val="26"/>
        </w:rPr>
      </w:pPr>
      <w:r w:rsidRPr="00B60A7E">
        <w:rPr>
          <w:sz w:val="26"/>
          <w:szCs w:val="26"/>
        </w:rPr>
        <w:t>ГОСТ Р 59365–2021 «Единая энергетическая система и изолированно работающие энергосистемы. Релейная защита и автоматика. Система мониторинга переходных режимов. Устройства синхронизированных векторных измерений. Нормы и требования» (утвержден приказом  Росстандарта от 14.04.2021 № 214-ст).</w:t>
      </w:r>
    </w:p>
    <w:p w:rsidR="00B12B09" w:rsidRPr="00B60A7E" w:rsidRDefault="00B12B09" w:rsidP="006176B5">
      <w:pPr>
        <w:numPr>
          <w:ilvl w:val="1"/>
          <w:numId w:val="15"/>
        </w:numPr>
        <w:tabs>
          <w:tab w:val="left" w:pos="1418"/>
          <w:tab w:val="left" w:pos="1843"/>
        </w:tabs>
        <w:ind w:left="0" w:firstLine="709"/>
        <w:jc w:val="both"/>
        <w:rPr>
          <w:sz w:val="26"/>
          <w:szCs w:val="26"/>
        </w:rPr>
      </w:pPr>
      <w:r w:rsidRPr="00B60A7E">
        <w:rPr>
          <w:sz w:val="26"/>
          <w:szCs w:val="26"/>
        </w:rPr>
        <w:t>ГОСТ Р 59366–2021 «Единая энергетическая система и изолированно работающие энергосистемы. Релейная защита и автоматика. Система мониторинга переходных режимов. Концентраторы синхронизированных векторных данных. Нормы и требования» (утвержден приказом Росстандарта от 14.04.2021 № 215-ст</w:t>
      </w:r>
      <w:r w:rsidR="005D29F5" w:rsidRPr="008E18AD">
        <w:rPr>
          <w:sz w:val="26"/>
          <w:szCs w:val="26"/>
        </w:rPr>
        <w:t>, с изменением № 1, утвержденным приказом Росстандарта от 25.10.2023 № 1228-ст</w:t>
      </w:r>
      <w:r w:rsidRPr="008E18AD">
        <w:rPr>
          <w:sz w:val="26"/>
          <w:szCs w:val="26"/>
        </w:rPr>
        <w:t>).</w:t>
      </w:r>
    </w:p>
    <w:p w:rsidR="003A476B" w:rsidRPr="00B60A7E" w:rsidRDefault="003A476B" w:rsidP="006176B5">
      <w:pPr>
        <w:numPr>
          <w:ilvl w:val="1"/>
          <w:numId w:val="15"/>
        </w:numPr>
        <w:tabs>
          <w:tab w:val="left" w:pos="1418"/>
          <w:tab w:val="left" w:pos="1843"/>
        </w:tabs>
        <w:ind w:left="0" w:firstLine="709"/>
        <w:jc w:val="both"/>
        <w:rPr>
          <w:sz w:val="26"/>
          <w:szCs w:val="26"/>
        </w:rPr>
      </w:pPr>
      <w:r w:rsidRPr="008E0DC4">
        <w:rPr>
          <w:sz w:val="26"/>
          <w:szCs w:val="26"/>
        </w:rPr>
        <w:t>ГОСТ Р 59279-2020 «Единая энергетическая система и изолированно работающие энергосистемы. Электрические сети. Схемы принципиальные электрические распределительных</w:t>
      </w:r>
      <w:r w:rsidRPr="00B60A7E">
        <w:rPr>
          <w:sz w:val="26"/>
          <w:szCs w:val="26"/>
        </w:rPr>
        <w:t xml:space="preserve"> устройств от 35 до 750 кВ подстанций. Типовые решения. Рекомендации по применению.» (утвержден приказом Росстандарта от 24.12.2020 № 1375-ст).</w:t>
      </w:r>
    </w:p>
    <w:p w:rsidR="00B516D2" w:rsidRPr="00B60A7E" w:rsidRDefault="009F4267" w:rsidP="006176B5">
      <w:pPr>
        <w:numPr>
          <w:ilvl w:val="1"/>
          <w:numId w:val="15"/>
        </w:numPr>
        <w:tabs>
          <w:tab w:val="left" w:pos="1418"/>
          <w:tab w:val="left" w:pos="1843"/>
        </w:tabs>
        <w:ind w:left="0" w:firstLine="709"/>
        <w:jc w:val="both"/>
        <w:rPr>
          <w:sz w:val="26"/>
          <w:szCs w:val="26"/>
        </w:rPr>
      </w:pPr>
      <w:r w:rsidRPr="00B60A7E">
        <w:rPr>
          <w:sz w:val="26"/>
          <w:szCs w:val="26"/>
        </w:rPr>
        <w:t>ГОСТ Р 59550-2021 «Единая энергетическая система и изолированно работающие энергосистемы. Релейная защита и автоматика. Сбор, хранение и передача в диспетчерские центры в автоматическом режиме файлов с данными регистрации аварийных событий. Нормы и требования» (утвержден приказом Росстандарта от 03.06.2021 № 504-ст).</w:t>
      </w:r>
    </w:p>
    <w:p w:rsidR="00041420" w:rsidRPr="00B60A7E" w:rsidRDefault="00041420" w:rsidP="006176B5">
      <w:pPr>
        <w:numPr>
          <w:ilvl w:val="1"/>
          <w:numId w:val="15"/>
        </w:numPr>
        <w:tabs>
          <w:tab w:val="left" w:pos="1418"/>
          <w:tab w:val="left" w:pos="1843"/>
        </w:tabs>
        <w:ind w:left="0" w:firstLine="709"/>
        <w:jc w:val="both"/>
        <w:rPr>
          <w:sz w:val="26"/>
          <w:szCs w:val="26"/>
        </w:rPr>
      </w:pPr>
      <w:r w:rsidRPr="00B60A7E">
        <w:rPr>
          <w:sz w:val="26"/>
          <w:szCs w:val="26"/>
        </w:rPr>
        <w:t>ГОСТ Р 59909-2021 «Единая энергетическая система и изолированно работающие энергосистемы. Релейная защита и автоматика. Классификация» (утвержден приказом Росстандарта от 30.11.2021 № 1649-ст).</w:t>
      </w:r>
    </w:p>
    <w:p w:rsidR="00672711" w:rsidRPr="00B60A7E" w:rsidRDefault="00672711" w:rsidP="006176B5">
      <w:pPr>
        <w:numPr>
          <w:ilvl w:val="1"/>
          <w:numId w:val="15"/>
        </w:numPr>
        <w:tabs>
          <w:tab w:val="left" w:pos="1418"/>
          <w:tab w:val="left" w:pos="1843"/>
        </w:tabs>
        <w:ind w:left="0" w:firstLine="709"/>
        <w:jc w:val="both"/>
        <w:rPr>
          <w:sz w:val="26"/>
          <w:szCs w:val="26"/>
        </w:rPr>
      </w:pPr>
      <w:bookmarkStart w:id="44" w:name="_Ref163820352"/>
      <w:r w:rsidRPr="00B60A7E">
        <w:rPr>
          <w:sz w:val="26"/>
          <w:szCs w:val="26"/>
        </w:rPr>
        <w:t>ГОСТ Р 59948-2021 «Единая энергетическая система и изолированно работающие энергосистемы. Оперативно-диспетчерское управление. Дистанционное управление. Требования к управлению электросетевым оборудованием и устройствами релейной защиты и автоматики» (утвержден приказом Росстандарта от 27.12.2021 № 1863-ст).</w:t>
      </w:r>
      <w:bookmarkEnd w:id="44"/>
    </w:p>
    <w:p w:rsidR="00672711" w:rsidRDefault="00672711" w:rsidP="006176B5">
      <w:pPr>
        <w:numPr>
          <w:ilvl w:val="1"/>
          <w:numId w:val="15"/>
        </w:numPr>
        <w:tabs>
          <w:tab w:val="left" w:pos="1418"/>
          <w:tab w:val="left" w:pos="1843"/>
        </w:tabs>
        <w:ind w:left="0" w:firstLine="709"/>
        <w:jc w:val="both"/>
        <w:rPr>
          <w:sz w:val="26"/>
          <w:szCs w:val="26"/>
        </w:rPr>
      </w:pPr>
      <w:bookmarkStart w:id="45" w:name="_Ref163820396"/>
      <w:r w:rsidRPr="00B60A7E">
        <w:rPr>
          <w:sz w:val="26"/>
          <w:szCs w:val="26"/>
        </w:rPr>
        <w:t>ГОСТ Р 59947-2021 «Единая энергетическая система и изолированно работающие энергосистемы. Оперативно-диспетчерское управление. Дистанционное управление. Требования к информационному обмену при организации и осуществлении дистанционного управления» (утвержден приказом Росстандарта от 27.12.2021 № 1862-ст).</w:t>
      </w:r>
      <w:bookmarkEnd w:id="45"/>
    </w:p>
    <w:p w:rsidR="00414075" w:rsidRPr="00092A3C" w:rsidRDefault="00414075" w:rsidP="006176B5">
      <w:pPr>
        <w:numPr>
          <w:ilvl w:val="1"/>
          <w:numId w:val="15"/>
        </w:numPr>
        <w:tabs>
          <w:tab w:val="left" w:pos="1418"/>
          <w:tab w:val="left" w:pos="1843"/>
        </w:tabs>
        <w:ind w:left="0" w:firstLine="709"/>
        <w:jc w:val="both"/>
        <w:rPr>
          <w:sz w:val="26"/>
          <w:szCs w:val="26"/>
        </w:rPr>
      </w:pPr>
      <w:bookmarkStart w:id="46" w:name="_Ref176440742"/>
      <w:r w:rsidRPr="00092A3C">
        <w:rPr>
          <w:sz w:val="26"/>
          <w:szCs w:val="26"/>
        </w:rPr>
        <w:t>ГОСТ Р 71077-2023 «Единая энергетическая система и изолированно работающие энергосистемы. Оперативно-диспетчерское управление. Дистанционное управление. Правила применения защищенных протоколов при организации информационного обмена» (утвержден приказом Росстандарта от 31.10.2023 № 1317-ст).</w:t>
      </w:r>
      <w:bookmarkEnd w:id="46"/>
    </w:p>
    <w:p w:rsidR="00604573" w:rsidRPr="00B60A7E" w:rsidRDefault="00604573" w:rsidP="006176B5">
      <w:pPr>
        <w:numPr>
          <w:ilvl w:val="1"/>
          <w:numId w:val="15"/>
        </w:numPr>
        <w:tabs>
          <w:tab w:val="left" w:pos="1418"/>
          <w:tab w:val="left" w:pos="1843"/>
        </w:tabs>
        <w:ind w:left="0" w:firstLine="709"/>
        <w:jc w:val="both"/>
        <w:rPr>
          <w:sz w:val="26"/>
          <w:szCs w:val="26"/>
        </w:rPr>
      </w:pPr>
      <w:r w:rsidRPr="00B60A7E">
        <w:rPr>
          <w:sz w:val="26"/>
          <w:szCs w:val="26"/>
        </w:rPr>
        <w:t>ГОСТ Р 59979-202</w:t>
      </w:r>
      <w:r w:rsidR="00B2339F">
        <w:rPr>
          <w:sz w:val="26"/>
          <w:szCs w:val="26"/>
        </w:rPr>
        <w:t>5</w:t>
      </w:r>
      <w:r w:rsidRPr="00B60A7E">
        <w:rPr>
          <w:sz w:val="26"/>
          <w:szCs w:val="26"/>
        </w:rPr>
        <w:t xml:space="preserve"> «Единая энергетическая система и изолированно работающие энергосистемы. Релейная защита и автоматика. Автоматическое противоаварийное управление режимами энергосистем. Устройства локальной автоматики предотвращения нарушения устойчивости. Нормы и требования» (утвержден приказом Росстандарта от </w:t>
      </w:r>
      <w:r w:rsidR="00B2339F" w:rsidRPr="00B2339F">
        <w:rPr>
          <w:sz w:val="26"/>
          <w:szCs w:val="26"/>
        </w:rPr>
        <w:t>21.01.2025 № 18-ст</w:t>
      </w:r>
      <w:r w:rsidRPr="00B60A7E">
        <w:rPr>
          <w:sz w:val="26"/>
          <w:szCs w:val="26"/>
        </w:rPr>
        <w:t>)</w:t>
      </w:r>
      <w:r w:rsidR="0016129D" w:rsidRPr="00B60A7E">
        <w:rPr>
          <w:sz w:val="26"/>
          <w:szCs w:val="26"/>
        </w:rPr>
        <w:t>.</w:t>
      </w:r>
    </w:p>
    <w:p w:rsidR="00092DBD" w:rsidRPr="003B51E0" w:rsidRDefault="009B2DDC" w:rsidP="006176B5">
      <w:pPr>
        <w:numPr>
          <w:ilvl w:val="1"/>
          <w:numId w:val="15"/>
        </w:numPr>
        <w:tabs>
          <w:tab w:val="left" w:pos="1418"/>
          <w:tab w:val="left" w:pos="1843"/>
        </w:tabs>
        <w:ind w:left="0" w:firstLine="709"/>
        <w:jc w:val="both"/>
        <w:rPr>
          <w:sz w:val="26"/>
          <w:szCs w:val="26"/>
        </w:rPr>
      </w:pPr>
      <w:r w:rsidRPr="003B51E0">
        <w:rPr>
          <w:color w:val="000000" w:themeColor="text1"/>
          <w:sz w:val="26"/>
          <w:szCs w:val="26"/>
        </w:rPr>
        <w:lastRenderedPageBreak/>
        <w:t xml:space="preserve">ГОСТ Р 57285-2022 «Единая энергетическая система и изолированно работающие энергосистемы. Оперативно-диспетчерское управление. Проведение расчетов для определения возможности вывода из эксплуатации линий электропередачи, оборудования и устройств объектов электроэнергетики, относящихся к объектам диспетчеризации. Нормы и требования» </w:t>
      </w:r>
      <w:r w:rsidRPr="003B51E0">
        <w:rPr>
          <w:sz w:val="26"/>
          <w:szCs w:val="26"/>
        </w:rPr>
        <w:t>(утвержден приказом Росстандарта от 19.04.2022 № 217-ст).</w:t>
      </w:r>
    </w:p>
    <w:p w:rsidR="00B471E7" w:rsidRDefault="00B471E7" w:rsidP="006176B5">
      <w:pPr>
        <w:numPr>
          <w:ilvl w:val="1"/>
          <w:numId w:val="15"/>
        </w:numPr>
        <w:tabs>
          <w:tab w:val="left" w:pos="1418"/>
          <w:tab w:val="left" w:pos="1843"/>
        </w:tabs>
        <w:ind w:left="0" w:firstLine="709"/>
        <w:jc w:val="both"/>
        <w:rPr>
          <w:sz w:val="26"/>
          <w:szCs w:val="26"/>
        </w:rPr>
      </w:pPr>
      <w:r w:rsidRPr="00B471E7">
        <w:rPr>
          <w:sz w:val="26"/>
          <w:szCs w:val="26"/>
        </w:rPr>
        <w:t>ГОСТ Р 70411-2022 «Единая энергетическая система и изолированно работающие энергосистемы. Релейная защита и автоматика. Автоматическое противоаварийное управление режимами энергосистем. Устройства автоматики ограничения снижения напряжения. Нормы и требования» (утвержден приказом Росстандарта от 20.10.2022 № 1159-ст)</w:t>
      </w:r>
      <w:r>
        <w:rPr>
          <w:sz w:val="26"/>
          <w:szCs w:val="26"/>
        </w:rPr>
        <w:t>.</w:t>
      </w:r>
    </w:p>
    <w:p w:rsidR="00B471E7" w:rsidRDefault="00B471E7" w:rsidP="006176B5">
      <w:pPr>
        <w:numPr>
          <w:ilvl w:val="1"/>
          <w:numId w:val="15"/>
        </w:numPr>
        <w:tabs>
          <w:tab w:val="left" w:pos="1418"/>
          <w:tab w:val="left" w:pos="1843"/>
        </w:tabs>
        <w:ind w:left="0" w:firstLine="709"/>
        <w:jc w:val="both"/>
        <w:rPr>
          <w:sz w:val="26"/>
          <w:szCs w:val="26"/>
        </w:rPr>
      </w:pPr>
      <w:r w:rsidRPr="00B471E7">
        <w:rPr>
          <w:sz w:val="26"/>
          <w:szCs w:val="26"/>
        </w:rPr>
        <w:t>ГОСТ Р 70435-2022 «Единая энергетическая система и изолированно работающие энергосистемы. Релейная защита и автоматика. Автоматическое противоаварийное управление режимами энергосистем. Устройства автоматики ограничения повышения напряжения. Нормы и требования» (утвержден приказом Росстандарта от 25.10.2022 № 1183-ст).</w:t>
      </w:r>
    </w:p>
    <w:p w:rsidR="00665DE1" w:rsidRDefault="00665DE1" w:rsidP="006176B5">
      <w:pPr>
        <w:numPr>
          <w:ilvl w:val="1"/>
          <w:numId w:val="15"/>
        </w:numPr>
        <w:tabs>
          <w:tab w:val="left" w:pos="1418"/>
          <w:tab w:val="left" w:pos="1843"/>
        </w:tabs>
        <w:ind w:left="0" w:firstLine="709"/>
        <w:jc w:val="both"/>
        <w:rPr>
          <w:sz w:val="26"/>
          <w:szCs w:val="26"/>
        </w:rPr>
      </w:pPr>
      <w:r w:rsidRPr="00665DE1">
        <w:rPr>
          <w:sz w:val="26"/>
          <w:szCs w:val="26"/>
        </w:rPr>
        <w:t>ГОСТ Р 70591-2022 «Единая энергетическая система и изолированно работающие энергосистемы. Релейная защита и автоматика. Дифференциальная защита линий электропередачи классом напряжения 110–220 кВ. Испытания» (утвержден приказом Росстандарта от 26.12.2022 № 1596-ст)</w:t>
      </w:r>
      <w:r>
        <w:rPr>
          <w:sz w:val="26"/>
          <w:szCs w:val="26"/>
        </w:rPr>
        <w:t>.</w:t>
      </w:r>
    </w:p>
    <w:p w:rsidR="00665DE1" w:rsidRDefault="00665DE1" w:rsidP="006176B5">
      <w:pPr>
        <w:numPr>
          <w:ilvl w:val="1"/>
          <w:numId w:val="15"/>
        </w:numPr>
        <w:tabs>
          <w:tab w:val="left" w:pos="1418"/>
          <w:tab w:val="left" w:pos="1843"/>
        </w:tabs>
        <w:ind w:left="0" w:firstLine="709"/>
        <w:jc w:val="both"/>
        <w:rPr>
          <w:sz w:val="26"/>
          <w:szCs w:val="26"/>
        </w:rPr>
      </w:pPr>
      <w:r w:rsidRPr="00665DE1">
        <w:rPr>
          <w:sz w:val="26"/>
          <w:szCs w:val="26"/>
        </w:rPr>
        <w:t>ГОСТ Р 70593-2022 «Единая энергетическая система и изолированно работающие энергосистемы. Релейная защита и автоматика. Дифференциально-фазная защита линий электропередачи классом напряжения 110–220 кВ. Испытания» (утвержден приказом Росстандарта от 26.12.2022 № 1598-ст)</w:t>
      </w:r>
      <w:r>
        <w:rPr>
          <w:sz w:val="26"/>
          <w:szCs w:val="26"/>
        </w:rPr>
        <w:t>.</w:t>
      </w:r>
    </w:p>
    <w:p w:rsidR="00665DE1" w:rsidRDefault="00665DE1" w:rsidP="006176B5">
      <w:pPr>
        <w:numPr>
          <w:ilvl w:val="1"/>
          <w:numId w:val="15"/>
        </w:numPr>
        <w:tabs>
          <w:tab w:val="left" w:pos="1418"/>
          <w:tab w:val="left" w:pos="1843"/>
        </w:tabs>
        <w:ind w:left="0" w:firstLine="709"/>
        <w:jc w:val="both"/>
        <w:rPr>
          <w:sz w:val="26"/>
          <w:szCs w:val="26"/>
        </w:rPr>
      </w:pPr>
      <w:r w:rsidRPr="00665DE1">
        <w:rPr>
          <w:sz w:val="26"/>
          <w:szCs w:val="26"/>
        </w:rPr>
        <w:t>ГОСТ Р 70358-2022 «Единая энергетическая система и изолированно работающие энергосистемы. Релейная защита и автоматика. Требования к работе устройств релейной защиты линий электропередачи классом напряжения 110 кВ и выше в переходных режимах, сопровождающихся насыщением трансформаторов тока» (утвержден приказом Росстандарта от 29.12.2022 № 1682-ст)</w:t>
      </w:r>
      <w:r>
        <w:rPr>
          <w:sz w:val="26"/>
          <w:szCs w:val="26"/>
        </w:rPr>
        <w:t>.</w:t>
      </w:r>
    </w:p>
    <w:p w:rsidR="00706C7F" w:rsidRPr="000A24BD" w:rsidRDefault="00706C7F" w:rsidP="006176B5">
      <w:pPr>
        <w:numPr>
          <w:ilvl w:val="1"/>
          <w:numId w:val="15"/>
        </w:numPr>
        <w:tabs>
          <w:tab w:val="left" w:pos="1418"/>
          <w:tab w:val="left" w:pos="1843"/>
        </w:tabs>
        <w:ind w:left="0" w:firstLine="709"/>
        <w:jc w:val="both"/>
        <w:rPr>
          <w:sz w:val="26"/>
          <w:szCs w:val="26"/>
        </w:rPr>
      </w:pPr>
      <w:r w:rsidRPr="000A24BD">
        <w:rPr>
          <w:sz w:val="26"/>
          <w:szCs w:val="26"/>
        </w:rPr>
        <w:t>ГОСТ Р 70775-2023 «Единая энергетическая система и изолированно работающие энергосистемы. Релейная защита и автоматика. Направленная высокочастотная защита линий электропередачи классом напряжения 110</w:t>
      </w:r>
      <w:r w:rsidR="00160BFA" w:rsidRPr="00665DE1">
        <w:rPr>
          <w:sz w:val="26"/>
          <w:szCs w:val="26"/>
        </w:rPr>
        <w:t>–</w:t>
      </w:r>
      <w:r w:rsidRPr="000A24BD">
        <w:rPr>
          <w:sz w:val="26"/>
          <w:szCs w:val="26"/>
        </w:rPr>
        <w:t>220 кВ. Испытания» (утвержден приказом Росстандарта от 13.06.2023 № 375-ст).</w:t>
      </w:r>
    </w:p>
    <w:p w:rsidR="00E23C57" w:rsidRDefault="00E23C57" w:rsidP="006176B5">
      <w:pPr>
        <w:numPr>
          <w:ilvl w:val="1"/>
          <w:numId w:val="15"/>
        </w:numPr>
        <w:tabs>
          <w:tab w:val="left" w:pos="1418"/>
          <w:tab w:val="left" w:pos="1843"/>
        </w:tabs>
        <w:ind w:left="0" w:firstLine="709"/>
        <w:jc w:val="both"/>
        <w:rPr>
          <w:sz w:val="26"/>
          <w:szCs w:val="26"/>
        </w:rPr>
      </w:pPr>
      <w:r w:rsidRPr="00E23C57">
        <w:rPr>
          <w:sz w:val="26"/>
          <w:szCs w:val="26"/>
        </w:rPr>
        <w:t xml:space="preserve">ГОСТ Р 70450-2022 «Единая энергетическая система и изолированно работающие энергосистемы. Оперативно-технологическое управление. Автоматизированные системы технологического управления центров управления сетями сетевых организаций. Условия создания. Нормы и требования» </w:t>
      </w:r>
      <w:r w:rsidRPr="00665DE1">
        <w:rPr>
          <w:sz w:val="26"/>
          <w:szCs w:val="26"/>
        </w:rPr>
        <w:t>(утвержден приказом Росстандарта от 29.12.2022 № 168</w:t>
      </w:r>
      <w:r>
        <w:rPr>
          <w:sz w:val="26"/>
          <w:szCs w:val="26"/>
        </w:rPr>
        <w:t>8</w:t>
      </w:r>
      <w:r w:rsidRPr="00665DE1">
        <w:rPr>
          <w:sz w:val="26"/>
          <w:szCs w:val="26"/>
        </w:rPr>
        <w:t>-ст)</w:t>
      </w:r>
      <w:r>
        <w:rPr>
          <w:sz w:val="26"/>
          <w:szCs w:val="26"/>
        </w:rPr>
        <w:t>.</w:t>
      </w:r>
    </w:p>
    <w:p w:rsidR="00E23C57" w:rsidRDefault="00E23C57" w:rsidP="006176B5">
      <w:pPr>
        <w:numPr>
          <w:ilvl w:val="1"/>
          <w:numId w:val="15"/>
        </w:numPr>
        <w:tabs>
          <w:tab w:val="left" w:pos="1418"/>
          <w:tab w:val="left" w:pos="1843"/>
        </w:tabs>
        <w:ind w:left="0" w:firstLine="709"/>
        <w:jc w:val="both"/>
        <w:rPr>
          <w:sz w:val="26"/>
          <w:szCs w:val="26"/>
        </w:rPr>
      </w:pPr>
      <w:r w:rsidRPr="00E23C57">
        <w:rPr>
          <w:sz w:val="26"/>
          <w:szCs w:val="26"/>
        </w:rPr>
        <w:t>ГОСТ Р 70451-2022</w:t>
      </w:r>
      <w:r w:rsidRPr="00665DE1">
        <w:rPr>
          <w:sz w:val="26"/>
          <w:szCs w:val="26"/>
        </w:rPr>
        <w:t xml:space="preserve"> </w:t>
      </w:r>
      <w:r w:rsidRPr="00E23C57">
        <w:rPr>
          <w:sz w:val="26"/>
          <w:szCs w:val="26"/>
        </w:rPr>
        <w:t>«Единая энергетическая система и изолированно работающие энергосистемы. Подстанции электрические. Автоматизированные системы управления технологическими процессами. Условия создания. Нормы и требования»</w:t>
      </w:r>
      <w:r>
        <w:rPr>
          <w:sz w:val="26"/>
          <w:szCs w:val="26"/>
        </w:rPr>
        <w:t xml:space="preserve"> </w:t>
      </w:r>
      <w:r w:rsidRPr="00665DE1">
        <w:rPr>
          <w:sz w:val="26"/>
          <w:szCs w:val="26"/>
        </w:rPr>
        <w:t>(утвержден приказом Росстандарта от 29.12.2022 № 168</w:t>
      </w:r>
      <w:r>
        <w:rPr>
          <w:sz w:val="26"/>
          <w:szCs w:val="26"/>
        </w:rPr>
        <w:t>9</w:t>
      </w:r>
      <w:r w:rsidRPr="00665DE1">
        <w:rPr>
          <w:sz w:val="26"/>
          <w:szCs w:val="26"/>
        </w:rPr>
        <w:t>-ст)</w:t>
      </w:r>
      <w:r>
        <w:rPr>
          <w:sz w:val="26"/>
          <w:szCs w:val="26"/>
        </w:rPr>
        <w:t>.</w:t>
      </w:r>
    </w:p>
    <w:p w:rsidR="005D29F5" w:rsidRPr="008E18AD" w:rsidRDefault="005D29F5" w:rsidP="000A75BC">
      <w:pPr>
        <w:numPr>
          <w:ilvl w:val="1"/>
          <w:numId w:val="15"/>
        </w:numPr>
        <w:tabs>
          <w:tab w:val="left" w:pos="1418"/>
          <w:tab w:val="left" w:pos="1843"/>
        </w:tabs>
        <w:ind w:left="0" w:firstLine="709"/>
        <w:jc w:val="both"/>
        <w:rPr>
          <w:sz w:val="26"/>
          <w:szCs w:val="26"/>
        </w:rPr>
      </w:pPr>
      <w:r w:rsidRPr="008E18AD">
        <w:rPr>
          <w:sz w:val="26"/>
          <w:szCs w:val="26"/>
        </w:rPr>
        <w:t>ГОСТ Р 71170-2023 «Единая энергетическая система и изолированно работающие энергосистемы. Оперативно-диспетчерское управление. Проверка соответствия номинального тока отключения выключателей 110 кВ и выше расчетным уровням токов короткого замыкания. Нормы и требования» (утвержден приказом Росстандарта от 25.12.2023 № 1630-ст).</w:t>
      </w:r>
    </w:p>
    <w:p w:rsidR="005D29F5" w:rsidRPr="008E18AD" w:rsidRDefault="005D29F5" w:rsidP="000A75BC">
      <w:pPr>
        <w:numPr>
          <w:ilvl w:val="1"/>
          <w:numId w:val="15"/>
        </w:numPr>
        <w:tabs>
          <w:tab w:val="left" w:pos="1418"/>
          <w:tab w:val="left" w:pos="1843"/>
        </w:tabs>
        <w:ind w:left="0" w:firstLine="709"/>
        <w:jc w:val="both"/>
        <w:rPr>
          <w:sz w:val="26"/>
          <w:szCs w:val="26"/>
        </w:rPr>
      </w:pPr>
      <w:r w:rsidRPr="008E18AD">
        <w:rPr>
          <w:sz w:val="26"/>
          <w:szCs w:val="26"/>
        </w:rPr>
        <w:lastRenderedPageBreak/>
        <w:t>ГОСТ Р 71527-2024 «Единая энергетическая система и изолированно работающие энергосистемы. Релейная защита и автоматика. Дистанционная и токовые защиты линий электропередачи и оборудования классом напряжения 110–220 кВ. Испытания» (утвержден приказом Росстандарта от 25.07.2024 № 966-ст).</w:t>
      </w:r>
    </w:p>
    <w:p w:rsidR="005D29F5" w:rsidRDefault="005D29F5" w:rsidP="000A75BC">
      <w:pPr>
        <w:numPr>
          <w:ilvl w:val="1"/>
          <w:numId w:val="15"/>
        </w:numPr>
        <w:tabs>
          <w:tab w:val="left" w:pos="1418"/>
          <w:tab w:val="left" w:pos="1843"/>
        </w:tabs>
        <w:ind w:left="0" w:firstLine="709"/>
        <w:jc w:val="both"/>
        <w:rPr>
          <w:sz w:val="26"/>
          <w:szCs w:val="26"/>
        </w:rPr>
      </w:pPr>
      <w:bookmarkStart w:id="47" w:name="_Hlk175316740"/>
      <w:r w:rsidRPr="008E18AD">
        <w:rPr>
          <w:sz w:val="26"/>
          <w:szCs w:val="26"/>
        </w:rPr>
        <w:t>ГОСТ Р 71521-2024 «Единая энергетическая система и изолированно работающие энергосистемы. Оперативно-диспетчерское управление. Технические требования к системам накопления электроэнергии, работающим в составе энергосистемы» (утвержден приказом Росстандарта от 19.07.2024 № 945-ст).</w:t>
      </w:r>
    </w:p>
    <w:bookmarkEnd w:id="47"/>
    <w:p w:rsidR="00447213" w:rsidRDefault="00447213" w:rsidP="000A75BC">
      <w:pPr>
        <w:numPr>
          <w:ilvl w:val="1"/>
          <w:numId w:val="15"/>
        </w:numPr>
        <w:tabs>
          <w:tab w:val="left" w:pos="1418"/>
          <w:tab w:val="left" w:pos="1843"/>
        </w:tabs>
        <w:ind w:left="0" w:firstLine="709"/>
        <w:jc w:val="both"/>
        <w:rPr>
          <w:sz w:val="26"/>
          <w:szCs w:val="26"/>
        </w:rPr>
      </w:pPr>
      <w:r w:rsidRPr="00447213">
        <w:rPr>
          <w:sz w:val="26"/>
          <w:szCs w:val="26"/>
        </w:rPr>
        <w:t xml:space="preserve">ГОСТ Р </w:t>
      </w:r>
      <w:r>
        <w:rPr>
          <w:sz w:val="26"/>
          <w:szCs w:val="26"/>
        </w:rPr>
        <w:t>58</w:t>
      </w:r>
      <w:r w:rsidR="0054367B">
        <w:rPr>
          <w:sz w:val="26"/>
          <w:szCs w:val="26"/>
        </w:rPr>
        <w:t>669</w:t>
      </w:r>
      <w:r w:rsidRPr="00447213">
        <w:rPr>
          <w:sz w:val="26"/>
          <w:szCs w:val="26"/>
        </w:rPr>
        <w:t>-20</w:t>
      </w:r>
      <w:r w:rsidR="0054367B">
        <w:rPr>
          <w:sz w:val="26"/>
          <w:szCs w:val="26"/>
        </w:rPr>
        <w:t>19</w:t>
      </w:r>
      <w:r w:rsidRPr="00447213">
        <w:rPr>
          <w:sz w:val="26"/>
          <w:szCs w:val="26"/>
        </w:rPr>
        <w:t xml:space="preserve"> «Единая энергетическая система и изолированно работающие энергосистемы. </w:t>
      </w:r>
      <w:r w:rsidR="0054367B" w:rsidRPr="0054367B">
        <w:rPr>
          <w:sz w:val="26"/>
          <w:szCs w:val="26"/>
        </w:rPr>
        <w:t>Релейная защита. Трансформаторы тока измерительные индуктивные с замкнутым магнитопроводом для защиты. Методические указания по определению времени до насыщения при коротких замыканиях</w:t>
      </w:r>
      <w:r w:rsidRPr="00447213">
        <w:rPr>
          <w:sz w:val="26"/>
          <w:szCs w:val="26"/>
        </w:rPr>
        <w:t>» (утвержден приказом Росстандарта от 19.</w:t>
      </w:r>
      <w:r w:rsidR="0054367B">
        <w:rPr>
          <w:sz w:val="26"/>
          <w:szCs w:val="26"/>
        </w:rPr>
        <w:t>11</w:t>
      </w:r>
      <w:r w:rsidRPr="00447213">
        <w:rPr>
          <w:sz w:val="26"/>
          <w:szCs w:val="26"/>
        </w:rPr>
        <w:t>.20</w:t>
      </w:r>
      <w:r w:rsidR="0054367B">
        <w:rPr>
          <w:sz w:val="26"/>
          <w:szCs w:val="26"/>
        </w:rPr>
        <w:t>19</w:t>
      </w:r>
      <w:r w:rsidRPr="00447213">
        <w:rPr>
          <w:sz w:val="26"/>
          <w:szCs w:val="26"/>
        </w:rPr>
        <w:t xml:space="preserve"> № </w:t>
      </w:r>
      <w:r w:rsidR="0054367B">
        <w:rPr>
          <w:sz w:val="26"/>
          <w:szCs w:val="26"/>
        </w:rPr>
        <w:t>11</w:t>
      </w:r>
      <w:r w:rsidRPr="00447213">
        <w:rPr>
          <w:sz w:val="26"/>
          <w:szCs w:val="26"/>
        </w:rPr>
        <w:t>95-ст).</w:t>
      </w:r>
    </w:p>
    <w:p w:rsidR="0054367B" w:rsidRDefault="0054367B" w:rsidP="000A75BC">
      <w:pPr>
        <w:numPr>
          <w:ilvl w:val="1"/>
          <w:numId w:val="15"/>
        </w:numPr>
        <w:tabs>
          <w:tab w:val="left" w:pos="1418"/>
          <w:tab w:val="left" w:pos="1843"/>
        </w:tabs>
        <w:ind w:left="0" w:firstLine="709"/>
        <w:jc w:val="both"/>
        <w:rPr>
          <w:sz w:val="26"/>
          <w:szCs w:val="26"/>
        </w:rPr>
      </w:pPr>
      <w:r w:rsidRPr="0054367B">
        <w:rPr>
          <w:sz w:val="26"/>
          <w:szCs w:val="26"/>
        </w:rPr>
        <w:t xml:space="preserve">ГОСТ Р </w:t>
      </w:r>
      <w:r>
        <w:rPr>
          <w:sz w:val="26"/>
          <w:szCs w:val="26"/>
        </w:rPr>
        <w:t>71403</w:t>
      </w:r>
      <w:r w:rsidRPr="0054367B">
        <w:rPr>
          <w:sz w:val="26"/>
          <w:szCs w:val="26"/>
        </w:rPr>
        <w:t>-20</w:t>
      </w:r>
      <w:r>
        <w:rPr>
          <w:sz w:val="26"/>
          <w:szCs w:val="26"/>
        </w:rPr>
        <w:t>24</w:t>
      </w:r>
      <w:r w:rsidRPr="0054367B">
        <w:rPr>
          <w:sz w:val="26"/>
          <w:szCs w:val="26"/>
        </w:rPr>
        <w:t xml:space="preserve"> «Единая энергетическая система и изолированно работающие энергосистемы. Релейная защита и автоматика. Методические указания по определению параметров электромагнитных трансформаторов тока для обеспечения правильного функционирования релейной защиты в переходных режимах» (утвержден приказом Росстандарта от </w:t>
      </w:r>
      <w:r w:rsidR="00166167">
        <w:rPr>
          <w:sz w:val="26"/>
          <w:szCs w:val="26"/>
        </w:rPr>
        <w:t>02</w:t>
      </w:r>
      <w:r w:rsidRPr="0054367B">
        <w:rPr>
          <w:sz w:val="26"/>
          <w:szCs w:val="26"/>
        </w:rPr>
        <w:t>.</w:t>
      </w:r>
      <w:r w:rsidR="00166167">
        <w:rPr>
          <w:sz w:val="26"/>
          <w:szCs w:val="26"/>
        </w:rPr>
        <w:t>07</w:t>
      </w:r>
      <w:r w:rsidRPr="0054367B">
        <w:rPr>
          <w:sz w:val="26"/>
          <w:szCs w:val="26"/>
        </w:rPr>
        <w:t>.20</w:t>
      </w:r>
      <w:r w:rsidR="00166167">
        <w:rPr>
          <w:sz w:val="26"/>
          <w:szCs w:val="26"/>
        </w:rPr>
        <w:t>24</w:t>
      </w:r>
      <w:r w:rsidRPr="0054367B">
        <w:rPr>
          <w:sz w:val="26"/>
          <w:szCs w:val="26"/>
        </w:rPr>
        <w:t xml:space="preserve"> № </w:t>
      </w:r>
      <w:r w:rsidR="00166167">
        <w:rPr>
          <w:sz w:val="26"/>
          <w:szCs w:val="26"/>
        </w:rPr>
        <w:t>892</w:t>
      </w:r>
      <w:r w:rsidRPr="0054367B">
        <w:rPr>
          <w:sz w:val="26"/>
          <w:szCs w:val="26"/>
        </w:rPr>
        <w:t>-ст).</w:t>
      </w:r>
    </w:p>
    <w:p w:rsidR="000A75BC" w:rsidRPr="0054367B" w:rsidRDefault="000A75BC" w:rsidP="000A75BC">
      <w:pPr>
        <w:numPr>
          <w:ilvl w:val="1"/>
          <w:numId w:val="15"/>
        </w:numPr>
        <w:tabs>
          <w:tab w:val="left" w:pos="1418"/>
          <w:tab w:val="left" w:pos="1843"/>
        </w:tabs>
        <w:ind w:left="0" w:firstLine="709"/>
        <w:jc w:val="both"/>
        <w:rPr>
          <w:sz w:val="26"/>
          <w:szCs w:val="26"/>
        </w:rPr>
      </w:pPr>
      <w:r w:rsidRPr="000A75BC">
        <w:rPr>
          <w:sz w:val="26"/>
          <w:szCs w:val="26"/>
        </w:rPr>
        <w:t xml:space="preserve">ГОСТ Р 71635-2024 </w:t>
      </w:r>
      <w:r w:rsidR="00943254">
        <w:rPr>
          <w:sz w:val="26"/>
          <w:szCs w:val="26"/>
        </w:rPr>
        <w:t>«</w:t>
      </w:r>
      <w:r w:rsidRPr="000A75BC">
        <w:rPr>
          <w:sz w:val="26"/>
          <w:szCs w:val="26"/>
        </w:rPr>
        <w:t>Единая энергетическая система и изолированно работающие энергосистемы. Оперативно-диспетчерское управление. Системы сбора и передачи информации с объектов электроэнергетики в диспетчерские центры субъекта оперативно-диспетчерского управления в электроэнергетике. Нормы и требования»</w:t>
      </w:r>
      <w:r>
        <w:rPr>
          <w:sz w:val="26"/>
          <w:szCs w:val="26"/>
        </w:rPr>
        <w:t xml:space="preserve"> (</w:t>
      </w:r>
      <w:r w:rsidRPr="0054367B">
        <w:rPr>
          <w:sz w:val="26"/>
          <w:szCs w:val="26"/>
        </w:rPr>
        <w:t xml:space="preserve">утвержден приказом Росстандарта от </w:t>
      </w:r>
      <w:r>
        <w:rPr>
          <w:sz w:val="26"/>
          <w:szCs w:val="26"/>
        </w:rPr>
        <w:t>01</w:t>
      </w:r>
      <w:r w:rsidRPr="0054367B">
        <w:rPr>
          <w:sz w:val="26"/>
          <w:szCs w:val="26"/>
        </w:rPr>
        <w:t>.</w:t>
      </w:r>
      <w:r>
        <w:rPr>
          <w:sz w:val="26"/>
          <w:szCs w:val="26"/>
        </w:rPr>
        <w:t>10</w:t>
      </w:r>
      <w:r w:rsidRPr="0054367B">
        <w:rPr>
          <w:sz w:val="26"/>
          <w:szCs w:val="26"/>
        </w:rPr>
        <w:t>.20</w:t>
      </w:r>
      <w:r>
        <w:rPr>
          <w:sz w:val="26"/>
          <w:szCs w:val="26"/>
        </w:rPr>
        <w:t>24</w:t>
      </w:r>
      <w:r w:rsidRPr="0054367B">
        <w:rPr>
          <w:sz w:val="26"/>
          <w:szCs w:val="26"/>
        </w:rPr>
        <w:t xml:space="preserve"> № </w:t>
      </w:r>
      <w:r>
        <w:rPr>
          <w:sz w:val="26"/>
          <w:szCs w:val="26"/>
        </w:rPr>
        <w:t>1327</w:t>
      </w:r>
      <w:r w:rsidRPr="0054367B">
        <w:rPr>
          <w:sz w:val="26"/>
          <w:szCs w:val="26"/>
        </w:rPr>
        <w:t>-ст</w:t>
      </w:r>
      <w:r>
        <w:rPr>
          <w:sz w:val="26"/>
          <w:szCs w:val="26"/>
        </w:rPr>
        <w:t>).</w:t>
      </w:r>
    </w:p>
    <w:bookmarkEnd w:id="36"/>
    <w:p w:rsidR="00633688" w:rsidRPr="00B60A7E" w:rsidRDefault="00633688" w:rsidP="006176B5">
      <w:pPr>
        <w:numPr>
          <w:ilvl w:val="0"/>
          <w:numId w:val="15"/>
        </w:numPr>
        <w:tabs>
          <w:tab w:val="left" w:pos="1418"/>
          <w:tab w:val="left" w:pos="1843"/>
        </w:tabs>
        <w:spacing w:before="240" w:after="120"/>
        <w:ind w:left="0" w:firstLine="709"/>
        <w:jc w:val="both"/>
        <w:rPr>
          <w:rFonts w:eastAsia="Arial Unicode MS"/>
          <w:b/>
          <w:sz w:val="26"/>
          <w:szCs w:val="26"/>
        </w:rPr>
      </w:pPr>
      <w:r w:rsidRPr="00B60A7E">
        <w:rPr>
          <w:b/>
          <w:sz w:val="26"/>
        </w:rPr>
        <w:t>Стандарты</w:t>
      </w:r>
      <w:r w:rsidRPr="00B60A7E">
        <w:rPr>
          <w:rFonts w:eastAsia="Arial Unicode MS"/>
          <w:b/>
          <w:sz w:val="26"/>
          <w:szCs w:val="26"/>
        </w:rPr>
        <w:t xml:space="preserve"> организации ПАО «Россети», являющиеся обязательными для </w:t>
      </w:r>
      <w:r w:rsidRPr="00B60A7E">
        <w:rPr>
          <w:rFonts w:eastAsia="Arial Unicode MS"/>
          <w:b/>
          <w:sz w:val="26"/>
        </w:rPr>
        <w:t>Системного оператора и МРСК:</w:t>
      </w:r>
    </w:p>
    <w:p w:rsidR="00633688" w:rsidRPr="00B60A7E" w:rsidRDefault="00633688" w:rsidP="006176B5">
      <w:pPr>
        <w:numPr>
          <w:ilvl w:val="1"/>
          <w:numId w:val="15"/>
        </w:numPr>
        <w:tabs>
          <w:tab w:val="left" w:pos="1418"/>
          <w:tab w:val="left" w:pos="1843"/>
        </w:tabs>
        <w:ind w:left="0" w:firstLine="709"/>
        <w:jc w:val="both"/>
        <w:rPr>
          <w:rFonts w:eastAsia="Arial Unicode MS"/>
          <w:sz w:val="26"/>
          <w:szCs w:val="26"/>
        </w:rPr>
      </w:pPr>
      <w:r w:rsidRPr="00B60A7E">
        <w:rPr>
          <w:rFonts w:eastAsia="Arial Unicode MS"/>
          <w:sz w:val="26"/>
          <w:szCs w:val="26"/>
        </w:rPr>
        <w:t>Стандарт ПАО «ФСК ЕЭС» СТО 56947007-29.240.021-2009 «Схемы распределения по трансформаторам тока и напряжения устройств информационно-технологических систем (ИТС). Типовые требования к оформлению» (утвержден и введен в действие распоряжением ОАО «ФСК ЕЭС» от 05.03.2009 № 71р</w:t>
      </w:r>
      <w:r w:rsidR="004E5069" w:rsidRPr="00B60A7E">
        <w:rPr>
          <w:rFonts w:eastAsia="Arial Unicode MS"/>
          <w:sz w:val="26"/>
          <w:szCs w:val="26"/>
        </w:rPr>
        <w:t>, с изменениями, утвержденными приказами ПАО «ФСК ЕЭС» от 29.04.2016 № 148, от 20.09.</w:t>
      </w:r>
      <w:r w:rsidR="00D17887" w:rsidRPr="00B60A7E">
        <w:rPr>
          <w:rFonts w:eastAsia="Arial Unicode MS"/>
          <w:sz w:val="26"/>
          <w:szCs w:val="26"/>
        </w:rPr>
        <w:t xml:space="preserve">2019 </w:t>
      </w:r>
      <w:r w:rsidR="004E5069" w:rsidRPr="00B60A7E">
        <w:rPr>
          <w:rFonts w:eastAsia="Arial Unicode MS"/>
          <w:sz w:val="26"/>
          <w:szCs w:val="26"/>
        </w:rPr>
        <w:t>№ 327</w:t>
      </w:r>
      <w:r w:rsidRPr="00B60A7E">
        <w:rPr>
          <w:rFonts w:eastAsia="Arial Unicode MS"/>
          <w:sz w:val="26"/>
          <w:szCs w:val="26"/>
        </w:rPr>
        <w:t>).</w:t>
      </w:r>
    </w:p>
    <w:p w:rsidR="00633688" w:rsidRPr="00B60A7E" w:rsidRDefault="00633688" w:rsidP="006176B5">
      <w:pPr>
        <w:numPr>
          <w:ilvl w:val="0"/>
          <w:numId w:val="15"/>
        </w:numPr>
        <w:tabs>
          <w:tab w:val="left" w:pos="1418"/>
          <w:tab w:val="left" w:pos="1843"/>
        </w:tabs>
        <w:spacing w:before="240" w:after="120"/>
        <w:ind w:left="0" w:firstLine="709"/>
        <w:jc w:val="both"/>
        <w:rPr>
          <w:rFonts w:eastAsia="Arial Unicode MS"/>
          <w:b/>
          <w:sz w:val="26"/>
          <w:szCs w:val="26"/>
        </w:rPr>
      </w:pPr>
      <w:r w:rsidRPr="00B60A7E">
        <w:rPr>
          <w:b/>
          <w:sz w:val="26"/>
        </w:rPr>
        <w:t>Документы</w:t>
      </w:r>
      <w:r w:rsidRPr="00B60A7E">
        <w:rPr>
          <w:rFonts w:eastAsia="Arial Unicode MS"/>
          <w:b/>
          <w:sz w:val="26"/>
          <w:szCs w:val="26"/>
        </w:rPr>
        <w:t>, утвержденные АО «СО ЕЭС» и ПАО «Россети» (ОАО «Холдинг МРСК») совместно и обязательные для исполнения Системным оператором (ОДУ, РДУ) и МРСК (РСК):</w:t>
      </w:r>
    </w:p>
    <w:p w:rsidR="00633688" w:rsidRPr="00B60A7E" w:rsidRDefault="00633688" w:rsidP="006176B5">
      <w:pPr>
        <w:numPr>
          <w:ilvl w:val="1"/>
          <w:numId w:val="15"/>
        </w:numPr>
        <w:tabs>
          <w:tab w:val="left" w:pos="1418"/>
          <w:tab w:val="left" w:pos="1843"/>
        </w:tabs>
        <w:ind w:left="0" w:firstLine="709"/>
        <w:jc w:val="both"/>
        <w:rPr>
          <w:rFonts w:eastAsia="Arial Unicode MS"/>
          <w:sz w:val="26"/>
          <w:szCs w:val="26"/>
        </w:rPr>
      </w:pPr>
      <w:r w:rsidRPr="00B60A7E">
        <w:rPr>
          <w:rFonts w:eastAsia="Arial Unicode MS"/>
          <w:sz w:val="26"/>
          <w:szCs w:val="26"/>
        </w:rPr>
        <w:t xml:space="preserve">Принципы распределения функций технологического управления и ведения объектами диспетчеризации, утвержденные ОАО «Холдинг МРСК» и согласованные ОАО «СО ЕЭС» 28.07.2009. </w:t>
      </w:r>
    </w:p>
    <w:p w:rsidR="00633688" w:rsidRPr="00B60A7E" w:rsidRDefault="00633688" w:rsidP="006176B5">
      <w:pPr>
        <w:numPr>
          <w:ilvl w:val="1"/>
          <w:numId w:val="15"/>
        </w:numPr>
        <w:tabs>
          <w:tab w:val="left" w:pos="1418"/>
          <w:tab w:val="left" w:pos="1843"/>
        </w:tabs>
        <w:ind w:left="0" w:firstLine="709"/>
        <w:jc w:val="both"/>
        <w:rPr>
          <w:rFonts w:eastAsia="Arial Unicode MS"/>
          <w:sz w:val="26"/>
          <w:szCs w:val="26"/>
        </w:rPr>
      </w:pPr>
      <w:r w:rsidRPr="00B60A7E">
        <w:rPr>
          <w:rFonts w:eastAsia="Arial Unicode MS"/>
          <w:sz w:val="26"/>
          <w:szCs w:val="26"/>
        </w:rPr>
        <w:t xml:space="preserve">Типовые принципы переключений в электроустановках при осуществлении </w:t>
      </w:r>
      <w:r w:rsidR="00741E52" w:rsidRPr="00B60A7E">
        <w:rPr>
          <w:sz w:val="26"/>
          <w:szCs w:val="26"/>
          <w:lang w:eastAsia="en-US"/>
        </w:rPr>
        <w:t>дистанционного</w:t>
      </w:r>
      <w:r w:rsidR="00741E52" w:rsidRPr="00B60A7E">
        <w:rPr>
          <w:rFonts w:eastAsia="Arial Unicode MS"/>
          <w:sz w:val="26"/>
          <w:szCs w:val="26"/>
        </w:rPr>
        <w:t xml:space="preserve"> </w:t>
      </w:r>
      <w:r w:rsidRPr="00B60A7E">
        <w:rPr>
          <w:rFonts w:eastAsia="Arial Unicode MS"/>
          <w:sz w:val="26"/>
          <w:szCs w:val="26"/>
        </w:rPr>
        <w:t>управления оборудованием и устройствами РЗА подстанций</w:t>
      </w:r>
      <w:r w:rsidR="008565F3" w:rsidRPr="00B60A7E">
        <w:rPr>
          <w:rFonts w:eastAsia="Arial Unicode MS"/>
          <w:sz w:val="26"/>
          <w:szCs w:val="26"/>
        </w:rPr>
        <w:t xml:space="preserve">, утвержденные </w:t>
      </w:r>
      <w:r w:rsidR="00AC67BF" w:rsidRPr="00B60A7E">
        <w:rPr>
          <w:sz w:val="26"/>
          <w:szCs w:val="26"/>
          <w:lang w:eastAsia="en-US"/>
        </w:rPr>
        <w:t>АО «СО ЕЭС»</w:t>
      </w:r>
      <w:r w:rsidR="005B0F1D" w:rsidRPr="00B60A7E">
        <w:rPr>
          <w:sz w:val="26"/>
          <w:szCs w:val="26"/>
          <w:lang w:eastAsia="en-US"/>
        </w:rPr>
        <w:t xml:space="preserve"> </w:t>
      </w:r>
      <w:r w:rsidR="00AC67BF" w:rsidRPr="00B60A7E">
        <w:rPr>
          <w:sz w:val="26"/>
          <w:szCs w:val="26"/>
          <w:lang w:eastAsia="en-US"/>
        </w:rPr>
        <w:t>и ПАО «Россети»</w:t>
      </w:r>
      <w:r w:rsidRPr="00B60A7E">
        <w:rPr>
          <w:rFonts w:eastAsia="Arial Unicode MS"/>
          <w:sz w:val="26"/>
          <w:szCs w:val="26"/>
        </w:rPr>
        <w:t>.</w:t>
      </w:r>
    </w:p>
    <w:p w:rsidR="00633688" w:rsidRPr="00B60A7E" w:rsidRDefault="00633688" w:rsidP="006176B5">
      <w:pPr>
        <w:numPr>
          <w:ilvl w:val="1"/>
          <w:numId w:val="15"/>
        </w:numPr>
        <w:tabs>
          <w:tab w:val="left" w:pos="1418"/>
          <w:tab w:val="left" w:pos="1843"/>
        </w:tabs>
        <w:ind w:left="0" w:firstLine="709"/>
        <w:jc w:val="both"/>
        <w:rPr>
          <w:rFonts w:eastAsia="Arial Unicode MS"/>
          <w:sz w:val="26"/>
          <w:szCs w:val="26"/>
        </w:rPr>
      </w:pPr>
      <w:r w:rsidRPr="00B60A7E">
        <w:rPr>
          <w:rFonts w:eastAsia="Arial Unicode MS"/>
          <w:sz w:val="26"/>
          <w:szCs w:val="26"/>
        </w:rPr>
        <w:t xml:space="preserve">Типовой порядок переключений в электроустановках при осуществлении </w:t>
      </w:r>
      <w:r w:rsidR="00741E52" w:rsidRPr="00B60A7E">
        <w:rPr>
          <w:sz w:val="26"/>
          <w:szCs w:val="26"/>
          <w:lang w:eastAsia="en-US"/>
        </w:rPr>
        <w:t xml:space="preserve">дистанционного </w:t>
      </w:r>
      <w:r w:rsidR="0022397F" w:rsidRPr="00B60A7E">
        <w:rPr>
          <w:sz w:val="26"/>
          <w:szCs w:val="26"/>
          <w:lang w:eastAsia="en-US"/>
        </w:rPr>
        <w:t>у</w:t>
      </w:r>
      <w:r w:rsidRPr="00B60A7E">
        <w:rPr>
          <w:rFonts w:eastAsia="Arial Unicode MS"/>
          <w:sz w:val="26"/>
          <w:szCs w:val="26"/>
        </w:rPr>
        <w:t>правления оборудованием и устройствами РЗА подстанций</w:t>
      </w:r>
      <w:r w:rsidR="008565F3" w:rsidRPr="00B60A7E">
        <w:rPr>
          <w:rFonts w:eastAsia="Arial Unicode MS"/>
          <w:sz w:val="26"/>
          <w:szCs w:val="26"/>
        </w:rPr>
        <w:t>, утвержденный</w:t>
      </w:r>
      <w:r w:rsidR="003E4065" w:rsidRPr="00B60A7E">
        <w:rPr>
          <w:rFonts w:eastAsia="Arial Unicode MS"/>
          <w:sz w:val="26"/>
          <w:szCs w:val="26"/>
        </w:rPr>
        <w:t xml:space="preserve"> </w:t>
      </w:r>
      <w:r w:rsidR="003E4065" w:rsidRPr="00B60A7E">
        <w:rPr>
          <w:sz w:val="26"/>
          <w:szCs w:val="26"/>
          <w:lang w:eastAsia="en-US"/>
        </w:rPr>
        <w:t>АО «СО ЕЭС» и ПАО</w:t>
      </w:r>
      <w:r w:rsidR="00854EE4" w:rsidRPr="00B60A7E">
        <w:rPr>
          <w:sz w:val="26"/>
          <w:szCs w:val="26"/>
          <w:lang w:eastAsia="en-US"/>
        </w:rPr>
        <w:t> </w:t>
      </w:r>
      <w:r w:rsidR="003E4065" w:rsidRPr="00B60A7E">
        <w:rPr>
          <w:sz w:val="26"/>
          <w:szCs w:val="26"/>
          <w:lang w:eastAsia="en-US"/>
        </w:rPr>
        <w:t>«Россети»</w:t>
      </w:r>
      <w:r w:rsidRPr="00B60A7E">
        <w:rPr>
          <w:rFonts w:eastAsia="Arial Unicode MS"/>
          <w:sz w:val="26"/>
          <w:szCs w:val="26"/>
        </w:rPr>
        <w:t>.</w:t>
      </w:r>
    </w:p>
    <w:p w:rsidR="00633688" w:rsidRPr="00B60A7E" w:rsidRDefault="00633688" w:rsidP="006176B5">
      <w:pPr>
        <w:numPr>
          <w:ilvl w:val="1"/>
          <w:numId w:val="15"/>
        </w:numPr>
        <w:tabs>
          <w:tab w:val="left" w:pos="1418"/>
          <w:tab w:val="left" w:pos="1843"/>
        </w:tabs>
        <w:ind w:left="0" w:firstLine="709"/>
        <w:jc w:val="both"/>
        <w:rPr>
          <w:rFonts w:eastAsia="Arial Unicode MS"/>
          <w:sz w:val="26"/>
          <w:szCs w:val="26"/>
        </w:rPr>
      </w:pPr>
      <w:bookmarkStart w:id="48" w:name="_Ref180047970"/>
      <w:r w:rsidRPr="00B60A7E">
        <w:rPr>
          <w:rFonts w:eastAsia="Arial Unicode MS"/>
          <w:sz w:val="26"/>
          <w:szCs w:val="26"/>
        </w:rPr>
        <w:t>Типовые технические требования к ПТК АСУ ТП подстанций</w:t>
      </w:r>
      <w:r w:rsidR="00741E52" w:rsidRPr="00B60A7E">
        <w:rPr>
          <w:rFonts w:eastAsia="Arial Unicode MS"/>
          <w:sz w:val="26"/>
          <w:szCs w:val="26"/>
        </w:rPr>
        <w:t>,</w:t>
      </w:r>
      <w:r w:rsidR="00741E52" w:rsidRPr="00B60A7E">
        <w:rPr>
          <w:sz w:val="26"/>
          <w:szCs w:val="26"/>
          <w:lang w:eastAsia="en-US"/>
        </w:rPr>
        <w:t xml:space="preserve"> микропроцессорным устройствам РЗА,</w:t>
      </w:r>
      <w:r w:rsidRPr="00B60A7E">
        <w:rPr>
          <w:rFonts w:eastAsia="Arial Unicode MS"/>
          <w:sz w:val="26"/>
          <w:szCs w:val="26"/>
        </w:rPr>
        <w:t xml:space="preserve"> обмену технологической информацией для осуществления функций </w:t>
      </w:r>
      <w:r w:rsidR="00741E52" w:rsidRPr="00B60A7E">
        <w:rPr>
          <w:sz w:val="26"/>
          <w:szCs w:val="26"/>
          <w:lang w:eastAsia="en-US"/>
        </w:rPr>
        <w:t xml:space="preserve">дистанционного </w:t>
      </w:r>
      <w:r w:rsidRPr="00B60A7E">
        <w:rPr>
          <w:rFonts w:eastAsia="Arial Unicode MS"/>
          <w:sz w:val="26"/>
          <w:szCs w:val="26"/>
        </w:rPr>
        <w:t>управления оборудованием и устройствами РЗА подстанций из диспетчерских центров</w:t>
      </w:r>
      <w:r w:rsidR="00FC5AB8" w:rsidRPr="00B60A7E">
        <w:rPr>
          <w:rFonts w:eastAsia="Arial Unicode MS"/>
          <w:sz w:val="26"/>
          <w:szCs w:val="26"/>
        </w:rPr>
        <w:t xml:space="preserve"> </w:t>
      </w:r>
      <w:r w:rsidRPr="00B60A7E">
        <w:rPr>
          <w:rFonts w:eastAsia="Arial Unicode MS"/>
          <w:sz w:val="26"/>
          <w:szCs w:val="26"/>
        </w:rPr>
        <w:t>АО «СО ЕЭС»</w:t>
      </w:r>
      <w:r w:rsidR="00741E52" w:rsidRPr="00B60A7E">
        <w:rPr>
          <w:rFonts w:eastAsia="Arial Unicode MS"/>
          <w:sz w:val="26"/>
          <w:szCs w:val="26"/>
        </w:rPr>
        <w:t>,</w:t>
      </w:r>
      <w:r w:rsidRPr="00B60A7E">
        <w:rPr>
          <w:rFonts w:eastAsia="Arial Unicode MS"/>
          <w:sz w:val="26"/>
          <w:szCs w:val="26"/>
        </w:rPr>
        <w:t xml:space="preserve"> центров управления сетями сетевых организаций</w:t>
      </w:r>
      <w:r w:rsidR="00741E52" w:rsidRPr="00B60A7E">
        <w:rPr>
          <w:sz w:val="26"/>
          <w:szCs w:val="26"/>
          <w:lang w:eastAsia="en-US"/>
        </w:rPr>
        <w:t xml:space="preserve"> и порядок внедрения дистанционного управления</w:t>
      </w:r>
      <w:r w:rsidR="00D67529" w:rsidRPr="00B60A7E">
        <w:rPr>
          <w:sz w:val="26"/>
          <w:szCs w:val="26"/>
          <w:lang w:eastAsia="en-US"/>
        </w:rPr>
        <w:t xml:space="preserve">, утвержденные </w:t>
      </w:r>
      <w:bookmarkStart w:id="49" w:name="_Hlk46423491"/>
      <w:r w:rsidR="00D67529" w:rsidRPr="00B60A7E">
        <w:rPr>
          <w:sz w:val="26"/>
          <w:szCs w:val="26"/>
          <w:lang w:eastAsia="en-US"/>
        </w:rPr>
        <w:t>АО «СО ЕЭС» и ПАО «Россети»</w:t>
      </w:r>
      <w:bookmarkEnd w:id="49"/>
      <w:r w:rsidRPr="00B60A7E">
        <w:rPr>
          <w:rFonts w:eastAsia="Arial Unicode MS"/>
          <w:sz w:val="26"/>
          <w:szCs w:val="26"/>
        </w:rPr>
        <w:t>.</w:t>
      </w:r>
      <w:bookmarkEnd w:id="48"/>
    </w:p>
    <w:p w:rsidR="00633688" w:rsidRPr="00B60A7E" w:rsidRDefault="00633688" w:rsidP="006176B5">
      <w:pPr>
        <w:numPr>
          <w:ilvl w:val="1"/>
          <w:numId w:val="15"/>
        </w:numPr>
        <w:tabs>
          <w:tab w:val="left" w:pos="1418"/>
          <w:tab w:val="left" w:pos="1843"/>
        </w:tabs>
        <w:ind w:left="0" w:firstLine="709"/>
        <w:jc w:val="both"/>
        <w:rPr>
          <w:rFonts w:eastAsia="Arial Unicode MS"/>
          <w:sz w:val="26"/>
          <w:szCs w:val="26"/>
        </w:rPr>
      </w:pPr>
      <w:bookmarkStart w:id="50" w:name="_Ref180047889"/>
      <w:r w:rsidRPr="00B60A7E">
        <w:rPr>
          <w:rFonts w:eastAsia="Arial Unicode MS"/>
          <w:sz w:val="26"/>
          <w:szCs w:val="26"/>
        </w:rPr>
        <w:t>Регламент взаимодействия АО «СО ЕЭС» и сетевых организаций, являющихся дочерними обществами ПАО «Россети», при определении и контроле режима заземления нейтралей силовых трансформаторов высшим классом напряжения 110, 220 кВ, утвержденный АО «СО ЕЭС» и ПАО «Россети» 29.12.2017.</w:t>
      </w:r>
      <w:bookmarkEnd w:id="50"/>
    </w:p>
    <w:p w:rsidR="00633688" w:rsidRPr="006176B5" w:rsidRDefault="00633688" w:rsidP="006176B5">
      <w:pPr>
        <w:numPr>
          <w:ilvl w:val="1"/>
          <w:numId w:val="15"/>
        </w:numPr>
        <w:tabs>
          <w:tab w:val="left" w:pos="1418"/>
          <w:tab w:val="left" w:pos="1843"/>
        </w:tabs>
        <w:ind w:left="0" w:firstLine="709"/>
        <w:jc w:val="both"/>
        <w:rPr>
          <w:rFonts w:eastAsia="Arial Unicode MS"/>
          <w:sz w:val="26"/>
          <w:szCs w:val="26"/>
        </w:rPr>
      </w:pPr>
      <w:bookmarkStart w:id="51" w:name="_Ref180047592"/>
      <w:r w:rsidRPr="006176B5">
        <w:rPr>
          <w:rFonts w:eastAsia="Arial Unicode MS"/>
          <w:sz w:val="26"/>
          <w:szCs w:val="26"/>
        </w:rPr>
        <w:t xml:space="preserve">Положение о порядке оформления и согласования нормальных схем электрических соединений </w:t>
      </w:r>
      <w:r w:rsidR="00F51C96" w:rsidRPr="00F51C96">
        <w:rPr>
          <w:rFonts w:eastAsia="Arial Unicode MS"/>
          <w:sz w:val="26"/>
          <w:szCs w:val="26"/>
        </w:rPr>
        <w:t xml:space="preserve">объектов электроэнергетики ПАО «Россети», </w:t>
      </w:r>
      <w:r w:rsidR="00F51C96" w:rsidRPr="00A053D6">
        <w:rPr>
          <w:rFonts w:eastAsia="Arial Unicode MS"/>
          <w:sz w:val="26"/>
          <w:szCs w:val="26"/>
        </w:rPr>
        <w:t>утверждённое АО «СО ЕЭС» и ПАО «Россети»</w:t>
      </w:r>
      <w:r w:rsidR="00F51C96" w:rsidRPr="00F51C96">
        <w:rPr>
          <w:rFonts w:eastAsia="Arial Unicode MS"/>
          <w:sz w:val="26"/>
          <w:szCs w:val="26"/>
        </w:rPr>
        <w:t xml:space="preserve"> 27.09.2023</w:t>
      </w:r>
      <w:r w:rsidRPr="006176B5">
        <w:rPr>
          <w:rFonts w:eastAsia="Arial Unicode MS"/>
          <w:sz w:val="26"/>
          <w:szCs w:val="26"/>
        </w:rPr>
        <w:t>.</w:t>
      </w:r>
      <w:bookmarkEnd w:id="51"/>
    </w:p>
    <w:p w:rsidR="002633D4" w:rsidRPr="008B3062" w:rsidRDefault="002633D4" w:rsidP="006176B5">
      <w:pPr>
        <w:numPr>
          <w:ilvl w:val="1"/>
          <w:numId w:val="15"/>
        </w:numPr>
        <w:tabs>
          <w:tab w:val="left" w:pos="1418"/>
          <w:tab w:val="left" w:pos="1843"/>
        </w:tabs>
        <w:ind w:left="0" w:firstLine="709"/>
        <w:jc w:val="both"/>
        <w:rPr>
          <w:rFonts w:eastAsia="Arial Unicode MS"/>
          <w:sz w:val="26"/>
          <w:szCs w:val="26"/>
        </w:rPr>
      </w:pPr>
      <w:bookmarkStart w:id="52" w:name="_Ref180047811"/>
      <w:r w:rsidRPr="008B3062">
        <w:rPr>
          <w:rFonts w:eastAsia="Arial Unicode MS"/>
          <w:sz w:val="26"/>
          <w:szCs w:val="26"/>
        </w:rPr>
        <w:t>Единые подход</w:t>
      </w:r>
      <w:r w:rsidR="008D3507" w:rsidRPr="008B3062">
        <w:rPr>
          <w:rFonts w:eastAsia="Arial Unicode MS"/>
          <w:sz w:val="26"/>
          <w:szCs w:val="26"/>
        </w:rPr>
        <w:t>ы</w:t>
      </w:r>
      <w:r w:rsidRPr="008B3062">
        <w:rPr>
          <w:rFonts w:eastAsia="Arial Unicode MS"/>
          <w:sz w:val="26"/>
          <w:szCs w:val="26"/>
        </w:rPr>
        <w:t xml:space="preserve"> к организации расследования и учету аварий в электроэнергетике</w:t>
      </w:r>
      <w:r w:rsidR="008D3507" w:rsidRPr="008B3062">
        <w:rPr>
          <w:rFonts w:eastAsia="Arial Unicode MS"/>
          <w:sz w:val="26"/>
          <w:szCs w:val="26"/>
        </w:rPr>
        <w:t>, утвержденные протоколом АО «СО ЕЭС и ПАО «Россети» от 29.12.2017.</w:t>
      </w:r>
      <w:bookmarkEnd w:id="52"/>
    </w:p>
    <w:p w:rsidR="00F251B7" w:rsidRPr="00B60A7E" w:rsidRDefault="00F251B7" w:rsidP="006176B5">
      <w:pPr>
        <w:numPr>
          <w:ilvl w:val="1"/>
          <w:numId w:val="15"/>
        </w:numPr>
        <w:tabs>
          <w:tab w:val="left" w:pos="1418"/>
          <w:tab w:val="left" w:pos="1843"/>
        </w:tabs>
        <w:ind w:left="0" w:firstLine="709"/>
        <w:jc w:val="both"/>
        <w:rPr>
          <w:rFonts w:eastAsia="Arial Unicode MS"/>
          <w:sz w:val="26"/>
          <w:szCs w:val="26"/>
        </w:rPr>
      </w:pPr>
      <w:bookmarkStart w:id="53" w:name="_Hlk46423609"/>
      <w:r w:rsidRPr="00B60A7E">
        <w:rPr>
          <w:rFonts w:eastAsia="Arial Unicode MS"/>
          <w:sz w:val="26"/>
          <w:szCs w:val="26"/>
        </w:rPr>
        <w:t>Методические указания по организации проверок дистанционного управления из диспетчерских центров АО «СО ЕЭС» и центров управления сетями сетевых организаций</w:t>
      </w:r>
      <w:bookmarkEnd w:id="53"/>
      <w:r w:rsidR="004231A9" w:rsidRPr="00B60A7E">
        <w:rPr>
          <w:rFonts w:eastAsia="Arial Unicode MS"/>
          <w:sz w:val="26"/>
          <w:szCs w:val="26"/>
        </w:rPr>
        <w:t>, утвержденные</w:t>
      </w:r>
      <w:r w:rsidR="00F535AB" w:rsidRPr="00B60A7E">
        <w:rPr>
          <w:rFonts w:eastAsia="Arial Unicode MS"/>
          <w:sz w:val="26"/>
          <w:szCs w:val="26"/>
        </w:rPr>
        <w:t xml:space="preserve"> АО «СО ЕЭС» и ПАО «Россети» </w:t>
      </w:r>
      <w:r w:rsidR="007B0EAF" w:rsidRPr="00B60A7E">
        <w:rPr>
          <w:rFonts w:eastAsia="Arial Unicode MS"/>
          <w:sz w:val="26"/>
          <w:szCs w:val="26"/>
        </w:rPr>
        <w:t>31</w:t>
      </w:r>
      <w:r w:rsidR="00F535AB" w:rsidRPr="00B60A7E">
        <w:rPr>
          <w:rFonts w:eastAsia="Arial Unicode MS"/>
          <w:sz w:val="26"/>
          <w:szCs w:val="26"/>
        </w:rPr>
        <w:t>.0</w:t>
      </w:r>
      <w:r w:rsidR="007B0EAF" w:rsidRPr="00B60A7E">
        <w:rPr>
          <w:rFonts w:eastAsia="Arial Unicode MS"/>
          <w:sz w:val="26"/>
          <w:szCs w:val="26"/>
        </w:rPr>
        <w:t>8</w:t>
      </w:r>
      <w:r w:rsidR="00F535AB" w:rsidRPr="00B60A7E">
        <w:rPr>
          <w:rFonts w:eastAsia="Arial Unicode MS"/>
          <w:sz w:val="26"/>
          <w:szCs w:val="26"/>
        </w:rPr>
        <w:t>.2020.</w:t>
      </w:r>
    </w:p>
    <w:p w:rsidR="008565F3" w:rsidRPr="00B60A7E" w:rsidRDefault="008565F3" w:rsidP="006176B5">
      <w:pPr>
        <w:numPr>
          <w:ilvl w:val="1"/>
          <w:numId w:val="15"/>
        </w:numPr>
        <w:tabs>
          <w:tab w:val="left" w:pos="1418"/>
          <w:tab w:val="left" w:pos="1843"/>
        </w:tabs>
        <w:ind w:left="0" w:firstLine="709"/>
        <w:jc w:val="both"/>
        <w:rPr>
          <w:rFonts w:eastAsia="Arial Unicode MS"/>
          <w:sz w:val="26"/>
          <w:szCs w:val="26"/>
        </w:rPr>
      </w:pPr>
      <w:r w:rsidRPr="00B60A7E">
        <w:rPr>
          <w:rFonts w:eastAsia="Arial Unicode MS"/>
          <w:sz w:val="26"/>
          <w:szCs w:val="26"/>
        </w:rPr>
        <w:t>Единые подходы к ведению статистики гололедообразования на проводах и грозотросах ЛЭП 110 кВ и выше, утвержденные АО «СО ЕЭС» и ПАО</w:t>
      </w:r>
      <w:r w:rsidR="00F40964" w:rsidRPr="00B60A7E">
        <w:rPr>
          <w:rFonts w:eastAsia="Arial Unicode MS"/>
          <w:sz w:val="26"/>
          <w:szCs w:val="26"/>
        </w:rPr>
        <w:t> </w:t>
      </w:r>
      <w:r w:rsidRPr="00B60A7E">
        <w:rPr>
          <w:rFonts w:eastAsia="Arial Unicode MS"/>
          <w:sz w:val="26"/>
          <w:szCs w:val="26"/>
        </w:rPr>
        <w:t>«Россети» 27.12.2019.</w:t>
      </w:r>
    </w:p>
    <w:p w:rsidR="00DA6E5D" w:rsidRPr="00B60A7E" w:rsidRDefault="00DA6E5D" w:rsidP="006176B5">
      <w:pPr>
        <w:numPr>
          <w:ilvl w:val="1"/>
          <w:numId w:val="15"/>
        </w:numPr>
        <w:tabs>
          <w:tab w:val="left" w:pos="1418"/>
          <w:tab w:val="left" w:pos="1843"/>
        </w:tabs>
        <w:ind w:left="0" w:firstLine="709"/>
        <w:jc w:val="both"/>
        <w:rPr>
          <w:rFonts w:eastAsia="Arial Unicode MS"/>
          <w:sz w:val="26"/>
          <w:szCs w:val="26"/>
        </w:rPr>
      </w:pPr>
      <w:bookmarkStart w:id="54" w:name="_Ref180047908"/>
      <w:r w:rsidRPr="00B60A7E">
        <w:rPr>
          <w:rFonts w:eastAsia="Arial Unicode MS"/>
          <w:sz w:val="26"/>
          <w:szCs w:val="26"/>
        </w:rPr>
        <w:t>Единые требования к информационному обмену между филиалами АО «СО ЕЭС» и сетевыми организациями, являющихся дочерними обществами (филиалами дочерних обществ) ПАО «Россети» при оформлении, актуализации и внесении изменений в исполнительные схемы устройств РЗА и вторичного оборудования, утвержденные АО «СО ЕЭС» и ПАО «Россети»</w:t>
      </w:r>
      <w:r w:rsidR="00725675" w:rsidRPr="00B60A7E">
        <w:rPr>
          <w:rFonts w:eastAsia="Arial Unicode MS"/>
          <w:sz w:val="26"/>
          <w:szCs w:val="26"/>
        </w:rPr>
        <w:t xml:space="preserve"> </w:t>
      </w:r>
      <w:r w:rsidR="00C54923" w:rsidRPr="00B60A7E">
        <w:rPr>
          <w:rFonts w:eastAsia="Arial Unicode MS"/>
          <w:sz w:val="26"/>
          <w:szCs w:val="26"/>
        </w:rPr>
        <w:t>05.</w:t>
      </w:r>
      <w:r w:rsidR="00725675" w:rsidRPr="00B60A7E">
        <w:rPr>
          <w:rFonts w:eastAsia="Arial Unicode MS"/>
          <w:sz w:val="26"/>
          <w:szCs w:val="26"/>
        </w:rPr>
        <w:t>03.2021.</w:t>
      </w:r>
      <w:bookmarkEnd w:id="54"/>
    </w:p>
    <w:p w:rsidR="002760A2" w:rsidRPr="00B60A7E" w:rsidRDefault="002760A2" w:rsidP="006176B5">
      <w:pPr>
        <w:numPr>
          <w:ilvl w:val="1"/>
          <w:numId w:val="15"/>
        </w:numPr>
        <w:tabs>
          <w:tab w:val="left" w:pos="1418"/>
          <w:tab w:val="left" w:pos="1843"/>
        </w:tabs>
        <w:ind w:left="0" w:firstLine="709"/>
        <w:jc w:val="both"/>
        <w:rPr>
          <w:rFonts w:eastAsia="Arial Unicode MS"/>
          <w:sz w:val="26"/>
          <w:szCs w:val="26"/>
        </w:rPr>
      </w:pPr>
      <w:bookmarkStart w:id="55" w:name="_Ref180047580"/>
      <w:r w:rsidRPr="00B60A7E">
        <w:rPr>
          <w:rFonts w:eastAsia="Arial Unicode MS"/>
          <w:sz w:val="26"/>
          <w:szCs w:val="26"/>
        </w:rPr>
        <w:t xml:space="preserve">Регламент взаимодействия филиалов АО «СО ЕЭС» и дочерних обществ ПАО «Россети» при обмене данными информационных моделей электрической сети, утвержденный АО «СО ЕЭС» и ПАО «Россети» </w:t>
      </w:r>
      <w:r w:rsidR="00B2339F" w:rsidRPr="00B2339F">
        <w:rPr>
          <w:rFonts w:eastAsia="Arial Unicode MS"/>
          <w:sz w:val="26"/>
          <w:szCs w:val="26"/>
        </w:rPr>
        <w:t>22.02.2022</w:t>
      </w:r>
      <w:r w:rsidRPr="00B60A7E">
        <w:rPr>
          <w:rFonts w:eastAsia="Arial Unicode MS"/>
          <w:sz w:val="26"/>
          <w:szCs w:val="26"/>
        </w:rPr>
        <w:t>.</w:t>
      </w:r>
      <w:bookmarkEnd w:id="55"/>
    </w:p>
    <w:p w:rsidR="00744D84" w:rsidRDefault="00744D84" w:rsidP="006176B5">
      <w:pPr>
        <w:numPr>
          <w:ilvl w:val="1"/>
          <w:numId w:val="15"/>
        </w:numPr>
        <w:tabs>
          <w:tab w:val="left" w:pos="1418"/>
          <w:tab w:val="left" w:pos="1843"/>
        </w:tabs>
        <w:ind w:left="0" w:firstLine="709"/>
        <w:jc w:val="both"/>
        <w:rPr>
          <w:rFonts w:eastAsia="Arial Unicode MS"/>
          <w:sz w:val="26"/>
          <w:szCs w:val="26"/>
        </w:rPr>
      </w:pPr>
      <w:r w:rsidRPr="0001769D">
        <w:rPr>
          <w:rFonts w:eastAsia="Arial Unicode MS"/>
          <w:sz w:val="26"/>
          <w:szCs w:val="26"/>
        </w:rPr>
        <w:t xml:space="preserve">Типовые схемы организации телефонной связи для оперативных переговоров между подстанциями, ЦУС группы компаний Россети и диспетчерскими центрами АО «СО ЕЭС» на базе технологии VoIP, </w:t>
      </w:r>
      <w:r w:rsidRPr="00D04435">
        <w:rPr>
          <w:rFonts w:eastAsia="Arial Unicode MS"/>
          <w:sz w:val="26"/>
          <w:szCs w:val="26"/>
        </w:rPr>
        <w:t>утвержденные АО «СО ЕЭС и ПАО</w:t>
      </w:r>
      <w:r w:rsidR="003A4AC8">
        <w:rPr>
          <w:rFonts w:eastAsia="Arial Unicode MS"/>
          <w:sz w:val="26"/>
          <w:szCs w:val="26"/>
        </w:rPr>
        <w:t> </w:t>
      </w:r>
      <w:r w:rsidRPr="00D04435">
        <w:rPr>
          <w:rFonts w:eastAsia="Arial Unicode MS"/>
          <w:sz w:val="26"/>
          <w:szCs w:val="26"/>
        </w:rPr>
        <w:t>«Россети» от</w:t>
      </w:r>
      <w:r w:rsidRPr="0001769D">
        <w:rPr>
          <w:rFonts w:eastAsia="Arial Unicode MS"/>
          <w:sz w:val="26"/>
          <w:szCs w:val="26"/>
        </w:rPr>
        <w:t xml:space="preserve"> </w:t>
      </w:r>
      <w:r w:rsidRPr="0001769D">
        <w:rPr>
          <w:szCs w:val="27"/>
        </w:rPr>
        <w:t>30.06.2023</w:t>
      </w:r>
      <w:r w:rsidRPr="0001769D">
        <w:rPr>
          <w:rFonts w:eastAsia="Arial Unicode MS"/>
          <w:sz w:val="26"/>
          <w:szCs w:val="26"/>
        </w:rPr>
        <w:t>.</w:t>
      </w:r>
    </w:p>
    <w:p w:rsidR="00092A3C" w:rsidRDefault="00092A3C" w:rsidP="00092A3C">
      <w:pPr>
        <w:tabs>
          <w:tab w:val="left" w:pos="1418"/>
          <w:tab w:val="left" w:pos="1843"/>
        </w:tabs>
        <w:ind w:left="709"/>
        <w:jc w:val="both"/>
        <w:rPr>
          <w:rFonts w:eastAsia="Arial Unicode MS"/>
          <w:sz w:val="26"/>
          <w:szCs w:val="26"/>
        </w:rPr>
      </w:pPr>
    </w:p>
    <w:p w:rsidR="00E06F9B" w:rsidRPr="0001769D" w:rsidRDefault="00E06F9B" w:rsidP="0063530F">
      <w:pPr>
        <w:tabs>
          <w:tab w:val="left" w:pos="1418"/>
          <w:tab w:val="left" w:pos="1843"/>
        </w:tabs>
        <w:ind w:left="709"/>
        <w:jc w:val="both"/>
        <w:rPr>
          <w:rFonts w:eastAsia="Arial Unicode MS"/>
          <w:sz w:val="26"/>
          <w:szCs w:val="26"/>
        </w:rPr>
      </w:pPr>
    </w:p>
    <w:p w:rsidR="00F77F1E" w:rsidRDefault="00F77F1E" w:rsidP="00633688">
      <w:pPr>
        <w:spacing w:before="30"/>
        <w:ind w:firstLine="709"/>
        <w:jc w:val="both"/>
        <w:rPr>
          <w:sz w:val="26"/>
          <w:szCs w:val="26"/>
        </w:rPr>
      </w:pPr>
      <w:r>
        <w:rPr>
          <w:sz w:val="26"/>
          <w:szCs w:val="26"/>
        </w:rPr>
        <w:t>Примечание:</w:t>
      </w:r>
    </w:p>
    <w:p w:rsidR="005A2AE1" w:rsidRPr="00B97ACB" w:rsidRDefault="005A2AE1" w:rsidP="006176B5">
      <w:pPr>
        <w:pStyle w:val="aff2"/>
        <w:numPr>
          <w:ilvl w:val="0"/>
          <w:numId w:val="30"/>
        </w:numPr>
        <w:tabs>
          <w:tab w:val="left" w:pos="1276"/>
        </w:tabs>
        <w:spacing w:before="30"/>
        <w:ind w:left="0" w:firstLine="709"/>
        <w:jc w:val="both"/>
      </w:pPr>
      <w:r w:rsidRPr="008E0DC4">
        <w:t xml:space="preserve">Национальные стандарты, указанные в разделе 5 настоящего приложения, размещаются на сайте Федерального агентства по техническому регулированию и метрологии (Росстандарта) в сети Интернет. МРСК присоединяется к указанным стандартам путем заключения настоящего Соглашения, а в дальнейшем при внесении изменений в раздел 5 настоящего </w:t>
      </w:r>
      <w:r w:rsidRPr="00B97ACB">
        <w:t>приложения или указанные в нем стандарты - путем заключения соответствующего дополнительного соглашения к настоящему Соглашению.</w:t>
      </w:r>
    </w:p>
    <w:p w:rsidR="00CC4B78" w:rsidRPr="00B97ACB" w:rsidRDefault="00DD1456" w:rsidP="006176B5">
      <w:pPr>
        <w:pStyle w:val="aff2"/>
        <w:numPr>
          <w:ilvl w:val="0"/>
          <w:numId w:val="30"/>
        </w:numPr>
        <w:tabs>
          <w:tab w:val="left" w:pos="1276"/>
        </w:tabs>
        <w:spacing w:before="30"/>
        <w:ind w:left="0" w:firstLine="709"/>
        <w:jc w:val="both"/>
      </w:pPr>
      <w:bookmarkStart w:id="56" w:name="_Hlk174610427"/>
      <w:r w:rsidRPr="00B97ACB">
        <w:t>При применении ГОСТ Р 58979-2020, указанного в п. 5.</w:t>
      </w:r>
      <w:r w:rsidR="008C6152" w:rsidRPr="00B97ACB">
        <w:t xml:space="preserve">20 </w:t>
      </w:r>
      <w:r w:rsidRPr="00B97ACB">
        <w:t>настоящего приложения, подпункт 3 пункта 4.2 ГОСТ Р 58979-2020 применяется в отношениях Сторон с учетом требований ГОСТ Р 58601-2019 в редакции изменения № 1.</w:t>
      </w:r>
    </w:p>
    <w:p w:rsidR="00DD1456" w:rsidRPr="00B97ACB" w:rsidRDefault="00DD1456" w:rsidP="006176B5">
      <w:pPr>
        <w:pStyle w:val="aff2"/>
        <w:numPr>
          <w:ilvl w:val="0"/>
          <w:numId w:val="30"/>
        </w:numPr>
        <w:tabs>
          <w:tab w:val="left" w:pos="1276"/>
        </w:tabs>
        <w:spacing w:before="30"/>
        <w:ind w:left="0" w:firstLine="709"/>
        <w:jc w:val="both"/>
      </w:pPr>
      <w:r w:rsidRPr="00B97ACB">
        <w:t>При применении ГОСТ Р 58887-2020, указанного в п. 5.</w:t>
      </w:r>
      <w:r w:rsidR="008C6152" w:rsidRPr="00B97ACB">
        <w:t xml:space="preserve">21 </w:t>
      </w:r>
      <w:r w:rsidRPr="00B97ACB">
        <w:t>настоящего приложения, подпункт «в» пункта 4.2 ГОСТ Р 58887-2020 применяется в отношениях Сторон с учетом требований ГОСТ Р 58601-2019 в редакции изменения № 1.</w:t>
      </w:r>
    </w:p>
    <w:bookmarkEnd w:id="56"/>
    <w:p w:rsidR="00633688" w:rsidRPr="00B60A7E" w:rsidRDefault="00633688" w:rsidP="00633688">
      <w:pPr>
        <w:rPr>
          <w:rFonts w:eastAsia="Arial Unicode MS"/>
          <w:sz w:val="26"/>
          <w:szCs w:val="26"/>
        </w:rPr>
      </w:pPr>
    </w:p>
    <w:p w:rsidR="00633688" w:rsidRPr="00B60A7E" w:rsidRDefault="00633688" w:rsidP="00A1363C">
      <w:pPr>
        <w:ind w:left="5812"/>
        <w:jc w:val="center"/>
        <w:rPr>
          <w:rFonts w:eastAsia="Arial Unicode MS"/>
        </w:rPr>
      </w:pPr>
      <w:r w:rsidRPr="00B60A7E">
        <w:rPr>
          <w:rFonts w:eastAsia="Arial Unicode MS"/>
          <w:sz w:val="26"/>
          <w:szCs w:val="26"/>
        </w:rPr>
        <w:br w:type="page"/>
      </w:r>
      <w:r w:rsidRPr="00B60A7E">
        <w:rPr>
          <w:rFonts w:eastAsia="Arial Unicode MS"/>
        </w:rPr>
        <w:t>Приложение № 2</w:t>
      </w:r>
    </w:p>
    <w:p w:rsidR="00633688" w:rsidRPr="00B60A7E" w:rsidRDefault="00633688" w:rsidP="00A1363C">
      <w:pPr>
        <w:ind w:left="5812"/>
        <w:jc w:val="center"/>
        <w:rPr>
          <w:rFonts w:eastAsia="Arial Unicode MS"/>
        </w:rPr>
      </w:pPr>
      <w:r w:rsidRPr="00B60A7E">
        <w:rPr>
          <w:rFonts w:eastAsia="Arial Unicode MS"/>
        </w:rPr>
        <w:t>к Соглашению №______________</w:t>
      </w:r>
    </w:p>
    <w:p w:rsidR="00633688" w:rsidRPr="00B60A7E" w:rsidRDefault="00633688" w:rsidP="00A1363C">
      <w:pPr>
        <w:ind w:left="5812"/>
        <w:jc w:val="center"/>
        <w:rPr>
          <w:rFonts w:eastAsia="Arial Unicode MS"/>
        </w:rPr>
      </w:pPr>
      <w:r w:rsidRPr="00B60A7E">
        <w:rPr>
          <w:rFonts w:eastAsia="Arial Unicode MS"/>
        </w:rPr>
        <w:t>от «____»______________ 20 ___г.</w:t>
      </w:r>
    </w:p>
    <w:p w:rsidR="00633688" w:rsidRPr="00B60A7E" w:rsidRDefault="00633688" w:rsidP="00B477AE">
      <w:pPr>
        <w:spacing w:before="120"/>
        <w:jc w:val="center"/>
        <w:rPr>
          <w:rFonts w:eastAsia="Arial Unicode MS"/>
          <w:b/>
          <w:sz w:val="26"/>
          <w:szCs w:val="26"/>
        </w:rPr>
      </w:pPr>
      <w:r w:rsidRPr="00B60A7E">
        <w:rPr>
          <w:rFonts w:eastAsia="Arial Unicode MS"/>
          <w:b/>
          <w:sz w:val="26"/>
          <w:szCs w:val="26"/>
        </w:rPr>
        <w:t xml:space="preserve">Перечень передаваемой РСК в РДУ </w:t>
      </w:r>
      <w:r w:rsidR="00B471E7" w:rsidRPr="00B471E7">
        <w:rPr>
          <w:rFonts w:eastAsia="Arial Unicode MS"/>
          <w:b/>
          <w:sz w:val="26"/>
          <w:szCs w:val="26"/>
        </w:rPr>
        <w:t xml:space="preserve">основной информации, необходимой </w:t>
      </w:r>
      <w:r w:rsidRPr="00B60A7E">
        <w:rPr>
          <w:rFonts w:eastAsia="Arial Unicode MS"/>
          <w:b/>
          <w:sz w:val="26"/>
          <w:szCs w:val="26"/>
        </w:rPr>
        <w:t xml:space="preserve">для </w:t>
      </w:r>
      <w:r w:rsidR="00B471E7" w:rsidRPr="00B471E7">
        <w:rPr>
          <w:rFonts w:eastAsia="Arial Unicode MS"/>
          <w:b/>
          <w:sz w:val="26"/>
          <w:szCs w:val="26"/>
        </w:rPr>
        <w:t xml:space="preserve">осуществления Системным оператором функций по оперативно-диспетчерскому управлению в электроэнергетике </w:t>
      </w:r>
    </w:p>
    <w:p w:rsidR="00633688" w:rsidRPr="00B60A7E" w:rsidRDefault="00633688" w:rsidP="006176B5">
      <w:pPr>
        <w:numPr>
          <w:ilvl w:val="0"/>
          <w:numId w:val="2"/>
        </w:numPr>
        <w:tabs>
          <w:tab w:val="left" w:pos="1276"/>
          <w:tab w:val="left" w:pos="1701"/>
        </w:tabs>
        <w:spacing w:before="120"/>
        <w:ind w:left="0" w:firstLine="709"/>
        <w:jc w:val="both"/>
        <w:rPr>
          <w:sz w:val="26"/>
          <w:szCs w:val="26"/>
        </w:rPr>
      </w:pPr>
      <w:r w:rsidRPr="00B60A7E">
        <w:rPr>
          <w:sz w:val="26"/>
          <w:szCs w:val="26"/>
        </w:rPr>
        <w:t xml:space="preserve">Перечень объектов электросетевого хозяйства (подстанций и линий электропередачи) номинальным </w:t>
      </w:r>
      <w:bookmarkStart w:id="57" w:name="OLE_LINK5"/>
      <w:bookmarkStart w:id="58" w:name="OLE_LINK6"/>
      <w:r w:rsidRPr="00B60A7E">
        <w:rPr>
          <w:sz w:val="26"/>
          <w:szCs w:val="26"/>
        </w:rPr>
        <w:t xml:space="preserve">классом напряжения 110 кВ и выше, принадлежащих МРСК на праве собственности или ином законном основании </w:t>
      </w:r>
      <w:bookmarkEnd w:id="57"/>
      <w:bookmarkEnd w:id="58"/>
      <w:r w:rsidRPr="00B60A7E">
        <w:rPr>
          <w:sz w:val="26"/>
          <w:szCs w:val="26"/>
        </w:rPr>
        <w:t xml:space="preserve">с указанием границ балансовой принадлежности </w:t>
      </w:r>
      <w:r w:rsidRPr="00B60A7E">
        <w:rPr>
          <w:bCs/>
          <w:sz w:val="26"/>
          <w:szCs w:val="26"/>
        </w:rPr>
        <w:t xml:space="preserve">– по запросу РДУ (не чаще 1 раза в </w:t>
      </w:r>
      <w:r w:rsidR="006020B8" w:rsidRPr="00B60A7E">
        <w:rPr>
          <w:bCs/>
          <w:sz w:val="26"/>
          <w:szCs w:val="26"/>
        </w:rPr>
        <w:t>год</w:t>
      </w:r>
      <w:r w:rsidRPr="00B60A7E">
        <w:rPr>
          <w:bCs/>
          <w:sz w:val="26"/>
          <w:szCs w:val="26"/>
        </w:rPr>
        <w:t>) в течение 15 рабочих дней со дня получения запроса</w:t>
      </w:r>
      <w:r w:rsidRPr="00B60A7E">
        <w:rPr>
          <w:sz w:val="26"/>
          <w:szCs w:val="26"/>
        </w:rPr>
        <w:t>.</w:t>
      </w:r>
    </w:p>
    <w:p w:rsidR="00633688" w:rsidRDefault="00633688" w:rsidP="006176B5">
      <w:pPr>
        <w:numPr>
          <w:ilvl w:val="0"/>
          <w:numId w:val="2"/>
        </w:numPr>
        <w:tabs>
          <w:tab w:val="left" w:pos="1276"/>
          <w:tab w:val="left" w:pos="1701"/>
        </w:tabs>
        <w:ind w:left="0" w:firstLine="709"/>
        <w:jc w:val="both"/>
        <w:rPr>
          <w:sz w:val="26"/>
          <w:szCs w:val="26"/>
        </w:rPr>
      </w:pPr>
      <w:r w:rsidRPr="00B60A7E">
        <w:rPr>
          <w:sz w:val="26"/>
          <w:szCs w:val="26"/>
        </w:rPr>
        <w:t xml:space="preserve">Информация в соответствии с </w:t>
      </w:r>
      <w:r w:rsidR="00F535AB" w:rsidRPr="00B60A7E">
        <w:rPr>
          <w:sz w:val="26"/>
          <w:szCs w:val="26"/>
        </w:rPr>
        <w:t xml:space="preserve">перечнем информации, </w:t>
      </w:r>
      <w:r w:rsidRPr="00B60A7E">
        <w:rPr>
          <w:sz w:val="26"/>
          <w:szCs w:val="26"/>
        </w:rPr>
        <w:t xml:space="preserve">установленным </w:t>
      </w:r>
      <w:r w:rsidR="00212A97" w:rsidRPr="00B60A7E">
        <w:rPr>
          <w:sz w:val="26"/>
          <w:szCs w:val="26"/>
        </w:rPr>
        <w:t>Правилами предоставления информации, необходимой для осуществления оперативно-диспетчерского управления в электроэнергетике, утвержденными Минэнерго России,</w:t>
      </w:r>
      <w:r w:rsidRPr="00B60A7E">
        <w:rPr>
          <w:sz w:val="26"/>
          <w:szCs w:val="26"/>
        </w:rPr>
        <w:t xml:space="preserve"> – в объеме, по формам, в сроки и порядке, предусмотренном указанным</w:t>
      </w:r>
      <w:r w:rsidR="00813CD5" w:rsidRPr="00B60A7E">
        <w:rPr>
          <w:sz w:val="26"/>
          <w:szCs w:val="26"/>
        </w:rPr>
        <w:t>и</w:t>
      </w:r>
      <w:r w:rsidRPr="00B60A7E">
        <w:rPr>
          <w:sz w:val="26"/>
          <w:szCs w:val="26"/>
        </w:rPr>
        <w:t xml:space="preserve"> </w:t>
      </w:r>
      <w:r w:rsidR="00813CD5" w:rsidRPr="00B60A7E">
        <w:rPr>
          <w:sz w:val="26"/>
          <w:szCs w:val="26"/>
        </w:rPr>
        <w:t>Правилами</w:t>
      </w:r>
      <w:r w:rsidRPr="00B60A7E">
        <w:rPr>
          <w:sz w:val="26"/>
          <w:szCs w:val="26"/>
        </w:rPr>
        <w:t>.</w:t>
      </w:r>
    </w:p>
    <w:p w:rsidR="00150E97" w:rsidRPr="00B60A7E" w:rsidRDefault="00150E97" w:rsidP="006176B5">
      <w:pPr>
        <w:numPr>
          <w:ilvl w:val="0"/>
          <w:numId w:val="2"/>
        </w:numPr>
        <w:tabs>
          <w:tab w:val="left" w:pos="1276"/>
          <w:tab w:val="left" w:pos="1701"/>
        </w:tabs>
        <w:spacing w:before="120"/>
        <w:ind w:left="0" w:firstLine="709"/>
        <w:jc w:val="both"/>
        <w:rPr>
          <w:sz w:val="26"/>
          <w:szCs w:val="26"/>
        </w:rPr>
      </w:pPr>
      <w:r w:rsidRPr="00150E97">
        <w:rPr>
          <w:sz w:val="26"/>
          <w:szCs w:val="26"/>
        </w:rPr>
        <w:t>Утвержденные нормальные (временные нормальные) схемы электрических соединений подстанций МРСК высшим классом напряжения 110 кВ, присоединённых к ЛЭП, находящихся в диспетчерском управлении РДУ, в составе которых отсутствуют объекты диспетчеризации</w:t>
      </w:r>
      <w:r>
        <w:rPr>
          <w:sz w:val="26"/>
          <w:szCs w:val="26"/>
        </w:rPr>
        <w:t>.</w:t>
      </w:r>
    </w:p>
    <w:p w:rsidR="00633688" w:rsidRPr="00B60A7E" w:rsidRDefault="00633688" w:rsidP="006176B5">
      <w:pPr>
        <w:numPr>
          <w:ilvl w:val="0"/>
          <w:numId w:val="2"/>
        </w:numPr>
        <w:tabs>
          <w:tab w:val="num" w:pos="180"/>
          <w:tab w:val="num" w:pos="1276"/>
        </w:tabs>
        <w:ind w:left="0" w:firstLine="709"/>
        <w:jc w:val="both"/>
        <w:rPr>
          <w:bCs/>
          <w:sz w:val="26"/>
          <w:szCs w:val="26"/>
        </w:rPr>
      </w:pPr>
      <w:r w:rsidRPr="00B60A7E">
        <w:rPr>
          <w:bCs/>
          <w:sz w:val="26"/>
          <w:szCs w:val="26"/>
        </w:rPr>
        <w:t xml:space="preserve">Телеметрическая информация, предоставляемая в объеме и порядке, установленном </w:t>
      </w:r>
      <w:r w:rsidR="00CA10A6" w:rsidRPr="00B60A7E">
        <w:rPr>
          <w:bCs/>
          <w:sz w:val="26"/>
          <w:szCs w:val="26"/>
        </w:rPr>
        <w:t xml:space="preserve">Техническими требованиями по организации обмена с </w:t>
      </w:r>
      <w:r w:rsidR="001C6E8C" w:rsidRPr="00B60A7E">
        <w:rPr>
          <w:bCs/>
          <w:sz w:val="26"/>
          <w:szCs w:val="26"/>
        </w:rPr>
        <w:t>диспетчерским</w:t>
      </w:r>
      <w:r w:rsidR="000733A9" w:rsidRPr="00B60A7E">
        <w:rPr>
          <w:bCs/>
          <w:sz w:val="26"/>
          <w:szCs w:val="26"/>
        </w:rPr>
        <w:t>и</w:t>
      </w:r>
      <w:r w:rsidR="001C6E8C" w:rsidRPr="00B60A7E">
        <w:rPr>
          <w:bCs/>
          <w:sz w:val="26"/>
          <w:szCs w:val="26"/>
        </w:rPr>
        <w:t xml:space="preserve"> центр</w:t>
      </w:r>
      <w:r w:rsidR="000733A9" w:rsidRPr="00B60A7E">
        <w:rPr>
          <w:bCs/>
          <w:sz w:val="26"/>
          <w:szCs w:val="26"/>
        </w:rPr>
        <w:t>а</w:t>
      </w:r>
      <w:r w:rsidR="001C6E8C" w:rsidRPr="00B60A7E">
        <w:rPr>
          <w:bCs/>
          <w:sz w:val="26"/>
          <w:szCs w:val="26"/>
        </w:rPr>
        <w:t>м</w:t>
      </w:r>
      <w:r w:rsidR="000733A9" w:rsidRPr="00B60A7E">
        <w:rPr>
          <w:bCs/>
          <w:sz w:val="26"/>
          <w:szCs w:val="26"/>
        </w:rPr>
        <w:t>и</w:t>
      </w:r>
      <w:r w:rsidR="00CA10A6" w:rsidRPr="00B60A7E">
        <w:rPr>
          <w:bCs/>
          <w:sz w:val="26"/>
          <w:szCs w:val="26"/>
        </w:rPr>
        <w:t xml:space="preserve"> информацией, необходимой для управления </w:t>
      </w:r>
      <w:r w:rsidR="001C6E8C" w:rsidRPr="00B60A7E">
        <w:rPr>
          <w:bCs/>
          <w:sz w:val="26"/>
          <w:szCs w:val="26"/>
        </w:rPr>
        <w:t xml:space="preserve">электроэнергетическим </w:t>
      </w:r>
      <w:r w:rsidR="00CA10A6" w:rsidRPr="00B60A7E">
        <w:rPr>
          <w:bCs/>
          <w:sz w:val="26"/>
          <w:szCs w:val="26"/>
        </w:rPr>
        <w:t>режим</w:t>
      </w:r>
      <w:r w:rsidR="001C6E8C" w:rsidRPr="00B60A7E">
        <w:rPr>
          <w:bCs/>
          <w:sz w:val="26"/>
          <w:szCs w:val="26"/>
        </w:rPr>
        <w:t>ом</w:t>
      </w:r>
      <w:r w:rsidR="00CA10A6" w:rsidRPr="00B60A7E">
        <w:rPr>
          <w:bCs/>
          <w:sz w:val="26"/>
          <w:szCs w:val="26"/>
        </w:rPr>
        <w:t xml:space="preserve"> ЕЭС России</w:t>
      </w:r>
      <w:r w:rsidRPr="00B60A7E">
        <w:rPr>
          <w:sz w:val="26"/>
          <w:szCs w:val="26"/>
        </w:rPr>
        <w:t xml:space="preserve"> </w:t>
      </w:r>
      <w:r w:rsidRPr="00B60A7E">
        <w:rPr>
          <w:bCs/>
          <w:sz w:val="26"/>
          <w:szCs w:val="26"/>
        </w:rPr>
        <w:t xml:space="preserve">(Приложение № </w:t>
      </w:r>
      <w:r w:rsidR="00CA10A6" w:rsidRPr="00B60A7E">
        <w:rPr>
          <w:bCs/>
          <w:sz w:val="26"/>
          <w:szCs w:val="26"/>
        </w:rPr>
        <w:t>4</w:t>
      </w:r>
      <w:r w:rsidRPr="00B60A7E">
        <w:rPr>
          <w:bCs/>
          <w:sz w:val="26"/>
          <w:szCs w:val="26"/>
        </w:rPr>
        <w:t xml:space="preserve"> к Соглашению).</w:t>
      </w:r>
    </w:p>
    <w:p w:rsidR="00633688" w:rsidRPr="00B60A7E" w:rsidRDefault="00633688" w:rsidP="006176B5">
      <w:pPr>
        <w:numPr>
          <w:ilvl w:val="0"/>
          <w:numId w:val="2"/>
        </w:numPr>
        <w:tabs>
          <w:tab w:val="num" w:pos="180"/>
          <w:tab w:val="num" w:pos="1276"/>
        </w:tabs>
        <w:ind w:left="0" w:firstLine="709"/>
        <w:jc w:val="both"/>
        <w:rPr>
          <w:bCs/>
          <w:sz w:val="26"/>
          <w:szCs w:val="26"/>
        </w:rPr>
      </w:pPr>
      <w:r w:rsidRPr="00B60A7E">
        <w:rPr>
          <w:rFonts w:eastAsia="Arial Unicode MS"/>
          <w:sz w:val="26"/>
          <w:szCs w:val="26"/>
        </w:rPr>
        <w:t xml:space="preserve">Данные </w:t>
      </w:r>
      <w:r w:rsidR="00B3279D" w:rsidRPr="00B60A7E">
        <w:rPr>
          <w:rFonts w:eastAsia="Arial Unicode MS"/>
          <w:sz w:val="26"/>
          <w:szCs w:val="26"/>
        </w:rPr>
        <w:t>автоматизированных информационно-измерительных систем коммерческого учета электрической энергии</w:t>
      </w:r>
      <w:r w:rsidRPr="00B60A7E">
        <w:rPr>
          <w:rFonts w:eastAsia="Arial Unicode MS"/>
          <w:sz w:val="26"/>
          <w:szCs w:val="26"/>
        </w:rPr>
        <w:t>, данные технического учета электрической энергии для составления оперативного суточного и месячного балансов электрической энергии по субъектам Российской Федерации – в согласованных форматах и сроки. При этом в отношении межгосударственных линий электропередачи, а также в отношении линий электропередачи номинальным классом напряжения 35 кВ и выше, проходящих по территории двух или более субъектов Российской Федерации РСК предоставляет:</w:t>
      </w:r>
    </w:p>
    <w:p w:rsidR="00633688" w:rsidRPr="00B60A7E" w:rsidRDefault="00633688" w:rsidP="006176B5">
      <w:pPr>
        <w:numPr>
          <w:ilvl w:val="0"/>
          <w:numId w:val="3"/>
        </w:numPr>
        <w:tabs>
          <w:tab w:val="clear" w:pos="1712"/>
          <w:tab w:val="num" w:pos="180"/>
          <w:tab w:val="num" w:pos="1276"/>
          <w:tab w:val="num" w:pos="2340"/>
          <w:tab w:val="num" w:pos="2520"/>
        </w:tabs>
        <w:ind w:left="0" w:firstLine="709"/>
        <w:jc w:val="both"/>
        <w:rPr>
          <w:sz w:val="26"/>
          <w:szCs w:val="26"/>
        </w:rPr>
      </w:pPr>
      <w:r w:rsidRPr="00B60A7E">
        <w:rPr>
          <w:sz w:val="26"/>
          <w:szCs w:val="26"/>
        </w:rPr>
        <w:t xml:space="preserve">информацию об объемах электрической энергии, переданной по указанным линиям электропередачи за прошедшие сутки, </w:t>
      </w:r>
      <w:r w:rsidRPr="00B60A7E">
        <w:rPr>
          <w:sz w:val="26"/>
          <w:szCs w:val="26"/>
        </w:rPr>
        <w:sym w:font="Symbol" w:char="F02D"/>
      </w:r>
      <w:r w:rsidRPr="00B60A7E">
        <w:rPr>
          <w:sz w:val="26"/>
          <w:szCs w:val="26"/>
        </w:rPr>
        <w:t xml:space="preserve"> до 7 часов 00 минут следующих суток;</w:t>
      </w:r>
    </w:p>
    <w:p w:rsidR="00633688" w:rsidRPr="00B60A7E" w:rsidRDefault="00633688" w:rsidP="006176B5">
      <w:pPr>
        <w:numPr>
          <w:ilvl w:val="0"/>
          <w:numId w:val="3"/>
        </w:numPr>
        <w:tabs>
          <w:tab w:val="clear" w:pos="1712"/>
          <w:tab w:val="num" w:pos="180"/>
          <w:tab w:val="num" w:pos="1276"/>
          <w:tab w:val="num" w:pos="2340"/>
          <w:tab w:val="num" w:pos="2520"/>
        </w:tabs>
        <w:ind w:left="0" w:firstLine="709"/>
        <w:jc w:val="both"/>
        <w:rPr>
          <w:sz w:val="26"/>
          <w:szCs w:val="26"/>
        </w:rPr>
      </w:pPr>
      <w:r w:rsidRPr="00B60A7E">
        <w:rPr>
          <w:sz w:val="26"/>
          <w:szCs w:val="26"/>
        </w:rPr>
        <w:t xml:space="preserve">полученные на основании показаний приборов учета данные об объемах электрической энергии, переданной по указанным линиям электропередачи за прошедший месяц, </w:t>
      </w:r>
      <w:r w:rsidRPr="00B60A7E">
        <w:rPr>
          <w:sz w:val="26"/>
          <w:szCs w:val="26"/>
        </w:rPr>
        <w:sym w:font="Symbol" w:char="F02D"/>
      </w:r>
      <w:r w:rsidRPr="00B60A7E">
        <w:rPr>
          <w:sz w:val="26"/>
          <w:szCs w:val="26"/>
        </w:rPr>
        <w:t xml:space="preserve"> до 7-го числа следующего месяца.</w:t>
      </w:r>
    </w:p>
    <w:p w:rsidR="00633688" w:rsidRPr="00B60A7E" w:rsidRDefault="00633688" w:rsidP="006176B5">
      <w:pPr>
        <w:numPr>
          <w:ilvl w:val="0"/>
          <w:numId w:val="2"/>
        </w:numPr>
        <w:tabs>
          <w:tab w:val="num" w:pos="180"/>
          <w:tab w:val="num" w:pos="1276"/>
        </w:tabs>
        <w:ind w:left="0" w:firstLine="709"/>
        <w:jc w:val="both"/>
        <w:rPr>
          <w:sz w:val="26"/>
          <w:szCs w:val="26"/>
        </w:rPr>
      </w:pPr>
      <w:r w:rsidRPr="00B60A7E">
        <w:rPr>
          <w:rFonts w:eastAsia="Arial Unicode MS"/>
          <w:sz w:val="26"/>
          <w:szCs w:val="26"/>
        </w:rPr>
        <w:t>Друг</w:t>
      </w:r>
      <w:r w:rsidRPr="00B60A7E">
        <w:rPr>
          <w:sz w:val="26"/>
          <w:szCs w:val="26"/>
        </w:rPr>
        <w:t xml:space="preserve">ая информация, необходимая РДУ для </w:t>
      </w:r>
      <w:r w:rsidRPr="00B60A7E">
        <w:rPr>
          <w:rFonts w:eastAsia="Arial Unicode MS"/>
          <w:sz w:val="26"/>
          <w:szCs w:val="26"/>
        </w:rPr>
        <w:t>планирования и управления режимами работы ЕЭС России</w:t>
      </w:r>
      <w:r w:rsidR="00310077" w:rsidRPr="00310077">
        <w:rPr>
          <w:rFonts w:eastAsia="Arial Unicode MS"/>
          <w:bCs/>
          <w:iCs/>
          <w:sz w:val="26"/>
          <w:szCs w:val="26"/>
        </w:rPr>
        <w:t xml:space="preserve"> </w:t>
      </w:r>
      <w:r w:rsidR="00310077">
        <w:rPr>
          <w:rFonts w:eastAsia="Arial Unicode MS"/>
          <w:bCs/>
          <w:iCs/>
          <w:sz w:val="26"/>
          <w:szCs w:val="26"/>
        </w:rPr>
        <w:t>и проектирования развития электроэнергетических систем</w:t>
      </w:r>
      <w:r w:rsidRPr="00B60A7E">
        <w:rPr>
          <w:rFonts w:eastAsia="Arial Unicode MS"/>
          <w:sz w:val="26"/>
          <w:szCs w:val="26"/>
        </w:rPr>
        <w:t>, предоставляемая</w:t>
      </w:r>
      <w:r w:rsidRPr="00B60A7E">
        <w:rPr>
          <w:sz w:val="26"/>
          <w:szCs w:val="26"/>
        </w:rPr>
        <w:t xml:space="preserve"> в соответствии с нормативными правовыми актами Российской Федерации.</w:t>
      </w:r>
    </w:p>
    <w:p w:rsidR="00423F89" w:rsidRPr="00B60A7E" w:rsidRDefault="00633688" w:rsidP="00633688">
      <w:pPr>
        <w:tabs>
          <w:tab w:val="num" w:pos="1080"/>
        </w:tabs>
        <w:ind w:firstLine="720"/>
        <w:jc w:val="both"/>
        <w:rPr>
          <w:sz w:val="20"/>
          <w:szCs w:val="20"/>
        </w:rPr>
      </w:pPr>
      <w:r w:rsidRPr="00FD4AC5">
        <w:rPr>
          <w:sz w:val="26"/>
          <w:szCs w:val="26"/>
        </w:rPr>
        <w:t>Примечание:</w:t>
      </w:r>
      <w:r w:rsidRPr="00B477AE">
        <w:rPr>
          <w:b/>
          <w:sz w:val="22"/>
          <w:szCs w:val="22"/>
        </w:rPr>
        <w:t xml:space="preserve"> </w:t>
      </w:r>
      <w:r w:rsidRPr="00B477AE">
        <w:t xml:space="preserve">При необходимости формат, порядок и сроки предоставления в соответствующее РДУ вышеуказанной информации могут быть детализированы в положении о технологическом взаимодействии </w:t>
      </w:r>
      <w:r w:rsidRPr="00B477AE">
        <w:rPr>
          <w:rFonts w:eastAsia="Arial Unicode MS"/>
        </w:rPr>
        <w:t xml:space="preserve">филиала АО «СО ЕЭС» РДУ и филиала МРСК – РСК, утверждаемом в соответствии с п. </w:t>
      </w:r>
      <w:r w:rsidR="009F404B">
        <w:rPr>
          <w:rFonts w:eastAsia="Arial Unicode MS"/>
        </w:rPr>
        <w:fldChar w:fldCharType="begin"/>
      </w:r>
      <w:r w:rsidR="009F404B">
        <w:rPr>
          <w:rFonts w:eastAsia="Arial Unicode MS"/>
        </w:rPr>
        <w:instrText xml:space="preserve"> REF _Ref180047868 \r \h </w:instrText>
      </w:r>
      <w:r w:rsidR="009F404B">
        <w:rPr>
          <w:rFonts w:eastAsia="Arial Unicode MS"/>
        </w:rPr>
      </w:r>
      <w:r w:rsidR="009F404B">
        <w:rPr>
          <w:rFonts w:eastAsia="Arial Unicode MS"/>
        </w:rPr>
        <w:fldChar w:fldCharType="separate"/>
      </w:r>
      <w:r w:rsidR="003B41EC">
        <w:rPr>
          <w:rFonts w:eastAsia="Arial Unicode MS"/>
        </w:rPr>
        <w:t>1.1</w:t>
      </w:r>
      <w:r w:rsidR="009F404B">
        <w:rPr>
          <w:rFonts w:eastAsia="Arial Unicode MS"/>
        </w:rPr>
        <w:fldChar w:fldCharType="end"/>
      </w:r>
      <w:r w:rsidRPr="00B477AE">
        <w:rPr>
          <w:rFonts w:eastAsia="Arial Unicode MS"/>
        </w:rPr>
        <w:t xml:space="preserve"> Приложения № 1 к настоящему Соглашению</w:t>
      </w:r>
      <w:r w:rsidRPr="00B477AE">
        <w:t>.</w:t>
      </w:r>
    </w:p>
    <w:p w:rsidR="00633688" w:rsidRDefault="00633688" w:rsidP="008E7134">
      <w:pPr>
        <w:tabs>
          <w:tab w:val="num" w:pos="1080"/>
        </w:tabs>
        <w:ind w:firstLine="720"/>
        <w:jc w:val="both"/>
        <w:rPr>
          <w:sz w:val="26"/>
          <w:szCs w:val="26"/>
        </w:rPr>
      </w:pPr>
    </w:p>
    <w:p w:rsidR="00633688" w:rsidRPr="00B60A7E" w:rsidRDefault="00633688" w:rsidP="00A1363C">
      <w:pPr>
        <w:ind w:left="5812"/>
        <w:jc w:val="center"/>
        <w:rPr>
          <w:rFonts w:eastAsia="Arial Unicode MS"/>
        </w:rPr>
      </w:pPr>
      <w:r w:rsidRPr="00B60A7E">
        <w:rPr>
          <w:rFonts w:eastAsia="Arial Unicode MS"/>
        </w:rPr>
        <w:br w:type="page"/>
        <w:t>Приложение № 3</w:t>
      </w:r>
    </w:p>
    <w:p w:rsidR="00633688" w:rsidRPr="00B60A7E" w:rsidRDefault="00633688" w:rsidP="00A1363C">
      <w:pPr>
        <w:ind w:left="5812"/>
        <w:jc w:val="center"/>
        <w:rPr>
          <w:rFonts w:eastAsia="Arial Unicode MS"/>
        </w:rPr>
      </w:pPr>
      <w:r w:rsidRPr="00B60A7E">
        <w:rPr>
          <w:rFonts w:eastAsia="Arial Unicode MS"/>
        </w:rPr>
        <w:t>к Соглашению №______________</w:t>
      </w:r>
    </w:p>
    <w:p w:rsidR="00633688" w:rsidRPr="00B60A7E" w:rsidRDefault="00633688" w:rsidP="00A1363C">
      <w:pPr>
        <w:ind w:left="5812"/>
        <w:jc w:val="center"/>
        <w:rPr>
          <w:rFonts w:eastAsia="Arial Unicode MS"/>
        </w:rPr>
      </w:pPr>
      <w:r w:rsidRPr="00B60A7E">
        <w:rPr>
          <w:rFonts w:eastAsia="Arial Unicode MS"/>
        </w:rPr>
        <w:t>от «____»______________ 20 ___г.</w:t>
      </w:r>
    </w:p>
    <w:p w:rsidR="00633688" w:rsidRPr="00B60A7E" w:rsidRDefault="00633688" w:rsidP="00633688">
      <w:pPr>
        <w:ind w:left="5812"/>
        <w:rPr>
          <w:rFonts w:eastAsia="Arial Unicode MS"/>
        </w:rPr>
      </w:pPr>
    </w:p>
    <w:p w:rsidR="00633688" w:rsidRPr="00B60A7E" w:rsidRDefault="00633688" w:rsidP="00633688">
      <w:pPr>
        <w:jc w:val="center"/>
        <w:rPr>
          <w:rFonts w:eastAsia="Arial Unicode MS"/>
        </w:rPr>
      </w:pPr>
    </w:p>
    <w:p w:rsidR="00633688" w:rsidRPr="00B60A7E" w:rsidRDefault="00633688" w:rsidP="00633688">
      <w:pPr>
        <w:jc w:val="center"/>
        <w:rPr>
          <w:rFonts w:eastAsia="Arial Unicode MS"/>
          <w:b/>
          <w:sz w:val="26"/>
          <w:szCs w:val="26"/>
        </w:rPr>
      </w:pPr>
      <w:r w:rsidRPr="00B60A7E">
        <w:rPr>
          <w:rFonts w:eastAsia="Arial Unicode MS"/>
          <w:b/>
          <w:sz w:val="26"/>
          <w:szCs w:val="26"/>
        </w:rPr>
        <w:t>Перечень телеметрической информации, передаваемой РДУ в РСК</w:t>
      </w:r>
      <w:r w:rsidRPr="00B60A7E">
        <w:rPr>
          <w:rFonts w:eastAsia="Arial Unicode MS"/>
          <w:b/>
          <w:sz w:val="26"/>
        </w:rPr>
        <w:t xml:space="preserve"> для планирования и управления технологическими режимами электрических сетей МРСК</w:t>
      </w:r>
    </w:p>
    <w:p w:rsidR="00633688" w:rsidRPr="00B60A7E" w:rsidRDefault="00633688" w:rsidP="00633688">
      <w:pPr>
        <w:rPr>
          <w:rFonts w:eastAsia="Arial Unicode MS"/>
          <w:b/>
          <w:sz w:val="26"/>
          <w:szCs w:val="26"/>
        </w:rPr>
      </w:pPr>
    </w:p>
    <w:p w:rsidR="00633688" w:rsidRPr="00B60A7E" w:rsidRDefault="00633688" w:rsidP="006176B5">
      <w:pPr>
        <w:numPr>
          <w:ilvl w:val="0"/>
          <w:numId w:val="7"/>
        </w:numPr>
        <w:tabs>
          <w:tab w:val="clear" w:pos="360"/>
          <w:tab w:val="num" w:pos="1080"/>
        </w:tabs>
        <w:suppressAutoHyphens/>
        <w:spacing w:before="80"/>
        <w:ind w:left="0" w:firstLine="720"/>
        <w:jc w:val="both"/>
        <w:rPr>
          <w:sz w:val="26"/>
          <w:szCs w:val="26"/>
          <w:lang w:eastAsia="en-US"/>
        </w:rPr>
      </w:pPr>
      <w:r w:rsidRPr="00B60A7E">
        <w:rPr>
          <w:sz w:val="26"/>
          <w:szCs w:val="26"/>
        </w:rPr>
        <w:t xml:space="preserve">Настоящий документ (далее – Перечень) определяет виды телеметрической информации, передаваемой РДУ в РСК. </w:t>
      </w:r>
    </w:p>
    <w:p w:rsidR="00633688" w:rsidRPr="00B60A7E" w:rsidRDefault="00633688" w:rsidP="00633688">
      <w:pPr>
        <w:suppressAutoHyphens/>
        <w:spacing w:before="80"/>
        <w:ind w:firstLine="720"/>
        <w:jc w:val="both"/>
        <w:rPr>
          <w:sz w:val="26"/>
          <w:szCs w:val="26"/>
          <w:lang w:eastAsia="en-US"/>
        </w:rPr>
      </w:pPr>
      <w:r w:rsidRPr="00B60A7E">
        <w:rPr>
          <w:sz w:val="26"/>
          <w:szCs w:val="26"/>
        </w:rPr>
        <w:t>Передача в РСК телеметрической информации осуществляется РДУ по запросу РСК в пределах существующей технической возможности на ее передачу без дополнительных финансовых затрат со стороны Системного оператора.</w:t>
      </w:r>
    </w:p>
    <w:p w:rsidR="00633688" w:rsidRPr="00B60A7E" w:rsidRDefault="00633688" w:rsidP="006176B5">
      <w:pPr>
        <w:numPr>
          <w:ilvl w:val="0"/>
          <w:numId w:val="7"/>
        </w:numPr>
        <w:tabs>
          <w:tab w:val="clear" w:pos="360"/>
          <w:tab w:val="num" w:pos="1080"/>
        </w:tabs>
        <w:suppressAutoHyphens/>
        <w:spacing w:before="80"/>
        <w:ind w:left="0" w:firstLine="720"/>
        <w:jc w:val="both"/>
        <w:rPr>
          <w:sz w:val="26"/>
          <w:szCs w:val="26"/>
          <w:lang w:eastAsia="en-US"/>
        </w:rPr>
      </w:pPr>
      <w:r w:rsidRPr="00B60A7E">
        <w:rPr>
          <w:sz w:val="26"/>
          <w:szCs w:val="26"/>
          <w:lang w:eastAsia="en-US"/>
        </w:rPr>
        <w:t>РДУ передает в РСК следующую телеметрическую информацию, поступающую в РДУ (в случае отсутствия ее у РСК):</w:t>
      </w:r>
    </w:p>
    <w:p w:rsidR="00633688" w:rsidRPr="00B60A7E" w:rsidRDefault="00633688" w:rsidP="006176B5">
      <w:pPr>
        <w:numPr>
          <w:ilvl w:val="1"/>
          <w:numId w:val="7"/>
        </w:numPr>
        <w:tabs>
          <w:tab w:val="clear" w:pos="1080"/>
          <w:tab w:val="num" w:pos="1260"/>
        </w:tabs>
        <w:suppressAutoHyphens/>
        <w:spacing w:before="80"/>
        <w:ind w:left="0" w:firstLine="720"/>
        <w:jc w:val="both"/>
        <w:rPr>
          <w:sz w:val="26"/>
          <w:szCs w:val="26"/>
          <w:lang w:eastAsia="en-US"/>
        </w:rPr>
      </w:pPr>
      <w:r w:rsidRPr="00B60A7E">
        <w:rPr>
          <w:sz w:val="26"/>
          <w:szCs w:val="26"/>
          <w:lang w:eastAsia="en-US"/>
        </w:rPr>
        <w:t xml:space="preserve">По подстанциям МРСК, эксплуатируемым данной РСК, передается весь имеющийся в РДУ объем телеинформации. </w:t>
      </w:r>
    </w:p>
    <w:p w:rsidR="00633688" w:rsidRPr="00B60A7E" w:rsidRDefault="007566AA" w:rsidP="006176B5">
      <w:pPr>
        <w:numPr>
          <w:ilvl w:val="1"/>
          <w:numId w:val="7"/>
        </w:numPr>
        <w:tabs>
          <w:tab w:val="clear" w:pos="1080"/>
          <w:tab w:val="num" w:pos="1260"/>
        </w:tabs>
        <w:suppressAutoHyphens/>
        <w:spacing w:before="80"/>
        <w:ind w:left="0" w:firstLine="720"/>
        <w:jc w:val="both"/>
        <w:rPr>
          <w:sz w:val="26"/>
          <w:szCs w:val="26"/>
          <w:lang w:eastAsia="en-US"/>
        </w:rPr>
      </w:pPr>
      <w:r w:rsidRPr="007566AA">
        <w:rPr>
          <w:sz w:val="26"/>
          <w:szCs w:val="26"/>
          <w:lang w:eastAsia="en-US"/>
        </w:rPr>
        <w:t>По объектам электросетевого хозяйства иных собственников, находящимся в технологическом управлении и (или) ведении РСК, с высшим номинальным классом напряжения 35 кВ и выше</w:t>
      </w:r>
      <w:r w:rsidR="00633688" w:rsidRPr="00B60A7E">
        <w:rPr>
          <w:sz w:val="26"/>
          <w:szCs w:val="26"/>
          <w:lang w:eastAsia="en-US"/>
        </w:rPr>
        <w:t>:</w:t>
      </w:r>
    </w:p>
    <w:p w:rsidR="00633688" w:rsidRPr="00B60A7E" w:rsidRDefault="00633688" w:rsidP="00861849">
      <w:pPr>
        <w:numPr>
          <w:ilvl w:val="0"/>
          <w:numId w:val="6"/>
        </w:numPr>
        <w:tabs>
          <w:tab w:val="clear" w:pos="1985"/>
          <w:tab w:val="num" w:pos="709"/>
        </w:tabs>
        <w:suppressAutoHyphens/>
        <w:ind w:left="0" w:firstLine="680"/>
        <w:jc w:val="both"/>
        <w:rPr>
          <w:sz w:val="26"/>
          <w:szCs w:val="26"/>
        </w:rPr>
      </w:pPr>
      <w:r w:rsidRPr="00B60A7E">
        <w:rPr>
          <w:sz w:val="26"/>
          <w:szCs w:val="26"/>
          <w:lang w:eastAsia="en-US"/>
        </w:rPr>
        <w:t xml:space="preserve">ТИ </w:t>
      </w:r>
      <w:r w:rsidRPr="00B60A7E">
        <w:rPr>
          <w:sz w:val="26"/>
          <w:szCs w:val="26"/>
        </w:rPr>
        <w:t>токов</w:t>
      </w:r>
      <w:r w:rsidRPr="00B60A7E">
        <w:rPr>
          <w:sz w:val="26"/>
          <w:szCs w:val="26"/>
          <w:lang w:eastAsia="en-US"/>
        </w:rPr>
        <w:t>, перетоков активной и реактивной мощности</w:t>
      </w:r>
      <w:r w:rsidRPr="00B60A7E">
        <w:rPr>
          <w:sz w:val="26"/>
          <w:szCs w:val="26"/>
        </w:rPr>
        <w:t xml:space="preserve"> по ЛЭП;</w:t>
      </w:r>
    </w:p>
    <w:p w:rsidR="00633688" w:rsidRPr="00B60A7E" w:rsidRDefault="00633688" w:rsidP="00861849">
      <w:pPr>
        <w:numPr>
          <w:ilvl w:val="0"/>
          <w:numId w:val="6"/>
        </w:numPr>
        <w:tabs>
          <w:tab w:val="clear" w:pos="1985"/>
          <w:tab w:val="num" w:pos="709"/>
        </w:tabs>
        <w:suppressAutoHyphens/>
        <w:ind w:left="0" w:firstLine="680"/>
        <w:jc w:val="both"/>
        <w:rPr>
          <w:sz w:val="26"/>
          <w:szCs w:val="26"/>
        </w:rPr>
      </w:pPr>
      <w:r w:rsidRPr="00B60A7E">
        <w:rPr>
          <w:sz w:val="26"/>
          <w:szCs w:val="26"/>
        </w:rPr>
        <w:t>ТИ напряжений с измерительных трансформаторов секций или систем шин;</w:t>
      </w:r>
    </w:p>
    <w:p w:rsidR="00633688" w:rsidRPr="00B60A7E" w:rsidRDefault="00633688" w:rsidP="00861849">
      <w:pPr>
        <w:numPr>
          <w:ilvl w:val="0"/>
          <w:numId w:val="6"/>
        </w:numPr>
        <w:tabs>
          <w:tab w:val="clear" w:pos="1985"/>
          <w:tab w:val="num" w:pos="709"/>
        </w:tabs>
        <w:suppressAutoHyphens/>
        <w:ind w:left="0" w:firstLine="680"/>
        <w:jc w:val="both"/>
        <w:rPr>
          <w:sz w:val="26"/>
          <w:szCs w:val="26"/>
        </w:rPr>
      </w:pPr>
      <w:r w:rsidRPr="00B60A7E">
        <w:rPr>
          <w:sz w:val="26"/>
          <w:szCs w:val="26"/>
        </w:rPr>
        <w:t>ТС положения коммутационных аппаратов (разъединителей, выключателей, отделителей);</w:t>
      </w:r>
    </w:p>
    <w:p w:rsidR="00633688" w:rsidRPr="00B60A7E" w:rsidRDefault="00633688" w:rsidP="00861849">
      <w:pPr>
        <w:numPr>
          <w:ilvl w:val="0"/>
          <w:numId w:val="6"/>
        </w:numPr>
        <w:tabs>
          <w:tab w:val="clear" w:pos="1985"/>
          <w:tab w:val="num" w:pos="709"/>
        </w:tabs>
        <w:suppressAutoHyphens/>
        <w:ind w:left="0" w:firstLine="680"/>
        <w:jc w:val="both"/>
        <w:rPr>
          <w:sz w:val="26"/>
          <w:szCs w:val="26"/>
        </w:rPr>
      </w:pPr>
      <w:r w:rsidRPr="00B60A7E">
        <w:rPr>
          <w:sz w:val="26"/>
          <w:szCs w:val="26"/>
        </w:rPr>
        <w:t>ТИ частоты электрического тока;</w:t>
      </w:r>
    </w:p>
    <w:p w:rsidR="00633688" w:rsidRPr="00B60A7E" w:rsidRDefault="00633688" w:rsidP="00861849">
      <w:pPr>
        <w:numPr>
          <w:ilvl w:val="0"/>
          <w:numId w:val="6"/>
        </w:numPr>
        <w:tabs>
          <w:tab w:val="clear" w:pos="1985"/>
          <w:tab w:val="num" w:pos="709"/>
        </w:tabs>
        <w:suppressAutoHyphens/>
        <w:ind w:left="0" w:firstLine="680"/>
        <w:jc w:val="both"/>
        <w:rPr>
          <w:sz w:val="26"/>
          <w:szCs w:val="26"/>
        </w:rPr>
      </w:pPr>
      <w:r w:rsidRPr="00B60A7E">
        <w:rPr>
          <w:sz w:val="26"/>
          <w:szCs w:val="26"/>
        </w:rPr>
        <w:t>ТИ токов, перетоков активной и реактивной мощности по автотрансформаторам и трансформаторам с высшим номинальным классом напряжения 110 кВ и выше;</w:t>
      </w:r>
    </w:p>
    <w:p w:rsidR="00633688" w:rsidRPr="00B60A7E" w:rsidRDefault="00633688" w:rsidP="00861849">
      <w:pPr>
        <w:numPr>
          <w:ilvl w:val="0"/>
          <w:numId w:val="6"/>
        </w:numPr>
        <w:tabs>
          <w:tab w:val="clear" w:pos="1985"/>
          <w:tab w:val="num" w:pos="709"/>
        </w:tabs>
        <w:suppressAutoHyphens/>
        <w:ind w:left="0" w:firstLine="680"/>
        <w:jc w:val="both"/>
        <w:rPr>
          <w:sz w:val="26"/>
          <w:szCs w:val="26"/>
        </w:rPr>
      </w:pPr>
      <w:r w:rsidRPr="00B60A7E">
        <w:rPr>
          <w:sz w:val="26"/>
          <w:szCs w:val="26"/>
        </w:rPr>
        <w:t>ТИ реактивной мощности/тока средств компенсации реактивной мощности, установленных на подстанциях с высшим номинальным классом напряжения 110 кВ и выше;</w:t>
      </w:r>
    </w:p>
    <w:p w:rsidR="00633688" w:rsidRPr="00B60A7E" w:rsidRDefault="001C6E8C" w:rsidP="00861849">
      <w:pPr>
        <w:numPr>
          <w:ilvl w:val="0"/>
          <w:numId w:val="6"/>
        </w:numPr>
        <w:tabs>
          <w:tab w:val="clear" w:pos="1985"/>
          <w:tab w:val="num" w:pos="709"/>
        </w:tabs>
        <w:suppressAutoHyphens/>
        <w:ind w:left="0" w:firstLine="680"/>
        <w:jc w:val="both"/>
        <w:rPr>
          <w:sz w:val="26"/>
          <w:szCs w:val="26"/>
        </w:rPr>
      </w:pPr>
      <w:r w:rsidRPr="00B60A7E">
        <w:rPr>
          <w:sz w:val="26"/>
          <w:szCs w:val="26"/>
        </w:rPr>
        <w:t xml:space="preserve">номер </w:t>
      </w:r>
      <w:r w:rsidR="00633688" w:rsidRPr="00B60A7E">
        <w:rPr>
          <w:sz w:val="26"/>
          <w:szCs w:val="26"/>
        </w:rPr>
        <w:t>положения анцапф РПН трансформаторов (автотрансформаторов) 110 кВ и выше и линейных регуляторов;</w:t>
      </w:r>
    </w:p>
    <w:p w:rsidR="00633688" w:rsidRPr="00B60A7E" w:rsidRDefault="002A07C3" w:rsidP="00861849">
      <w:pPr>
        <w:numPr>
          <w:ilvl w:val="0"/>
          <w:numId w:val="6"/>
        </w:numPr>
        <w:tabs>
          <w:tab w:val="clear" w:pos="1985"/>
          <w:tab w:val="num" w:pos="709"/>
        </w:tabs>
        <w:suppressAutoHyphens/>
        <w:ind w:left="0" w:firstLine="680"/>
        <w:jc w:val="both"/>
        <w:rPr>
          <w:sz w:val="26"/>
          <w:szCs w:val="26"/>
        </w:rPr>
      </w:pPr>
      <w:r w:rsidRPr="00B60A7E">
        <w:rPr>
          <w:sz w:val="26"/>
          <w:szCs w:val="26"/>
        </w:rPr>
        <w:t>о</w:t>
      </w:r>
      <w:r w:rsidR="00633688" w:rsidRPr="00B60A7E">
        <w:rPr>
          <w:sz w:val="26"/>
          <w:szCs w:val="26"/>
        </w:rPr>
        <w:t>бобщенная телесигнализация (ТС) срабатывания устройств релейной защиты и противоаварийной автоматики.</w:t>
      </w:r>
    </w:p>
    <w:p w:rsidR="001958F5" w:rsidRDefault="00633688" w:rsidP="00861849">
      <w:pPr>
        <w:numPr>
          <w:ilvl w:val="1"/>
          <w:numId w:val="7"/>
        </w:numPr>
        <w:tabs>
          <w:tab w:val="clear" w:pos="1080"/>
          <w:tab w:val="num" w:pos="709"/>
          <w:tab w:val="num" w:pos="1260"/>
        </w:tabs>
        <w:suppressAutoHyphens/>
        <w:spacing w:before="80"/>
        <w:ind w:left="0" w:firstLine="680"/>
        <w:jc w:val="both"/>
        <w:rPr>
          <w:sz w:val="26"/>
          <w:szCs w:val="26"/>
        </w:rPr>
      </w:pPr>
      <w:r w:rsidRPr="00B60A7E">
        <w:rPr>
          <w:sz w:val="26"/>
          <w:szCs w:val="26"/>
          <w:lang w:eastAsia="en-US"/>
        </w:rPr>
        <w:t xml:space="preserve">По </w:t>
      </w:r>
      <w:r w:rsidR="001341B6" w:rsidRPr="00B60A7E">
        <w:rPr>
          <w:sz w:val="26"/>
          <w:szCs w:val="26"/>
          <w:lang w:eastAsia="en-US"/>
        </w:rPr>
        <w:t>электростанциям</w:t>
      </w:r>
      <w:r w:rsidRPr="00B60A7E">
        <w:rPr>
          <w:sz w:val="26"/>
          <w:szCs w:val="26"/>
        </w:rPr>
        <w:t xml:space="preserve">: </w:t>
      </w:r>
    </w:p>
    <w:p w:rsidR="001958F5" w:rsidRDefault="00633688" w:rsidP="00861849">
      <w:pPr>
        <w:numPr>
          <w:ilvl w:val="0"/>
          <w:numId w:val="6"/>
        </w:numPr>
        <w:tabs>
          <w:tab w:val="clear" w:pos="1985"/>
          <w:tab w:val="num" w:pos="709"/>
        </w:tabs>
        <w:suppressAutoHyphens/>
        <w:ind w:left="0" w:firstLine="680"/>
        <w:jc w:val="both"/>
        <w:rPr>
          <w:sz w:val="26"/>
          <w:szCs w:val="26"/>
        </w:rPr>
      </w:pPr>
      <w:r w:rsidRPr="00B60A7E">
        <w:rPr>
          <w:sz w:val="26"/>
          <w:szCs w:val="26"/>
        </w:rPr>
        <w:t xml:space="preserve">ТИ суммарной активной и реактивной мощности по </w:t>
      </w:r>
      <w:r w:rsidR="001341B6" w:rsidRPr="00B60A7E">
        <w:rPr>
          <w:sz w:val="26"/>
          <w:szCs w:val="26"/>
        </w:rPr>
        <w:t xml:space="preserve">распределительному устройству </w:t>
      </w:r>
      <w:r w:rsidRPr="00B60A7E">
        <w:rPr>
          <w:sz w:val="26"/>
          <w:szCs w:val="26"/>
        </w:rPr>
        <w:t>электростанции</w:t>
      </w:r>
      <w:r w:rsidR="001341B6" w:rsidRPr="00B60A7E">
        <w:rPr>
          <w:sz w:val="26"/>
          <w:szCs w:val="26"/>
        </w:rPr>
        <w:t xml:space="preserve">, к которому подключена ЛЭП, </w:t>
      </w:r>
      <w:r w:rsidR="007566AA" w:rsidRPr="007566AA">
        <w:rPr>
          <w:sz w:val="26"/>
          <w:szCs w:val="26"/>
        </w:rPr>
        <w:t>находящаяся в технологическом управлении (ведении) РСК</w:t>
      </w:r>
      <w:r w:rsidR="001958F5">
        <w:rPr>
          <w:sz w:val="26"/>
          <w:szCs w:val="26"/>
        </w:rPr>
        <w:t>;</w:t>
      </w:r>
    </w:p>
    <w:p w:rsidR="007566AA" w:rsidRPr="007566AA" w:rsidRDefault="007566AA" w:rsidP="00861849">
      <w:pPr>
        <w:numPr>
          <w:ilvl w:val="0"/>
          <w:numId w:val="6"/>
        </w:numPr>
        <w:tabs>
          <w:tab w:val="clear" w:pos="1985"/>
          <w:tab w:val="num" w:pos="709"/>
        </w:tabs>
        <w:suppressAutoHyphens/>
        <w:ind w:left="0" w:firstLine="680"/>
        <w:jc w:val="both"/>
        <w:rPr>
          <w:sz w:val="26"/>
          <w:szCs w:val="26"/>
        </w:rPr>
      </w:pPr>
      <w:r w:rsidRPr="007566AA">
        <w:rPr>
          <w:sz w:val="26"/>
          <w:szCs w:val="26"/>
        </w:rPr>
        <w:t xml:space="preserve">ТИ токов, перетоков активной и реактивной мощности по ЛЭП, </w:t>
      </w:r>
      <w:r w:rsidR="00AA771A" w:rsidRPr="00AA771A">
        <w:rPr>
          <w:sz w:val="26"/>
          <w:szCs w:val="26"/>
        </w:rPr>
        <w:t>находящаяся в технологическом управлении (ведении) РСК</w:t>
      </w:r>
      <w:r w:rsidR="00AA771A" w:rsidRPr="00AA771A" w:rsidDel="00AA771A">
        <w:rPr>
          <w:sz w:val="26"/>
          <w:szCs w:val="26"/>
        </w:rPr>
        <w:t xml:space="preserve"> </w:t>
      </w:r>
      <w:r w:rsidRPr="007566AA">
        <w:rPr>
          <w:sz w:val="26"/>
          <w:szCs w:val="26"/>
        </w:rPr>
        <w:t>;</w:t>
      </w:r>
    </w:p>
    <w:p w:rsidR="007566AA" w:rsidRPr="007566AA" w:rsidRDefault="007566AA" w:rsidP="00861849">
      <w:pPr>
        <w:numPr>
          <w:ilvl w:val="0"/>
          <w:numId w:val="6"/>
        </w:numPr>
        <w:tabs>
          <w:tab w:val="clear" w:pos="1985"/>
          <w:tab w:val="num" w:pos="709"/>
        </w:tabs>
        <w:suppressAutoHyphens/>
        <w:ind w:left="0" w:firstLine="680"/>
        <w:jc w:val="both"/>
        <w:rPr>
          <w:sz w:val="26"/>
          <w:szCs w:val="26"/>
        </w:rPr>
      </w:pPr>
      <w:r w:rsidRPr="007566AA">
        <w:rPr>
          <w:sz w:val="26"/>
          <w:szCs w:val="26"/>
        </w:rPr>
        <w:t>ТИ напряжений с измерительных трансформаторов систем (секций) шин, при наличии отходящих от них ЛЭП, находящихся в технологическом управлении (ведении) РСК;</w:t>
      </w:r>
    </w:p>
    <w:p w:rsidR="00633688" w:rsidRDefault="007566AA" w:rsidP="00861849">
      <w:pPr>
        <w:numPr>
          <w:ilvl w:val="0"/>
          <w:numId w:val="6"/>
        </w:numPr>
        <w:tabs>
          <w:tab w:val="clear" w:pos="1985"/>
          <w:tab w:val="num" w:pos="709"/>
        </w:tabs>
        <w:suppressAutoHyphens/>
        <w:ind w:left="0" w:firstLine="680"/>
        <w:jc w:val="both"/>
        <w:rPr>
          <w:sz w:val="26"/>
          <w:szCs w:val="26"/>
        </w:rPr>
      </w:pPr>
      <w:r w:rsidRPr="007566AA">
        <w:rPr>
          <w:sz w:val="26"/>
          <w:szCs w:val="26"/>
        </w:rPr>
        <w:t>ТС положений коммутационных аппаратов ЛЭП 35 кВ и выше, находящихся в технологическом управлении (ведении) РСК</w:t>
      </w:r>
      <w:r w:rsidR="00633688" w:rsidRPr="00B60A7E">
        <w:rPr>
          <w:sz w:val="26"/>
          <w:szCs w:val="26"/>
        </w:rPr>
        <w:t>.</w:t>
      </w:r>
    </w:p>
    <w:p w:rsidR="002231D8" w:rsidRPr="006F076D" w:rsidRDefault="002231D8" w:rsidP="002231D8">
      <w:pPr>
        <w:pStyle w:val="aff2"/>
        <w:numPr>
          <w:ilvl w:val="1"/>
          <w:numId w:val="7"/>
        </w:numPr>
        <w:suppressAutoHyphens/>
        <w:ind w:left="0" w:firstLine="709"/>
        <w:jc w:val="both"/>
        <w:rPr>
          <w:sz w:val="26"/>
          <w:szCs w:val="26"/>
        </w:rPr>
      </w:pPr>
      <w:r w:rsidRPr="006F076D">
        <w:rPr>
          <w:sz w:val="26"/>
          <w:szCs w:val="26"/>
        </w:rPr>
        <w:t>Телеметрическую информацию значения фактического потребления энергосистемы операционной зоны РДУ при наличии в РСК возможности дистанционного ввода ГВО непосредственно из ЦУС.</w:t>
      </w:r>
    </w:p>
    <w:p w:rsidR="00633688" w:rsidRPr="00B60A7E" w:rsidRDefault="00633688" w:rsidP="006176B5">
      <w:pPr>
        <w:numPr>
          <w:ilvl w:val="0"/>
          <w:numId w:val="7"/>
        </w:numPr>
        <w:tabs>
          <w:tab w:val="clear" w:pos="360"/>
          <w:tab w:val="num" w:pos="1080"/>
        </w:tabs>
        <w:suppressAutoHyphens/>
        <w:spacing w:before="80"/>
        <w:ind w:left="0" w:firstLine="720"/>
        <w:jc w:val="both"/>
        <w:rPr>
          <w:sz w:val="26"/>
          <w:szCs w:val="26"/>
        </w:rPr>
      </w:pPr>
      <w:r w:rsidRPr="00B60A7E">
        <w:rPr>
          <w:sz w:val="26"/>
          <w:szCs w:val="26"/>
        </w:rPr>
        <w:t>Передача в РСК телеметрической информации, указанной в п. 2 настоящего Перечня, осуществляется РДУ на основании соответствующего обращения РСК. РСК и РДУ в рамках видов телеметрической информации, предусмотренных п. 2 настоящего Перечня, конкретизируют перечень данных, передаваемых в РСК по конкретным объектам электроэнергетики.</w:t>
      </w:r>
    </w:p>
    <w:p w:rsidR="00633688" w:rsidRPr="00B60A7E" w:rsidRDefault="00633688" w:rsidP="006176B5">
      <w:pPr>
        <w:numPr>
          <w:ilvl w:val="0"/>
          <w:numId w:val="7"/>
        </w:numPr>
        <w:tabs>
          <w:tab w:val="clear" w:pos="360"/>
          <w:tab w:val="num" w:pos="1080"/>
        </w:tabs>
        <w:suppressAutoHyphens/>
        <w:spacing w:before="80"/>
        <w:ind w:left="0" w:firstLine="720"/>
        <w:jc w:val="both"/>
        <w:rPr>
          <w:sz w:val="26"/>
          <w:szCs w:val="26"/>
        </w:rPr>
      </w:pPr>
      <w:r w:rsidRPr="00B60A7E">
        <w:rPr>
          <w:sz w:val="26"/>
          <w:szCs w:val="26"/>
        </w:rPr>
        <w:t xml:space="preserve">Передача РСК телеметрической информации, указанной в </w:t>
      </w:r>
      <w:r w:rsidR="0021663A" w:rsidRPr="00B60A7E">
        <w:rPr>
          <w:sz w:val="26"/>
          <w:szCs w:val="26"/>
        </w:rPr>
        <w:t>п. </w:t>
      </w:r>
      <w:r w:rsidRPr="00B60A7E">
        <w:rPr>
          <w:sz w:val="26"/>
          <w:szCs w:val="26"/>
        </w:rPr>
        <w:t xml:space="preserve">2.1 настоящего Перечня, осуществляется временно – до момента создания МРСК (РСК) собственной системы сбора и передачи в РСК соответствующей информации с </w:t>
      </w:r>
      <w:r w:rsidR="00A42C5F" w:rsidRPr="00B60A7E">
        <w:rPr>
          <w:sz w:val="26"/>
          <w:szCs w:val="26"/>
        </w:rPr>
        <w:t xml:space="preserve">подстанций </w:t>
      </w:r>
      <w:r w:rsidRPr="00B60A7E">
        <w:rPr>
          <w:sz w:val="26"/>
          <w:szCs w:val="26"/>
        </w:rPr>
        <w:t>МРСК.</w:t>
      </w:r>
    </w:p>
    <w:p w:rsidR="00633688" w:rsidRPr="00B60A7E" w:rsidRDefault="00633688" w:rsidP="006176B5">
      <w:pPr>
        <w:numPr>
          <w:ilvl w:val="0"/>
          <w:numId w:val="7"/>
        </w:numPr>
        <w:tabs>
          <w:tab w:val="clear" w:pos="360"/>
          <w:tab w:val="num" w:pos="1080"/>
        </w:tabs>
        <w:suppressAutoHyphens/>
        <w:spacing w:before="80"/>
        <w:ind w:left="0" w:firstLine="720"/>
        <w:jc w:val="both"/>
        <w:rPr>
          <w:sz w:val="26"/>
          <w:szCs w:val="26"/>
        </w:rPr>
      </w:pPr>
      <w:r w:rsidRPr="00B60A7E">
        <w:rPr>
          <w:bCs/>
          <w:sz w:val="26"/>
          <w:szCs w:val="26"/>
        </w:rPr>
        <w:t xml:space="preserve">Передача </w:t>
      </w:r>
      <w:r w:rsidRPr="00B60A7E">
        <w:rPr>
          <w:sz w:val="26"/>
          <w:szCs w:val="26"/>
        </w:rPr>
        <w:t>РСК</w:t>
      </w:r>
      <w:r w:rsidRPr="00B60A7E">
        <w:rPr>
          <w:bCs/>
          <w:sz w:val="26"/>
          <w:szCs w:val="26"/>
        </w:rPr>
        <w:t xml:space="preserve"> телеметрической информации </w:t>
      </w:r>
      <w:r w:rsidRPr="00B60A7E">
        <w:rPr>
          <w:sz w:val="26"/>
          <w:szCs w:val="26"/>
        </w:rPr>
        <w:t xml:space="preserve">в </w:t>
      </w:r>
      <w:r w:rsidRPr="00B60A7E">
        <w:rPr>
          <w:bCs/>
          <w:sz w:val="26"/>
          <w:szCs w:val="26"/>
        </w:rPr>
        <w:t xml:space="preserve">отношении объектов электроэнергетики других собственников </w:t>
      </w:r>
      <w:r w:rsidRPr="00B60A7E">
        <w:rPr>
          <w:sz w:val="26"/>
          <w:szCs w:val="26"/>
        </w:rPr>
        <w:t>осуществляется после предоставления РСК в РДУ письменного согласия собственников соответствующих объектов электроэнергетики на передачу такой телеметрической информации в РСК в согласованном с ними объеме.</w:t>
      </w:r>
    </w:p>
    <w:p w:rsidR="00633688" w:rsidRPr="00B60A7E" w:rsidRDefault="00633688" w:rsidP="006176B5">
      <w:pPr>
        <w:numPr>
          <w:ilvl w:val="0"/>
          <w:numId w:val="7"/>
        </w:numPr>
        <w:tabs>
          <w:tab w:val="clear" w:pos="360"/>
          <w:tab w:val="num" w:pos="1080"/>
        </w:tabs>
        <w:suppressAutoHyphens/>
        <w:spacing w:before="80"/>
        <w:ind w:left="0" w:firstLine="720"/>
        <w:jc w:val="both"/>
        <w:rPr>
          <w:sz w:val="26"/>
          <w:szCs w:val="26"/>
          <w:lang w:eastAsia="en-US"/>
        </w:rPr>
      </w:pPr>
      <w:r w:rsidRPr="00B60A7E">
        <w:rPr>
          <w:sz w:val="26"/>
          <w:szCs w:val="26"/>
        </w:rPr>
        <w:t>РСК по согласованию с РДУ обеспечивает организацию каналов межмашинного обмена между соответствующими РДУ и РСК в соответствии с выданными указанным РДУ техническими</w:t>
      </w:r>
      <w:r w:rsidRPr="00B60A7E">
        <w:rPr>
          <w:sz w:val="26"/>
          <w:szCs w:val="26"/>
          <w:lang w:eastAsia="en-US"/>
        </w:rPr>
        <w:t xml:space="preserve"> условиями на присоединение к узлам сети связи Системного оператора.</w:t>
      </w:r>
    </w:p>
    <w:p w:rsidR="00633688" w:rsidRPr="00B60A7E" w:rsidRDefault="00633688" w:rsidP="006176B5">
      <w:pPr>
        <w:numPr>
          <w:ilvl w:val="0"/>
          <w:numId w:val="7"/>
        </w:numPr>
        <w:tabs>
          <w:tab w:val="clear" w:pos="360"/>
          <w:tab w:val="num" w:pos="1080"/>
        </w:tabs>
        <w:suppressAutoHyphens/>
        <w:spacing w:before="80"/>
        <w:ind w:left="0" w:firstLine="720"/>
        <w:jc w:val="both"/>
        <w:rPr>
          <w:sz w:val="26"/>
          <w:szCs w:val="26"/>
        </w:rPr>
      </w:pPr>
      <w:r w:rsidRPr="00B60A7E">
        <w:rPr>
          <w:sz w:val="26"/>
          <w:szCs w:val="26"/>
        </w:rPr>
        <w:t>Порядок передачи указанной в п. 2 настоящего Перечня телеметрической информации определяется по согласованию между РДУ и РСК с учетом положений настоящего Перечня.</w:t>
      </w:r>
    </w:p>
    <w:p w:rsidR="00633688" w:rsidRPr="00B60A7E" w:rsidRDefault="00633688" w:rsidP="00633688">
      <w:pPr>
        <w:suppressAutoHyphens/>
        <w:spacing w:before="80"/>
        <w:jc w:val="both"/>
        <w:rPr>
          <w:rFonts w:eastAsia="Arial Unicode MS"/>
          <w:b/>
          <w:sz w:val="26"/>
          <w:szCs w:val="26"/>
        </w:rPr>
      </w:pPr>
    </w:p>
    <w:p w:rsidR="00215A62" w:rsidRPr="00B60A7E" w:rsidRDefault="00633688" w:rsidP="00A1363C">
      <w:pPr>
        <w:ind w:left="5812"/>
        <w:jc w:val="center"/>
        <w:rPr>
          <w:rFonts w:eastAsia="Arial Unicode MS"/>
        </w:rPr>
      </w:pPr>
      <w:r w:rsidRPr="00B60A7E">
        <w:rPr>
          <w:rFonts w:eastAsia="Arial Unicode MS"/>
        </w:rPr>
        <w:br w:type="page"/>
      </w:r>
      <w:bookmarkStart w:id="59" w:name="_Toc148769543"/>
      <w:bookmarkStart w:id="60" w:name="_Toc149461676"/>
      <w:bookmarkStart w:id="61" w:name="_Toc148769544"/>
      <w:bookmarkStart w:id="62" w:name="_Toc149461677"/>
      <w:bookmarkStart w:id="63" w:name="_Toc148769547"/>
      <w:bookmarkStart w:id="64" w:name="_Toc149461680"/>
      <w:bookmarkStart w:id="65" w:name="_Toc148769552"/>
      <w:bookmarkStart w:id="66" w:name="_Toc149461685"/>
      <w:bookmarkEnd w:id="59"/>
      <w:bookmarkEnd w:id="60"/>
      <w:bookmarkEnd w:id="61"/>
      <w:bookmarkEnd w:id="62"/>
      <w:bookmarkEnd w:id="63"/>
      <w:bookmarkEnd w:id="64"/>
      <w:bookmarkEnd w:id="65"/>
      <w:bookmarkEnd w:id="66"/>
      <w:r w:rsidR="00215A62" w:rsidRPr="00B60A7E">
        <w:rPr>
          <w:rFonts w:eastAsia="Arial Unicode MS"/>
        </w:rPr>
        <w:t xml:space="preserve">Приложение № </w:t>
      </w:r>
      <w:r w:rsidR="000122E6" w:rsidRPr="00B60A7E">
        <w:rPr>
          <w:rFonts w:eastAsia="Arial Unicode MS"/>
        </w:rPr>
        <w:t>4</w:t>
      </w:r>
    </w:p>
    <w:p w:rsidR="00215A62" w:rsidRPr="00B60A7E" w:rsidRDefault="00215A62" w:rsidP="00A1363C">
      <w:pPr>
        <w:ind w:left="5812"/>
        <w:jc w:val="center"/>
        <w:rPr>
          <w:rFonts w:eastAsia="Arial Unicode MS"/>
        </w:rPr>
      </w:pPr>
      <w:r w:rsidRPr="00B60A7E">
        <w:rPr>
          <w:rFonts w:eastAsia="Arial Unicode MS"/>
        </w:rPr>
        <w:t>к Соглашению №______________</w:t>
      </w:r>
    </w:p>
    <w:p w:rsidR="00215A62" w:rsidRPr="00B60A7E" w:rsidRDefault="00215A62" w:rsidP="00A1363C">
      <w:pPr>
        <w:ind w:left="5812"/>
        <w:jc w:val="center"/>
        <w:rPr>
          <w:rFonts w:eastAsia="Arial Unicode MS"/>
        </w:rPr>
      </w:pPr>
      <w:r w:rsidRPr="00B60A7E">
        <w:rPr>
          <w:rFonts w:eastAsia="Arial Unicode MS"/>
        </w:rPr>
        <w:t>от «____»______________ 20 ___г.</w:t>
      </w:r>
    </w:p>
    <w:p w:rsidR="00032835" w:rsidRPr="00B60A7E" w:rsidRDefault="00032835" w:rsidP="00032835">
      <w:pPr>
        <w:jc w:val="right"/>
      </w:pPr>
    </w:p>
    <w:p w:rsidR="00032835" w:rsidRPr="00B60A7E" w:rsidRDefault="00032835" w:rsidP="00EB113E">
      <w:pPr>
        <w:rPr>
          <w:b/>
          <w:sz w:val="26"/>
          <w:szCs w:val="26"/>
        </w:rPr>
      </w:pPr>
    </w:p>
    <w:p w:rsidR="00032835" w:rsidRPr="00B60A7E" w:rsidRDefault="00032835" w:rsidP="00032835">
      <w:pPr>
        <w:jc w:val="center"/>
        <w:outlineLvl w:val="0"/>
        <w:rPr>
          <w:b/>
          <w:sz w:val="26"/>
          <w:szCs w:val="26"/>
        </w:rPr>
      </w:pPr>
      <w:r w:rsidRPr="00B60A7E">
        <w:rPr>
          <w:b/>
          <w:sz w:val="26"/>
          <w:szCs w:val="26"/>
        </w:rPr>
        <w:t xml:space="preserve">ТЕХНИЧЕСКИЕ ТРЕБОВАНИЯ </w:t>
      </w:r>
    </w:p>
    <w:p w:rsidR="00032835" w:rsidRPr="00B60A7E" w:rsidRDefault="00032835" w:rsidP="00032835">
      <w:pPr>
        <w:jc w:val="center"/>
        <w:outlineLvl w:val="0"/>
        <w:rPr>
          <w:b/>
          <w:sz w:val="26"/>
          <w:szCs w:val="26"/>
        </w:rPr>
      </w:pPr>
      <w:r w:rsidRPr="00B60A7E">
        <w:rPr>
          <w:b/>
          <w:sz w:val="26"/>
          <w:szCs w:val="26"/>
        </w:rPr>
        <w:t xml:space="preserve">по организации обмена </w:t>
      </w:r>
      <w:r w:rsidR="00BC7785" w:rsidRPr="00B60A7E">
        <w:rPr>
          <w:b/>
          <w:sz w:val="26"/>
          <w:szCs w:val="26"/>
        </w:rPr>
        <w:t xml:space="preserve">с </w:t>
      </w:r>
      <w:r w:rsidR="001C6E8C" w:rsidRPr="00B60A7E">
        <w:rPr>
          <w:b/>
          <w:sz w:val="26"/>
          <w:szCs w:val="26"/>
        </w:rPr>
        <w:t>диспетчерским</w:t>
      </w:r>
      <w:r w:rsidR="000733A9" w:rsidRPr="00B60A7E">
        <w:rPr>
          <w:b/>
          <w:sz w:val="26"/>
          <w:szCs w:val="26"/>
        </w:rPr>
        <w:t>и</w:t>
      </w:r>
      <w:r w:rsidR="001C6E8C" w:rsidRPr="00B60A7E">
        <w:rPr>
          <w:b/>
          <w:sz w:val="26"/>
          <w:szCs w:val="26"/>
        </w:rPr>
        <w:t xml:space="preserve"> центр</w:t>
      </w:r>
      <w:r w:rsidR="000733A9" w:rsidRPr="00B60A7E">
        <w:rPr>
          <w:b/>
          <w:sz w:val="26"/>
          <w:szCs w:val="26"/>
        </w:rPr>
        <w:t>а</w:t>
      </w:r>
      <w:r w:rsidR="001C6E8C" w:rsidRPr="00B60A7E">
        <w:rPr>
          <w:b/>
          <w:sz w:val="26"/>
          <w:szCs w:val="26"/>
        </w:rPr>
        <w:t>м</w:t>
      </w:r>
      <w:r w:rsidR="000733A9" w:rsidRPr="00B60A7E">
        <w:rPr>
          <w:b/>
          <w:sz w:val="26"/>
          <w:szCs w:val="26"/>
        </w:rPr>
        <w:t>и</w:t>
      </w:r>
      <w:r w:rsidR="00BC7785" w:rsidRPr="00B60A7E">
        <w:rPr>
          <w:b/>
          <w:sz w:val="26"/>
          <w:szCs w:val="26"/>
        </w:rPr>
        <w:t xml:space="preserve"> </w:t>
      </w:r>
      <w:r w:rsidRPr="00B60A7E">
        <w:rPr>
          <w:b/>
          <w:sz w:val="26"/>
          <w:szCs w:val="26"/>
        </w:rPr>
        <w:t>информацией</w:t>
      </w:r>
      <w:r w:rsidR="005E1668" w:rsidRPr="00B60A7E">
        <w:rPr>
          <w:b/>
          <w:sz w:val="26"/>
          <w:szCs w:val="26"/>
        </w:rPr>
        <w:t xml:space="preserve">, необходимой для управления </w:t>
      </w:r>
      <w:r w:rsidR="001C6E8C" w:rsidRPr="00B60A7E">
        <w:rPr>
          <w:b/>
          <w:sz w:val="26"/>
          <w:szCs w:val="26"/>
        </w:rPr>
        <w:t xml:space="preserve">электроэнергетическим </w:t>
      </w:r>
      <w:r w:rsidR="005E1668" w:rsidRPr="00B60A7E">
        <w:rPr>
          <w:b/>
          <w:sz w:val="26"/>
          <w:szCs w:val="26"/>
        </w:rPr>
        <w:t>режим</w:t>
      </w:r>
      <w:r w:rsidR="001C6E8C" w:rsidRPr="00B60A7E">
        <w:rPr>
          <w:b/>
          <w:sz w:val="26"/>
          <w:szCs w:val="26"/>
        </w:rPr>
        <w:t>ом</w:t>
      </w:r>
      <w:r w:rsidR="005E1668" w:rsidRPr="00B60A7E">
        <w:rPr>
          <w:b/>
          <w:sz w:val="26"/>
          <w:szCs w:val="26"/>
        </w:rPr>
        <w:t xml:space="preserve"> ЕЭС России</w:t>
      </w:r>
    </w:p>
    <w:p w:rsidR="00032835" w:rsidRPr="00B60A7E" w:rsidRDefault="00032835" w:rsidP="006176B5">
      <w:pPr>
        <w:numPr>
          <w:ilvl w:val="0"/>
          <w:numId w:val="11"/>
        </w:numPr>
        <w:tabs>
          <w:tab w:val="left" w:pos="1418"/>
          <w:tab w:val="left" w:pos="3402"/>
          <w:tab w:val="left" w:pos="3686"/>
          <w:tab w:val="left" w:pos="3828"/>
        </w:tabs>
        <w:spacing w:before="240"/>
        <w:ind w:left="0" w:firstLine="709"/>
        <w:jc w:val="both"/>
        <w:rPr>
          <w:b/>
          <w:sz w:val="26"/>
          <w:szCs w:val="26"/>
          <w:lang w:val="en-US"/>
        </w:rPr>
      </w:pPr>
      <w:r w:rsidRPr="00B60A7E">
        <w:rPr>
          <w:b/>
          <w:sz w:val="26"/>
          <w:szCs w:val="26"/>
        </w:rPr>
        <w:t>Общие положения</w:t>
      </w:r>
    </w:p>
    <w:p w:rsidR="00134506" w:rsidRPr="00B60A7E" w:rsidRDefault="00134506" w:rsidP="006176B5">
      <w:pPr>
        <w:keepNext/>
        <w:numPr>
          <w:ilvl w:val="1"/>
          <w:numId w:val="27"/>
        </w:numPr>
        <w:tabs>
          <w:tab w:val="left" w:pos="1418"/>
        </w:tabs>
        <w:ind w:left="0" w:right="-2" w:firstLine="709"/>
        <w:contextualSpacing/>
        <w:jc w:val="both"/>
        <w:rPr>
          <w:sz w:val="26"/>
          <w:szCs w:val="26"/>
        </w:rPr>
      </w:pPr>
      <w:r w:rsidRPr="00B60A7E">
        <w:rPr>
          <w:sz w:val="26"/>
          <w:szCs w:val="26"/>
        </w:rPr>
        <w:t xml:space="preserve">Управление электроэнергетическим режимом ЕЭС России осуществляется на основе обмена между </w:t>
      </w:r>
      <w:r w:rsidR="00A42C5F" w:rsidRPr="00B60A7E">
        <w:rPr>
          <w:sz w:val="26"/>
          <w:szCs w:val="26"/>
        </w:rPr>
        <w:t>подстанциями</w:t>
      </w:r>
      <w:r w:rsidRPr="00B60A7E">
        <w:rPr>
          <w:sz w:val="26"/>
          <w:szCs w:val="26"/>
        </w:rPr>
        <w:t xml:space="preserve"> </w:t>
      </w:r>
      <w:r w:rsidRPr="00B60A7E">
        <w:rPr>
          <w:rFonts w:eastAsia="Arial Unicode MS"/>
          <w:sz w:val="26"/>
          <w:szCs w:val="26"/>
        </w:rPr>
        <w:t>МРСК, РСК и РДУ следующими видами технологической информации:</w:t>
      </w:r>
    </w:p>
    <w:p w:rsidR="00134506" w:rsidRDefault="00134506" w:rsidP="006176B5">
      <w:pPr>
        <w:numPr>
          <w:ilvl w:val="0"/>
          <w:numId w:val="6"/>
        </w:numPr>
        <w:tabs>
          <w:tab w:val="num" w:pos="1080"/>
        </w:tabs>
        <w:ind w:left="0" w:right="-2" w:firstLine="709"/>
        <w:jc w:val="both"/>
        <w:rPr>
          <w:sz w:val="26"/>
          <w:szCs w:val="26"/>
        </w:rPr>
      </w:pPr>
      <w:r w:rsidRPr="00B60A7E">
        <w:rPr>
          <w:sz w:val="26"/>
          <w:szCs w:val="26"/>
        </w:rPr>
        <w:t>телеинформация</w:t>
      </w:r>
      <w:r w:rsidR="002E6FF4" w:rsidRPr="00B60A7E">
        <w:rPr>
          <w:sz w:val="26"/>
          <w:szCs w:val="26"/>
        </w:rPr>
        <w:t xml:space="preserve"> о технологических режимах работы и эксплуатационном состоянии объектов диспетчеризации (телеизмерения (ТИ) и телесигнализация (ТС), в том числе аварийно-предупредительная сигнализация (АПТС))</w:t>
      </w:r>
      <w:r w:rsidRPr="00B60A7E">
        <w:rPr>
          <w:sz w:val="26"/>
          <w:szCs w:val="26"/>
        </w:rPr>
        <w:t>;</w:t>
      </w:r>
    </w:p>
    <w:p w:rsidR="00BD19BD" w:rsidRPr="00B60A7E" w:rsidRDefault="00BD19BD" w:rsidP="006176B5">
      <w:pPr>
        <w:numPr>
          <w:ilvl w:val="0"/>
          <w:numId w:val="6"/>
        </w:numPr>
        <w:tabs>
          <w:tab w:val="num" w:pos="1080"/>
        </w:tabs>
        <w:ind w:left="0" w:right="-2" w:firstLine="709"/>
        <w:jc w:val="both"/>
        <w:rPr>
          <w:sz w:val="26"/>
          <w:szCs w:val="26"/>
        </w:rPr>
      </w:pPr>
      <w:r w:rsidRPr="00BD19BD">
        <w:rPr>
          <w:sz w:val="26"/>
          <w:szCs w:val="26"/>
        </w:rPr>
        <w:t>команды дистанционного управления;</w:t>
      </w:r>
    </w:p>
    <w:p w:rsidR="00134506" w:rsidRPr="00B60A7E" w:rsidRDefault="00134506" w:rsidP="006176B5">
      <w:pPr>
        <w:numPr>
          <w:ilvl w:val="0"/>
          <w:numId w:val="6"/>
        </w:numPr>
        <w:tabs>
          <w:tab w:val="num" w:pos="1080"/>
        </w:tabs>
        <w:ind w:left="0" w:right="-2" w:firstLine="709"/>
        <w:jc w:val="both"/>
        <w:rPr>
          <w:sz w:val="26"/>
          <w:szCs w:val="26"/>
        </w:rPr>
      </w:pPr>
      <w:r w:rsidRPr="00B60A7E">
        <w:rPr>
          <w:sz w:val="26"/>
          <w:szCs w:val="26"/>
        </w:rPr>
        <w:t>параметры настройки режимной и противоаварийной автоматики;</w:t>
      </w:r>
    </w:p>
    <w:p w:rsidR="00134506" w:rsidRPr="00B60A7E" w:rsidRDefault="00134506" w:rsidP="006176B5">
      <w:pPr>
        <w:numPr>
          <w:ilvl w:val="0"/>
          <w:numId w:val="6"/>
        </w:numPr>
        <w:tabs>
          <w:tab w:val="num" w:pos="1080"/>
        </w:tabs>
        <w:ind w:left="0" w:right="-2" w:firstLine="709"/>
        <w:jc w:val="both"/>
        <w:rPr>
          <w:sz w:val="26"/>
          <w:szCs w:val="26"/>
        </w:rPr>
      </w:pPr>
      <w:r w:rsidRPr="00B60A7E">
        <w:rPr>
          <w:sz w:val="26"/>
          <w:szCs w:val="26"/>
        </w:rPr>
        <w:t>информация систем автоматического управления нормальными и аварийными режимами;</w:t>
      </w:r>
    </w:p>
    <w:p w:rsidR="00134506" w:rsidRPr="00B60A7E" w:rsidRDefault="00134506" w:rsidP="006176B5">
      <w:pPr>
        <w:numPr>
          <w:ilvl w:val="0"/>
          <w:numId w:val="6"/>
        </w:numPr>
        <w:tabs>
          <w:tab w:val="num" w:pos="1080"/>
        </w:tabs>
        <w:ind w:left="0" w:right="-2" w:firstLine="709"/>
        <w:jc w:val="both"/>
        <w:rPr>
          <w:sz w:val="26"/>
          <w:szCs w:val="26"/>
        </w:rPr>
      </w:pPr>
      <w:r w:rsidRPr="00B60A7E">
        <w:rPr>
          <w:sz w:val="26"/>
          <w:szCs w:val="26"/>
        </w:rPr>
        <w:t>информация об аварийных событиях и процессах;</w:t>
      </w:r>
    </w:p>
    <w:p w:rsidR="00134506" w:rsidRPr="00B60A7E" w:rsidRDefault="00134506" w:rsidP="006176B5">
      <w:pPr>
        <w:numPr>
          <w:ilvl w:val="0"/>
          <w:numId w:val="6"/>
        </w:numPr>
        <w:tabs>
          <w:tab w:val="num" w:pos="1080"/>
        </w:tabs>
        <w:ind w:left="0" w:right="-2" w:firstLine="709"/>
        <w:jc w:val="both"/>
        <w:rPr>
          <w:sz w:val="26"/>
          <w:szCs w:val="26"/>
        </w:rPr>
      </w:pPr>
      <w:r w:rsidRPr="00B60A7E">
        <w:rPr>
          <w:sz w:val="26"/>
          <w:szCs w:val="26"/>
        </w:rPr>
        <w:t xml:space="preserve">информация, </w:t>
      </w:r>
      <w:r w:rsidR="002F265C" w:rsidRPr="00B60A7E">
        <w:rPr>
          <w:sz w:val="26"/>
          <w:szCs w:val="26"/>
        </w:rPr>
        <w:t>передаваемая посредством телефонной связи для оперативных переговоров</w:t>
      </w:r>
      <w:r w:rsidRPr="00B60A7E">
        <w:rPr>
          <w:sz w:val="26"/>
          <w:szCs w:val="26"/>
        </w:rPr>
        <w:t>.</w:t>
      </w:r>
    </w:p>
    <w:p w:rsidR="00032835" w:rsidRPr="000608D6" w:rsidRDefault="00032835" w:rsidP="006176B5">
      <w:pPr>
        <w:keepNext/>
        <w:numPr>
          <w:ilvl w:val="1"/>
          <w:numId w:val="27"/>
        </w:numPr>
        <w:tabs>
          <w:tab w:val="left" w:pos="1418"/>
        </w:tabs>
        <w:ind w:left="0" w:right="-2" w:firstLine="709"/>
        <w:contextualSpacing/>
        <w:jc w:val="both"/>
        <w:rPr>
          <w:sz w:val="26"/>
          <w:szCs w:val="26"/>
        </w:rPr>
      </w:pPr>
      <w:r w:rsidRPr="00B60A7E">
        <w:rPr>
          <w:sz w:val="26"/>
          <w:szCs w:val="26"/>
        </w:rPr>
        <w:t xml:space="preserve">Обмен технологической информацией между </w:t>
      </w:r>
      <w:r w:rsidR="00A42C5F" w:rsidRPr="00B60A7E">
        <w:rPr>
          <w:sz w:val="26"/>
          <w:szCs w:val="26"/>
        </w:rPr>
        <w:t>подстанциями</w:t>
      </w:r>
      <w:r w:rsidRPr="00B60A7E">
        <w:rPr>
          <w:sz w:val="26"/>
          <w:szCs w:val="26"/>
        </w:rPr>
        <w:t xml:space="preserve"> и РДУ, РСК и РДУ</w:t>
      </w:r>
      <w:r w:rsidR="00315DB9" w:rsidRPr="00B60A7E">
        <w:rPr>
          <w:sz w:val="26"/>
          <w:szCs w:val="26"/>
        </w:rPr>
        <w:t xml:space="preserve"> указанной в п.</w:t>
      </w:r>
      <w:r w:rsidR="00332372" w:rsidRPr="00B60A7E">
        <w:rPr>
          <w:sz w:val="26"/>
          <w:szCs w:val="26"/>
        </w:rPr>
        <w:t xml:space="preserve"> </w:t>
      </w:r>
      <w:r w:rsidR="00315DB9" w:rsidRPr="00B60A7E">
        <w:rPr>
          <w:sz w:val="26"/>
          <w:szCs w:val="26"/>
        </w:rPr>
        <w:t>1.1</w:t>
      </w:r>
      <w:r w:rsidR="00B028B6" w:rsidRPr="00B60A7E">
        <w:rPr>
          <w:sz w:val="26"/>
          <w:szCs w:val="26"/>
        </w:rPr>
        <w:t xml:space="preserve"> настоящих Технических требований</w:t>
      </w:r>
      <w:r w:rsidR="00332372" w:rsidRPr="00B60A7E">
        <w:rPr>
          <w:sz w:val="26"/>
          <w:szCs w:val="26"/>
        </w:rPr>
        <w:t xml:space="preserve"> по организации обмена с диспетчерскими </w:t>
      </w:r>
      <w:r w:rsidR="00332372" w:rsidRPr="000608D6">
        <w:rPr>
          <w:sz w:val="26"/>
          <w:szCs w:val="26"/>
        </w:rPr>
        <w:t>центрами информацией, необходимой для управления электроэнергетическим режимом ЕЭС России (далее – Технические требования)</w:t>
      </w:r>
      <w:r w:rsidR="00315DB9" w:rsidRPr="000608D6">
        <w:rPr>
          <w:sz w:val="26"/>
          <w:szCs w:val="26"/>
        </w:rPr>
        <w:t>,</w:t>
      </w:r>
      <w:r w:rsidRPr="000608D6">
        <w:rPr>
          <w:sz w:val="26"/>
          <w:szCs w:val="26"/>
        </w:rPr>
        <w:t xml:space="preserve"> обеспечивается системами сбора и передачи информации </w:t>
      </w:r>
      <w:r w:rsidR="00A42C5F" w:rsidRPr="000608D6">
        <w:rPr>
          <w:sz w:val="26"/>
          <w:szCs w:val="26"/>
        </w:rPr>
        <w:t>подстанций</w:t>
      </w:r>
      <w:r w:rsidR="00C44626" w:rsidRPr="000608D6">
        <w:rPr>
          <w:sz w:val="26"/>
          <w:szCs w:val="26"/>
        </w:rPr>
        <w:t xml:space="preserve"> </w:t>
      </w:r>
      <w:r w:rsidRPr="000608D6">
        <w:rPr>
          <w:sz w:val="26"/>
          <w:szCs w:val="26"/>
        </w:rPr>
        <w:t>(далее – ССПИ).</w:t>
      </w:r>
    </w:p>
    <w:p w:rsidR="00032835" w:rsidRPr="000608D6" w:rsidRDefault="00E0649A" w:rsidP="00032835">
      <w:pPr>
        <w:ind w:firstLine="709"/>
        <w:jc w:val="both"/>
        <w:rPr>
          <w:rFonts w:eastAsia="Arial Unicode MS"/>
          <w:sz w:val="26"/>
          <w:szCs w:val="26"/>
        </w:rPr>
      </w:pPr>
      <w:r w:rsidRPr="000608D6">
        <w:rPr>
          <w:rFonts w:eastAsia="Arial Unicode MS"/>
          <w:sz w:val="26"/>
          <w:szCs w:val="26"/>
        </w:rPr>
        <w:t xml:space="preserve">В общем случае </w:t>
      </w:r>
      <w:r w:rsidR="00032835" w:rsidRPr="000608D6">
        <w:rPr>
          <w:rFonts w:eastAsia="Arial Unicode MS"/>
          <w:sz w:val="26"/>
          <w:szCs w:val="26"/>
        </w:rPr>
        <w:t xml:space="preserve">ССПИ </w:t>
      </w:r>
      <w:r w:rsidR="00B028B6" w:rsidRPr="000608D6">
        <w:rPr>
          <w:rFonts w:eastAsia="Arial Unicode MS"/>
          <w:sz w:val="26"/>
          <w:szCs w:val="26"/>
        </w:rPr>
        <w:t>могут состо</w:t>
      </w:r>
      <w:r w:rsidR="002F254E" w:rsidRPr="000608D6">
        <w:rPr>
          <w:rFonts w:eastAsia="Arial Unicode MS"/>
          <w:sz w:val="26"/>
          <w:szCs w:val="26"/>
        </w:rPr>
        <w:t>ят</w:t>
      </w:r>
      <w:r w:rsidR="00B028B6" w:rsidRPr="000608D6">
        <w:rPr>
          <w:rFonts w:eastAsia="Arial Unicode MS"/>
          <w:sz w:val="26"/>
          <w:szCs w:val="26"/>
        </w:rPr>
        <w:t>ь</w:t>
      </w:r>
      <w:r w:rsidR="00032835" w:rsidRPr="000608D6">
        <w:rPr>
          <w:rFonts w:eastAsia="Arial Unicode MS"/>
          <w:sz w:val="26"/>
          <w:szCs w:val="26"/>
        </w:rPr>
        <w:t xml:space="preserve"> из следующих систем:</w:t>
      </w:r>
    </w:p>
    <w:p w:rsidR="00032835" w:rsidRPr="00B60A7E" w:rsidRDefault="00032835" w:rsidP="006176B5">
      <w:pPr>
        <w:numPr>
          <w:ilvl w:val="0"/>
          <w:numId w:val="10"/>
        </w:numPr>
        <w:tabs>
          <w:tab w:val="left" w:pos="1134"/>
        </w:tabs>
        <w:ind w:left="0" w:firstLine="709"/>
        <w:jc w:val="both"/>
        <w:rPr>
          <w:rFonts w:eastAsia="Arial Unicode MS"/>
          <w:sz w:val="26"/>
          <w:szCs w:val="26"/>
        </w:rPr>
      </w:pPr>
      <w:r w:rsidRPr="000608D6">
        <w:rPr>
          <w:rFonts w:eastAsia="Arial Unicode MS"/>
          <w:sz w:val="26"/>
          <w:szCs w:val="26"/>
        </w:rPr>
        <w:t>систем</w:t>
      </w:r>
      <w:r w:rsidR="00A718E1" w:rsidRPr="000608D6">
        <w:rPr>
          <w:rFonts w:eastAsia="Arial Unicode MS"/>
          <w:sz w:val="26"/>
          <w:szCs w:val="26"/>
        </w:rPr>
        <w:t>ы</w:t>
      </w:r>
      <w:r w:rsidRPr="000608D6">
        <w:rPr>
          <w:rFonts w:eastAsia="Arial Unicode MS"/>
          <w:sz w:val="26"/>
          <w:szCs w:val="26"/>
        </w:rPr>
        <w:t xml:space="preserve"> сбора и передачи</w:t>
      </w:r>
      <w:r w:rsidRPr="00B60A7E">
        <w:rPr>
          <w:rFonts w:eastAsia="Arial Unicode MS"/>
          <w:sz w:val="26"/>
          <w:szCs w:val="26"/>
        </w:rPr>
        <w:t xml:space="preserve"> информации </w:t>
      </w:r>
      <w:r w:rsidR="003B6AF6" w:rsidRPr="00B60A7E">
        <w:rPr>
          <w:rFonts w:eastAsia="Arial Unicode MS"/>
          <w:sz w:val="26"/>
          <w:szCs w:val="26"/>
        </w:rPr>
        <w:t>о технологических режимах работы линий электропередачи, оборудования и устройств</w:t>
      </w:r>
      <w:r w:rsidR="00B23222" w:rsidRPr="00B60A7E">
        <w:rPr>
          <w:rFonts w:eastAsia="Arial Unicode MS"/>
          <w:sz w:val="26"/>
          <w:szCs w:val="26"/>
        </w:rPr>
        <w:t>, сигналов дистанционного управления</w:t>
      </w:r>
      <w:r w:rsidR="006E79D3">
        <w:rPr>
          <w:rFonts w:eastAsia="Arial Unicode MS"/>
          <w:sz w:val="26"/>
          <w:szCs w:val="26"/>
        </w:rPr>
        <w:t xml:space="preserve">, </w:t>
      </w:r>
      <w:r w:rsidR="006E79D3" w:rsidRPr="006E79D3">
        <w:rPr>
          <w:rFonts w:eastAsia="Arial Unicode MS"/>
          <w:sz w:val="26"/>
          <w:szCs w:val="26"/>
        </w:rPr>
        <w:t>включающую в себя каналы связи и осуществляющей, в том числе, функции системы телефонной связи для оперативных переговоров</w:t>
      </w:r>
      <w:r w:rsidRPr="00B60A7E">
        <w:rPr>
          <w:rFonts w:eastAsia="Arial Unicode MS"/>
          <w:sz w:val="26"/>
          <w:szCs w:val="26"/>
        </w:rPr>
        <w:t>;</w:t>
      </w:r>
    </w:p>
    <w:p w:rsidR="00C1094F" w:rsidRPr="00B60A7E" w:rsidRDefault="00032835" w:rsidP="006176B5">
      <w:pPr>
        <w:numPr>
          <w:ilvl w:val="0"/>
          <w:numId w:val="10"/>
        </w:numPr>
        <w:tabs>
          <w:tab w:val="left" w:pos="1134"/>
        </w:tabs>
        <w:ind w:left="0" w:firstLine="709"/>
        <w:jc w:val="both"/>
        <w:rPr>
          <w:rFonts w:eastAsia="Arial Unicode MS"/>
          <w:sz w:val="26"/>
          <w:szCs w:val="26"/>
        </w:rPr>
      </w:pPr>
      <w:r w:rsidRPr="00B60A7E">
        <w:rPr>
          <w:rFonts w:eastAsia="Arial Unicode MS"/>
          <w:sz w:val="26"/>
          <w:szCs w:val="26"/>
        </w:rPr>
        <w:t>специализированн</w:t>
      </w:r>
      <w:r w:rsidR="00E0649A" w:rsidRPr="00B60A7E">
        <w:rPr>
          <w:rFonts w:eastAsia="Arial Unicode MS"/>
          <w:sz w:val="26"/>
          <w:szCs w:val="26"/>
        </w:rPr>
        <w:t>ых</w:t>
      </w:r>
      <w:r w:rsidRPr="00B60A7E">
        <w:rPr>
          <w:rFonts w:eastAsia="Arial Unicode MS"/>
          <w:sz w:val="26"/>
          <w:szCs w:val="26"/>
        </w:rPr>
        <w:t xml:space="preserve"> систем </w:t>
      </w:r>
      <w:r w:rsidR="00E0649A" w:rsidRPr="00B60A7E">
        <w:rPr>
          <w:rFonts w:eastAsia="Arial Unicode MS"/>
          <w:sz w:val="26"/>
          <w:szCs w:val="26"/>
        </w:rPr>
        <w:t xml:space="preserve">сбора и </w:t>
      </w:r>
      <w:r w:rsidRPr="00B60A7E">
        <w:rPr>
          <w:rFonts w:eastAsia="Arial Unicode MS"/>
          <w:sz w:val="26"/>
          <w:szCs w:val="26"/>
        </w:rPr>
        <w:t xml:space="preserve">передачи телеизмерений параметров электроэнергетического режима, </w:t>
      </w:r>
      <w:r w:rsidR="00E0649A" w:rsidRPr="00B60A7E">
        <w:rPr>
          <w:rFonts w:eastAsia="Arial Unicode MS"/>
          <w:sz w:val="26"/>
          <w:szCs w:val="26"/>
        </w:rPr>
        <w:t xml:space="preserve">параметров настройки режимной и противоаварийной автоматики, </w:t>
      </w:r>
      <w:r w:rsidRPr="00B60A7E">
        <w:rPr>
          <w:rFonts w:eastAsia="Arial Unicode MS"/>
          <w:sz w:val="26"/>
          <w:szCs w:val="26"/>
        </w:rPr>
        <w:t xml:space="preserve">сигналов </w:t>
      </w:r>
      <w:r w:rsidR="009F464D" w:rsidRPr="00B60A7E">
        <w:rPr>
          <w:rFonts w:eastAsia="Arial Unicode MS"/>
          <w:sz w:val="26"/>
          <w:szCs w:val="26"/>
        </w:rPr>
        <w:t xml:space="preserve">дистанционного </w:t>
      </w:r>
      <w:r w:rsidRPr="00B60A7E">
        <w:rPr>
          <w:rFonts w:eastAsia="Arial Unicode MS"/>
          <w:sz w:val="26"/>
          <w:szCs w:val="26"/>
        </w:rPr>
        <w:t>управления и телерегулирования автоматических систем управления</w:t>
      </w:r>
      <w:r w:rsidR="00C1094F" w:rsidRPr="00B60A7E">
        <w:rPr>
          <w:rFonts w:eastAsia="Arial Unicode MS"/>
          <w:sz w:val="26"/>
          <w:szCs w:val="26"/>
        </w:rPr>
        <w:t>;</w:t>
      </w:r>
    </w:p>
    <w:p w:rsidR="00BC7785" w:rsidRDefault="00032835" w:rsidP="006176B5">
      <w:pPr>
        <w:numPr>
          <w:ilvl w:val="0"/>
          <w:numId w:val="10"/>
        </w:numPr>
        <w:tabs>
          <w:tab w:val="left" w:pos="1134"/>
        </w:tabs>
        <w:ind w:left="0" w:firstLine="709"/>
        <w:jc w:val="both"/>
        <w:rPr>
          <w:rFonts w:eastAsia="Arial Unicode MS"/>
          <w:sz w:val="26"/>
          <w:szCs w:val="26"/>
        </w:rPr>
      </w:pPr>
      <w:r w:rsidRPr="00B60A7E">
        <w:rPr>
          <w:rFonts w:eastAsia="Arial Unicode MS"/>
          <w:sz w:val="26"/>
          <w:szCs w:val="26"/>
        </w:rPr>
        <w:t>систем</w:t>
      </w:r>
      <w:r w:rsidR="00A718E1">
        <w:rPr>
          <w:rFonts w:eastAsia="Arial Unicode MS"/>
          <w:sz w:val="26"/>
          <w:szCs w:val="26"/>
        </w:rPr>
        <w:t>ы</w:t>
      </w:r>
      <w:r w:rsidRPr="00B60A7E">
        <w:rPr>
          <w:rFonts w:eastAsia="Arial Unicode MS"/>
          <w:sz w:val="26"/>
          <w:szCs w:val="26"/>
        </w:rPr>
        <w:t xml:space="preserve"> </w:t>
      </w:r>
      <w:r w:rsidR="00C1094F" w:rsidRPr="00B60A7E">
        <w:rPr>
          <w:rFonts w:eastAsia="Arial Unicode MS"/>
          <w:sz w:val="26"/>
          <w:szCs w:val="26"/>
        </w:rPr>
        <w:t xml:space="preserve">сбора и передачи информации об </w:t>
      </w:r>
      <w:r w:rsidRPr="00B60A7E">
        <w:rPr>
          <w:rFonts w:eastAsia="Arial Unicode MS"/>
          <w:sz w:val="26"/>
          <w:szCs w:val="26"/>
        </w:rPr>
        <w:t>аварийных событи</w:t>
      </w:r>
      <w:r w:rsidR="00C1094F" w:rsidRPr="00B60A7E">
        <w:rPr>
          <w:rFonts w:eastAsia="Arial Unicode MS"/>
          <w:sz w:val="26"/>
          <w:szCs w:val="26"/>
        </w:rPr>
        <w:t>ях</w:t>
      </w:r>
      <w:r w:rsidRPr="00B60A7E">
        <w:rPr>
          <w:rFonts w:eastAsia="Arial Unicode MS"/>
          <w:sz w:val="26"/>
          <w:szCs w:val="26"/>
        </w:rPr>
        <w:t xml:space="preserve"> и </w:t>
      </w:r>
      <w:r w:rsidR="00C62CCD" w:rsidRPr="00B60A7E">
        <w:rPr>
          <w:rFonts w:eastAsia="Arial Unicode MS"/>
          <w:sz w:val="26"/>
          <w:szCs w:val="26"/>
        </w:rPr>
        <w:br/>
      </w:r>
      <w:r w:rsidRPr="00B60A7E">
        <w:rPr>
          <w:rFonts w:eastAsia="Arial Unicode MS"/>
          <w:sz w:val="26"/>
          <w:szCs w:val="26"/>
        </w:rPr>
        <w:t>процесс</w:t>
      </w:r>
      <w:r w:rsidR="00C1094F" w:rsidRPr="00B60A7E">
        <w:rPr>
          <w:rFonts w:eastAsia="Arial Unicode MS"/>
          <w:sz w:val="26"/>
          <w:szCs w:val="26"/>
        </w:rPr>
        <w:t>ах</w:t>
      </w:r>
      <w:r w:rsidR="00BC7785" w:rsidRPr="00B60A7E">
        <w:rPr>
          <w:rFonts w:eastAsia="Arial Unicode MS"/>
          <w:sz w:val="26"/>
          <w:szCs w:val="26"/>
        </w:rPr>
        <w:t>;</w:t>
      </w:r>
    </w:p>
    <w:p w:rsidR="00C1094F" w:rsidRPr="00B60A7E" w:rsidRDefault="006E79D3" w:rsidP="0092482F">
      <w:pPr>
        <w:tabs>
          <w:tab w:val="left" w:pos="1134"/>
        </w:tabs>
        <w:ind w:firstLine="709"/>
        <w:jc w:val="both"/>
        <w:rPr>
          <w:sz w:val="26"/>
          <w:szCs w:val="26"/>
        </w:rPr>
      </w:pPr>
      <w:r>
        <w:rPr>
          <w:sz w:val="26"/>
          <w:szCs w:val="26"/>
        </w:rPr>
        <w:t>Отдельные ф</w:t>
      </w:r>
      <w:r w:rsidR="007D5C75" w:rsidRPr="00B60A7E">
        <w:rPr>
          <w:sz w:val="26"/>
          <w:szCs w:val="26"/>
        </w:rPr>
        <w:t xml:space="preserve">ункции, выполняемые </w:t>
      </w:r>
      <w:r w:rsidR="007F6ACF">
        <w:rPr>
          <w:sz w:val="26"/>
          <w:szCs w:val="26"/>
        </w:rPr>
        <w:t>ССПИ</w:t>
      </w:r>
      <w:r>
        <w:rPr>
          <w:sz w:val="26"/>
          <w:szCs w:val="26"/>
        </w:rPr>
        <w:t xml:space="preserve"> объекта</w:t>
      </w:r>
      <w:r w:rsidR="007D5C75" w:rsidRPr="00B60A7E">
        <w:rPr>
          <w:sz w:val="26"/>
          <w:szCs w:val="26"/>
        </w:rPr>
        <w:t xml:space="preserve">, </w:t>
      </w:r>
      <w:r w:rsidRPr="006E79D3">
        <w:rPr>
          <w:sz w:val="26"/>
          <w:szCs w:val="26"/>
        </w:rPr>
        <w:t>могут реализовываться в АСУ ТП подстанции.</w:t>
      </w:r>
    </w:p>
    <w:p w:rsidR="00032835" w:rsidRPr="00B60A7E" w:rsidRDefault="00032835" w:rsidP="006176B5">
      <w:pPr>
        <w:keepNext/>
        <w:numPr>
          <w:ilvl w:val="1"/>
          <w:numId w:val="27"/>
        </w:numPr>
        <w:tabs>
          <w:tab w:val="left" w:pos="1418"/>
        </w:tabs>
        <w:ind w:left="0" w:right="-2" w:firstLine="709"/>
        <w:contextualSpacing/>
        <w:jc w:val="both"/>
        <w:rPr>
          <w:sz w:val="26"/>
          <w:szCs w:val="26"/>
        </w:rPr>
      </w:pPr>
      <w:r w:rsidRPr="00B60A7E">
        <w:rPr>
          <w:sz w:val="26"/>
          <w:szCs w:val="26"/>
        </w:rPr>
        <w:t>В рамках существующей ССПИ (до ее модернизации) должны обеспечиваться сбор и передача в РДУ существующего (передаваемого) объема необходимой для РДУ телеинформации.</w:t>
      </w:r>
    </w:p>
    <w:p w:rsidR="00CD37F8" w:rsidRPr="00B60A7E" w:rsidRDefault="00032835" w:rsidP="006176B5">
      <w:pPr>
        <w:keepNext/>
        <w:numPr>
          <w:ilvl w:val="1"/>
          <w:numId w:val="27"/>
        </w:numPr>
        <w:tabs>
          <w:tab w:val="left" w:pos="1418"/>
        </w:tabs>
        <w:ind w:left="0" w:right="-2" w:firstLine="709"/>
        <w:contextualSpacing/>
        <w:jc w:val="both"/>
        <w:rPr>
          <w:sz w:val="26"/>
          <w:szCs w:val="26"/>
        </w:rPr>
      </w:pPr>
      <w:r w:rsidRPr="00B60A7E">
        <w:rPr>
          <w:sz w:val="26"/>
          <w:szCs w:val="26"/>
        </w:rPr>
        <w:t>В рамках модернизации ССПИ МРСК необходимо организовать</w:t>
      </w:r>
      <w:r w:rsidR="00CD37F8" w:rsidRPr="00B60A7E">
        <w:rPr>
          <w:sz w:val="26"/>
          <w:szCs w:val="26"/>
        </w:rPr>
        <w:t>:</w:t>
      </w:r>
    </w:p>
    <w:p w:rsidR="00032835" w:rsidRPr="00B60A7E" w:rsidRDefault="00BD4111" w:rsidP="006176B5">
      <w:pPr>
        <w:pStyle w:val="aff2"/>
        <w:numPr>
          <w:ilvl w:val="2"/>
          <w:numId w:val="27"/>
        </w:numPr>
        <w:tabs>
          <w:tab w:val="left" w:pos="1134"/>
        </w:tabs>
        <w:jc w:val="both"/>
        <w:rPr>
          <w:rFonts w:eastAsia="Arial Unicode MS"/>
          <w:sz w:val="26"/>
          <w:szCs w:val="26"/>
        </w:rPr>
      </w:pPr>
      <w:r w:rsidRPr="00B60A7E">
        <w:rPr>
          <w:rFonts w:eastAsia="Arial Unicode MS"/>
          <w:sz w:val="26"/>
          <w:szCs w:val="26"/>
        </w:rPr>
        <w:t>С</w:t>
      </w:r>
      <w:r w:rsidR="00032835" w:rsidRPr="00B60A7E">
        <w:rPr>
          <w:rFonts w:eastAsia="Arial Unicode MS"/>
          <w:sz w:val="26"/>
          <w:szCs w:val="26"/>
        </w:rPr>
        <w:t xml:space="preserve">бор и передачу </w:t>
      </w:r>
      <w:r w:rsidR="00C7404F" w:rsidRPr="00B60A7E">
        <w:rPr>
          <w:rFonts w:eastAsia="Arial Unicode MS"/>
          <w:sz w:val="26"/>
          <w:szCs w:val="26"/>
        </w:rPr>
        <w:t>в РДУ</w:t>
      </w:r>
      <w:r w:rsidR="00032835" w:rsidRPr="00B60A7E">
        <w:rPr>
          <w:rFonts w:eastAsia="Arial Unicode MS"/>
          <w:sz w:val="26"/>
          <w:szCs w:val="26"/>
        </w:rPr>
        <w:t>:</w:t>
      </w:r>
    </w:p>
    <w:p w:rsidR="00032835" w:rsidRPr="00B60A7E" w:rsidRDefault="00BD4111" w:rsidP="009609B6">
      <w:pPr>
        <w:tabs>
          <w:tab w:val="left" w:pos="1418"/>
        </w:tabs>
        <w:ind w:firstLine="709"/>
        <w:jc w:val="both"/>
        <w:rPr>
          <w:rFonts w:eastAsia="Arial Unicode MS"/>
          <w:sz w:val="26"/>
          <w:szCs w:val="26"/>
        </w:rPr>
      </w:pPr>
      <w:r w:rsidRPr="00B60A7E">
        <w:rPr>
          <w:rFonts w:eastAsia="Arial Unicode MS"/>
          <w:sz w:val="26"/>
          <w:szCs w:val="26"/>
        </w:rPr>
        <w:t>– т</w:t>
      </w:r>
      <w:r w:rsidR="00032835" w:rsidRPr="00B60A7E">
        <w:rPr>
          <w:rFonts w:eastAsia="Arial Unicode MS"/>
          <w:sz w:val="26"/>
          <w:szCs w:val="26"/>
        </w:rPr>
        <w:t xml:space="preserve">елеинформации в соответствии с </w:t>
      </w:r>
      <w:r w:rsidR="00315DB9" w:rsidRPr="00B60A7E">
        <w:rPr>
          <w:rFonts w:eastAsia="Arial Unicode MS"/>
          <w:sz w:val="26"/>
          <w:szCs w:val="26"/>
        </w:rPr>
        <w:t>требованиями п. 2.6 настоящ</w:t>
      </w:r>
      <w:r w:rsidR="00947016" w:rsidRPr="00B60A7E">
        <w:rPr>
          <w:rFonts w:eastAsia="Arial Unicode MS"/>
          <w:sz w:val="26"/>
          <w:szCs w:val="26"/>
        </w:rPr>
        <w:t>их Технических требований</w:t>
      </w:r>
      <w:r w:rsidR="00315DB9" w:rsidRPr="00B60A7E">
        <w:rPr>
          <w:rFonts w:eastAsia="Arial Unicode MS"/>
          <w:sz w:val="26"/>
          <w:szCs w:val="26"/>
        </w:rPr>
        <w:t xml:space="preserve"> и </w:t>
      </w:r>
      <w:r w:rsidR="00032835" w:rsidRPr="00B60A7E">
        <w:rPr>
          <w:rFonts w:eastAsia="Arial Unicode MS"/>
          <w:sz w:val="26"/>
          <w:szCs w:val="26"/>
        </w:rPr>
        <w:t>перечнем точек измерения и состава телеинформации</w:t>
      </w:r>
      <w:r w:rsidR="002F254E" w:rsidRPr="00B60A7E">
        <w:rPr>
          <w:rFonts w:eastAsia="Arial Unicode MS"/>
          <w:sz w:val="26"/>
          <w:szCs w:val="26"/>
        </w:rPr>
        <w:t xml:space="preserve">, </w:t>
      </w:r>
      <w:r w:rsidR="00032835" w:rsidRPr="00B60A7E">
        <w:rPr>
          <w:rFonts w:eastAsia="Arial Unicode MS"/>
          <w:sz w:val="26"/>
          <w:szCs w:val="26"/>
        </w:rPr>
        <w:t>определяе</w:t>
      </w:r>
      <w:r w:rsidR="002F254E" w:rsidRPr="00B60A7E">
        <w:rPr>
          <w:rFonts w:eastAsia="Arial Unicode MS"/>
          <w:sz w:val="26"/>
          <w:szCs w:val="26"/>
        </w:rPr>
        <w:t>мым</w:t>
      </w:r>
      <w:r w:rsidR="00032835" w:rsidRPr="00B60A7E">
        <w:rPr>
          <w:rFonts w:eastAsia="Arial Unicode MS"/>
          <w:sz w:val="26"/>
          <w:szCs w:val="26"/>
        </w:rPr>
        <w:t xml:space="preserve"> РДУ в соответствии с требованиями </w:t>
      </w:r>
      <w:r w:rsidR="00315DB9" w:rsidRPr="00B60A7E">
        <w:rPr>
          <w:rFonts w:eastAsia="Arial Unicode MS"/>
          <w:sz w:val="26"/>
          <w:szCs w:val="26"/>
        </w:rPr>
        <w:t xml:space="preserve">п. </w:t>
      </w:r>
      <w:r w:rsidR="00032835" w:rsidRPr="00B60A7E">
        <w:rPr>
          <w:rFonts w:eastAsia="Arial Unicode MS"/>
          <w:sz w:val="26"/>
          <w:szCs w:val="26"/>
        </w:rPr>
        <w:t>2.1 настоящ</w:t>
      </w:r>
      <w:r w:rsidR="00947016" w:rsidRPr="00B60A7E">
        <w:rPr>
          <w:rFonts w:eastAsia="Arial Unicode MS"/>
          <w:sz w:val="26"/>
          <w:szCs w:val="26"/>
        </w:rPr>
        <w:t>их</w:t>
      </w:r>
      <w:r w:rsidR="00032835" w:rsidRPr="00B60A7E">
        <w:rPr>
          <w:rFonts w:eastAsia="Arial Unicode MS"/>
          <w:sz w:val="26"/>
          <w:szCs w:val="26"/>
        </w:rPr>
        <w:t xml:space="preserve"> </w:t>
      </w:r>
      <w:r w:rsidR="00947016" w:rsidRPr="00B60A7E">
        <w:rPr>
          <w:rFonts w:eastAsia="Arial Unicode MS"/>
          <w:sz w:val="26"/>
          <w:szCs w:val="26"/>
        </w:rPr>
        <w:t>Технических требований</w:t>
      </w:r>
      <w:r w:rsidR="00032835" w:rsidRPr="00B60A7E">
        <w:rPr>
          <w:rFonts w:eastAsia="Arial Unicode MS"/>
          <w:sz w:val="26"/>
          <w:szCs w:val="26"/>
        </w:rPr>
        <w:t>;</w:t>
      </w:r>
    </w:p>
    <w:p w:rsidR="00D830FD" w:rsidRPr="00B60A7E" w:rsidRDefault="00BD4111" w:rsidP="009609B6">
      <w:pPr>
        <w:ind w:firstLine="709"/>
        <w:jc w:val="both"/>
        <w:rPr>
          <w:rFonts w:eastAsia="Arial Unicode MS"/>
          <w:sz w:val="26"/>
          <w:szCs w:val="26"/>
        </w:rPr>
      </w:pPr>
      <w:r w:rsidRPr="00B60A7E">
        <w:rPr>
          <w:rFonts w:eastAsia="Arial Unicode MS"/>
          <w:sz w:val="26"/>
          <w:szCs w:val="26"/>
        </w:rPr>
        <w:t xml:space="preserve">– </w:t>
      </w:r>
      <w:r w:rsidR="00032835" w:rsidRPr="00B60A7E">
        <w:rPr>
          <w:rFonts w:eastAsia="Arial Unicode MS"/>
          <w:sz w:val="26"/>
          <w:szCs w:val="26"/>
        </w:rPr>
        <w:t xml:space="preserve">информации об аварийных событиях и процессах в соответствии с требованиями </w:t>
      </w:r>
      <w:r w:rsidR="00315DB9" w:rsidRPr="00B60A7E">
        <w:rPr>
          <w:rFonts w:eastAsia="Arial Unicode MS"/>
          <w:sz w:val="26"/>
          <w:szCs w:val="26"/>
        </w:rPr>
        <w:t xml:space="preserve">п. </w:t>
      </w:r>
      <w:r w:rsidR="00032835" w:rsidRPr="00B60A7E">
        <w:rPr>
          <w:rFonts w:eastAsia="Arial Unicode MS"/>
          <w:sz w:val="26"/>
          <w:szCs w:val="26"/>
        </w:rPr>
        <w:t xml:space="preserve">2.3 </w:t>
      </w:r>
      <w:bookmarkStart w:id="67" w:name="_Hlk194484107"/>
      <w:r w:rsidR="00032835" w:rsidRPr="00B60A7E">
        <w:rPr>
          <w:rFonts w:eastAsia="Arial Unicode MS"/>
          <w:sz w:val="26"/>
          <w:szCs w:val="26"/>
        </w:rPr>
        <w:t>настоящ</w:t>
      </w:r>
      <w:r w:rsidR="00947016" w:rsidRPr="00B60A7E">
        <w:rPr>
          <w:rFonts w:eastAsia="Arial Unicode MS"/>
          <w:sz w:val="26"/>
          <w:szCs w:val="26"/>
        </w:rPr>
        <w:t>их</w:t>
      </w:r>
      <w:r w:rsidR="00032835" w:rsidRPr="00B60A7E">
        <w:rPr>
          <w:rFonts w:eastAsia="Arial Unicode MS"/>
          <w:sz w:val="26"/>
          <w:szCs w:val="26"/>
        </w:rPr>
        <w:t xml:space="preserve"> </w:t>
      </w:r>
      <w:r w:rsidR="00947016" w:rsidRPr="00B60A7E">
        <w:rPr>
          <w:rFonts w:eastAsia="Arial Unicode MS"/>
          <w:sz w:val="26"/>
          <w:szCs w:val="26"/>
        </w:rPr>
        <w:t>Технических требований</w:t>
      </w:r>
      <w:bookmarkEnd w:id="67"/>
      <w:r w:rsidR="00D830FD" w:rsidRPr="00B60A7E">
        <w:rPr>
          <w:rFonts w:eastAsia="Arial Unicode MS"/>
          <w:sz w:val="26"/>
          <w:szCs w:val="26"/>
        </w:rPr>
        <w:t>;</w:t>
      </w:r>
    </w:p>
    <w:p w:rsidR="00032835" w:rsidRPr="00B60A7E" w:rsidRDefault="00D830FD" w:rsidP="009609B6">
      <w:pPr>
        <w:ind w:firstLine="709"/>
        <w:jc w:val="both"/>
        <w:rPr>
          <w:rFonts w:eastAsia="Arial Unicode MS"/>
          <w:sz w:val="26"/>
          <w:szCs w:val="26"/>
        </w:rPr>
      </w:pPr>
      <w:r w:rsidRPr="00B60A7E">
        <w:rPr>
          <w:rFonts w:eastAsia="Arial Unicode MS"/>
          <w:sz w:val="26"/>
          <w:szCs w:val="26"/>
        </w:rPr>
        <w:t>– информации для целей функционирования противоаварийной и режимной автоматики в соответствии с требованиями раздела 2.7 настоящих Технических требований.</w:t>
      </w:r>
    </w:p>
    <w:p w:rsidR="00CD37F8" w:rsidRPr="00B60A7E" w:rsidRDefault="00BD4111" w:rsidP="006176B5">
      <w:pPr>
        <w:pStyle w:val="aff2"/>
        <w:numPr>
          <w:ilvl w:val="2"/>
          <w:numId w:val="27"/>
        </w:numPr>
        <w:tabs>
          <w:tab w:val="left" w:pos="1134"/>
        </w:tabs>
        <w:ind w:left="0" w:firstLine="709"/>
        <w:jc w:val="both"/>
        <w:rPr>
          <w:rFonts w:eastAsia="Arial Unicode MS"/>
          <w:sz w:val="26"/>
          <w:szCs w:val="26"/>
        </w:rPr>
      </w:pPr>
      <w:r w:rsidRPr="00B60A7E">
        <w:rPr>
          <w:rFonts w:eastAsia="Arial Unicode MS"/>
          <w:sz w:val="26"/>
          <w:szCs w:val="26"/>
        </w:rPr>
        <w:t>П</w:t>
      </w:r>
      <w:r w:rsidR="00C7404F" w:rsidRPr="00B60A7E">
        <w:rPr>
          <w:rFonts w:eastAsia="Arial Unicode MS"/>
          <w:sz w:val="26"/>
          <w:szCs w:val="26"/>
        </w:rPr>
        <w:t xml:space="preserve">рием из РДУ и выполнение команд </w:t>
      </w:r>
      <w:r w:rsidR="0005246B" w:rsidRPr="00B60A7E">
        <w:rPr>
          <w:rFonts w:eastAsia="Arial Unicode MS"/>
          <w:sz w:val="26"/>
          <w:szCs w:val="26"/>
        </w:rPr>
        <w:t xml:space="preserve">дистанционного </w:t>
      </w:r>
      <w:r w:rsidR="00CD37F8" w:rsidRPr="00B60A7E">
        <w:rPr>
          <w:rFonts w:eastAsia="Arial Unicode MS"/>
          <w:sz w:val="26"/>
          <w:szCs w:val="26"/>
        </w:rPr>
        <w:t xml:space="preserve">управления в соответствии с требованиями </w:t>
      </w:r>
      <w:r w:rsidR="00315DB9" w:rsidRPr="00B60A7E">
        <w:rPr>
          <w:rFonts w:eastAsia="Arial Unicode MS"/>
          <w:sz w:val="26"/>
          <w:szCs w:val="26"/>
        </w:rPr>
        <w:t>п.</w:t>
      </w:r>
      <w:r w:rsidR="00CD37F8" w:rsidRPr="00B60A7E">
        <w:rPr>
          <w:rFonts w:eastAsia="Arial Unicode MS"/>
          <w:sz w:val="26"/>
          <w:szCs w:val="26"/>
        </w:rPr>
        <w:t xml:space="preserve"> 2.2 настоящ</w:t>
      </w:r>
      <w:r w:rsidR="00947016" w:rsidRPr="00B60A7E">
        <w:rPr>
          <w:rFonts w:eastAsia="Arial Unicode MS"/>
          <w:sz w:val="26"/>
          <w:szCs w:val="26"/>
        </w:rPr>
        <w:t>их</w:t>
      </w:r>
      <w:r w:rsidR="00CD37F8" w:rsidRPr="00B60A7E">
        <w:rPr>
          <w:rFonts w:eastAsia="Arial Unicode MS"/>
          <w:sz w:val="26"/>
          <w:szCs w:val="26"/>
        </w:rPr>
        <w:t xml:space="preserve"> </w:t>
      </w:r>
      <w:r w:rsidR="00947016" w:rsidRPr="00B60A7E">
        <w:rPr>
          <w:rFonts w:eastAsia="Arial Unicode MS"/>
          <w:sz w:val="26"/>
          <w:szCs w:val="26"/>
        </w:rPr>
        <w:t>Технических требований</w:t>
      </w:r>
      <w:r w:rsidR="00593588" w:rsidRPr="00B60A7E">
        <w:rPr>
          <w:rFonts w:eastAsia="Arial Unicode MS"/>
          <w:sz w:val="26"/>
          <w:szCs w:val="26"/>
        </w:rPr>
        <w:t>;</w:t>
      </w:r>
    </w:p>
    <w:p w:rsidR="00D830FD" w:rsidRPr="00B60A7E" w:rsidRDefault="00BD4111" w:rsidP="006176B5">
      <w:pPr>
        <w:pStyle w:val="aff2"/>
        <w:numPr>
          <w:ilvl w:val="2"/>
          <w:numId w:val="27"/>
        </w:numPr>
        <w:tabs>
          <w:tab w:val="left" w:pos="1134"/>
        </w:tabs>
        <w:ind w:left="0" w:firstLine="709"/>
        <w:jc w:val="both"/>
        <w:rPr>
          <w:rFonts w:eastAsia="Arial Unicode MS"/>
          <w:sz w:val="26"/>
          <w:szCs w:val="26"/>
        </w:rPr>
      </w:pPr>
      <w:r w:rsidRPr="00B60A7E">
        <w:rPr>
          <w:rFonts w:eastAsia="Arial Unicode MS"/>
          <w:sz w:val="26"/>
          <w:szCs w:val="26"/>
        </w:rPr>
        <w:t>Ц</w:t>
      </w:r>
      <w:r w:rsidR="00967BC0" w:rsidRPr="00B60A7E">
        <w:rPr>
          <w:rFonts w:eastAsia="Arial Unicode MS"/>
          <w:sz w:val="26"/>
          <w:szCs w:val="26"/>
        </w:rPr>
        <w:t xml:space="preserve">ифровые каналы </w:t>
      </w:r>
      <w:r w:rsidR="00D830FD" w:rsidRPr="00B60A7E">
        <w:rPr>
          <w:rFonts w:eastAsia="Arial Unicode MS"/>
          <w:sz w:val="26"/>
          <w:szCs w:val="26"/>
        </w:rPr>
        <w:t xml:space="preserve">связи </w:t>
      </w:r>
      <w:r w:rsidR="00967BC0" w:rsidRPr="00B60A7E">
        <w:rPr>
          <w:rFonts w:eastAsia="Arial Unicode MS"/>
          <w:sz w:val="26"/>
          <w:szCs w:val="26"/>
        </w:rPr>
        <w:t xml:space="preserve">в соответствии с требованиями разделов 2.4, </w:t>
      </w:r>
      <w:r w:rsidR="00D830FD" w:rsidRPr="00B60A7E">
        <w:rPr>
          <w:rFonts w:eastAsia="Arial Unicode MS"/>
          <w:sz w:val="26"/>
          <w:szCs w:val="26"/>
        </w:rPr>
        <w:t>2.7</w:t>
      </w:r>
      <w:r w:rsidR="00967BC0" w:rsidRPr="00B60A7E">
        <w:rPr>
          <w:rFonts w:eastAsia="Arial Unicode MS"/>
          <w:sz w:val="26"/>
          <w:szCs w:val="26"/>
        </w:rPr>
        <w:t xml:space="preserve"> настоящих Технических требований</w:t>
      </w:r>
      <w:r w:rsidR="00D830FD" w:rsidRPr="00B60A7E">
        <w:rPr>
          <w:rFonts w:eastAsia="Arial Unicode MS"/>
          <w:sz w:val="26"/>
          <w:szCs w:val="26"/>
        </w:rPr>
        <w:t>;</w:t>
      </w:r>
    </w:p>
    <w:p w:rsidR="00967BC0" w:rsidRDefault="00D830FD" w:rsidP="006176B5">
      <w:pPr>
        <w:pStyle w:val="aff2"/>
        <w:numPr>
          <w:ilvl w:val="2"/>
          <w:numId w:val="27"/>
        </w:numPr>
        <w:tabs>
          <w:tab w:val="left" w:pos="1134"/>
        </w:tabs>
        <w:ind w:left="0" w:firstLine="709"/>
        <w:jc w:val="both"/>
        <w:rPr>
          <w:rFonts w:eastAsia="Arial Unicode MS"/>
          <w:sz w:val="26"/>
          <w:szCs w:val="26"/>
        </w:rPr>
      </w:pPr>
      <w:r w:rsidRPr="00B60A7E">
        <w:rPr>
          <w:rFonts w:eastAsia="Arial Unicode MS"/>
          <w:sz w:val="26"/>
          <w:szCs w:val="26"/>
        </w:rPr>
        <w:t>Телефонную связь для оперативных переговоров в соответствии с требованиями раздела 2.5 настоящих Технических требований.</w:t>
      </w:r>
    </w:p>
    <w:p w:rsidR="00BD19BD" w:rsidRPr="00B60A7E" w:rsidRDefault="00BD19BD" w:rsidP="009917C8">
      <w:pPr>
        <w:pStyle w:val="aff2"/>
        <w:numPr>
          <w:ilvl w:val="1"/>
          <w:numId w:val="27"/>
        </w:numPr>
        <w:tabs>
          <w:tab w:val="left" w:pos="1418"/>
        </w:tabs>
        <w:ind w:left="0" w:firstLine="709"/>
        <w:jc w:val="both"/>
        <w:rPr>
          <w:rFonts w:eastAsia="Arial Unicode MS"/>
          <w:sz w:val="26"/>
          <w:szCs w:val="26"/>
        </w:rPr>
      </w:pPr>
      <w:r w:rsidRPr="00603874">
        <w:rPr>
          <w:rFonts w:eastAsia="Arial Unicode MS"/>
          <w:sz w:val="26"/>
          <w:szCs w:val="26"/>
        </w:rPr>
        <w:t xml:space="preserve">Ретрансляция в РДУ телеметрической информации, поступающей в РСК с энергообъектов потребителей электрической энергии, указанных в п. </w:t>
      </w:r>
      <w:r w:rsidR="00EC6768">
        <w:rPr>
          <w:rFonts w:eastAsia="Arial Unicode MS"/>
          <w:sz w:val="26"/>
          <w:szCs w:val="26"/>
        </w:rPr>
        <w:fldChar w:fldCharType="begin"/>
      </w:r>
      <w:r w:rsidR="00EC6768">
        <w:rPr>
          <w:rFonts w:eastAsia="Arial Unicode MS"/>
          <w:sz w:val="26"/>
          <w:szCs w:val="26"/>
        </w:rPr>
        <w:instrText xml:space="preserve"> REF _Ref180048279 \r \h </w:instrText>
      </w:r>
      <w:r w:rsidR="00EC6768">
        <w:rPr>
          <w:rFonts w:eastAsia="Arial Unicode MS"/>
          <w:sz w:val="26"/>
          <w:szCs w:val="26"/>
        </w:rPr>
      </w:r>
      <w:r w:rsidR="00EC6768">
        <w:rPr>
          <w:rFonts w:eastAsia="Arial Unicode MS"/>
          <w:sz w:val="26"/>
          <w:szCs w:val="26"/>
        </w:rPr>
        <w:fldChar w:fldCharType="separate"/>
      </w:r>
      <w:r w:rsidR="00EC6768">
        <w:rPr>
          <w:rFonts w:eastAsia="Arial Unicode MS"/>
          <w:sz w:val="26"/>
          <w:szCs w:val="26"/>
        </w:rPr>
        <w:t>2.12</w:t>
      </w:r>
      <w:r w:rsidR="00EC6768">
        <w:rPr>
          <w:rFonts w:eastAsia="Arial Unicode MS"/>
          <w:sz w:val="26"/>
          <w:szCs w:val="26"/>
        </w:rPr>
        <w:fldChar w:fldCharType="end"/>
      </w:r>
      <w:r w:rsidRPr="00603874">
        <w:rPr>
          <w:rFonts w:eastAsia="Arial Unicode MS"/>
          <w:sz w:val="26"/>
          <w:szCs w:val="26"/>
        </w:rPr>
        <w:t xml:space="preserve"> настоящего Соглашения, должна осуществляться РСК с соблюдением требований, установленных настоящими Техническими требованиями</w:t>
      </w:r>
      <w:r>
        <w:rPr>
          <w:rFonts w:eastAsia="Arial Unicode MS"/>
          <w:sz w:val="26"/>
          <w:szCs w:val="26"/>
        </w:rPr>
        <w:t>.</w:t>
      </w:r>
    </w:p>
    <w:p w:rsidR="002921D4" w:rsidRPr="00E92226" w:rsidRDefault="002921D4" w:rsidP="00603874">
      <w:pPr>
        <w:keepNext/>
        <w:numPr>
          <w:ilvl w:val="1"/>
          <w:numId w:val="27"/>
        </w:numPr>
        <w:tabs>
          <w:tab w:val="left" w:pos="1418"/>
        </w:tabs>
        <w:ind w:left="0" w:right="-2" w:firstLine="709"/>
        <w:contextualSpacing/>
        <w:jc w:val="both"/>
        <w:rPr>
          <w:sz w:val="26"/>
          <w:szCs w:val="26"/>
        </w:rPr>
      </w:pPr>
      <w:r w:rsidRPr="007F6ACF">
        <w:rPr>
          <w:sz w:val="26"/>
          <w:szCs w:val="26"/>
        </w:rPr>
        <w:t xml:space="preserve">При приемке в эксплуатацию </w:t>
      </w:r>
      <w:r w:rsidR="00EF515D">
        <w:rPr>
          <w:sz w:val="26"/>
          <w:szCs w:val="26"/>
        </w:rPr>
        <w:t>каналов связи</w:t>
      </w:r>
      <w:r w:rsidR="00C47997">
        <w:rPr>
          <w:sz w:val="26"/>
          <w:szCs w:val="26"/>
        </w:rPr>
        <w:t xml:space="preserve"> МРСК (РСК)</w:t>
      </w:r>
      <w:r w:rsidRPr="007F6ACF">
        <w:rPr>
          <w:sz w:val="26"/>
          <w:szCs w:val="26"/>
        </w:rPr>
        <w:t xml:space="preserve"> для организации информационного обмена с </w:t>
      </w:r>
      <w:r w:rsidR="00A2099C" w:rsidRPr="007F6ACF">
        <w:rPr>
          <w:sz w:val="26"/>
          <w:szCs w:val="26"/>
        </w:rPr>
        <w:t>РДУ</w:t>
      </w:r>
      <w:r w:rsidR="00C47F7B">
        <w:rPr>
          <w:sz w:val="26"/>
          <w:szCs w:val="26"/>
        </w:rPr>
        <w:t>,</w:t>
      </w:r>
      <w:r w:rsidRPr="007F6ACF">
        <w:rPr>
          <w:sz w:val="26"/>
          <w:szCs w:val="26"/>
        </w:rPr>
        <w:t xml:space="preserve"> необходимо проводить их тестирование по согласованной методике. </w:t>
      </w:r>
      <w:r w:rsidR="00EF515D">
        <w:rPr>
          <w:sz w:val="26"/>
          <w:szCs w:val="26"/>
        </w:rPr>
        <w:t>В случае организации каналов связи с использованием сетей с пакетной коммутацией т</w:t>
      </w:r>
      <w:r w:rsidR="00C47F7B">
        <w:rPr>
          <w:sz w:val="26"/>
          <w:szCs w:val="26"/>
        </w:rPr>
        <w:t>естирование</w:t>
      </w:r>
      <w:r w:rsidRPr="007F6ACF">
        <w:rPr>
          <w:sz w:val="26"/>
          <w:szCs w:val="26"/>
        </w:rPr>
        <w:t xml:space="preserve"> </w:t>
      </w:r>
      <w:r w:rsidR="00C47997">
        <w:rPr>
          <w:sz w:val="26"/>
          <w:szCs w:val="26"/>
        </w:rPr>
        <w:t>должно</w:t>
      </w:r>
      <w:r w:rsidRPr="007F6ACF">
        <w:rPr>
          <w:sz w:val="26"/>
          <w:szCs w:val="26"/>
        </w:rPr>
        <w:t xml:space="preserve"> включать </w:t>
      </w:r>
      <w:r w:rsidR="00C47997">
        <w:rPr>
          <w:sz w:val="26"/>
          <w:szCs w:val="26"/>
        </w:rPr>
        <w:t>измерение задержки, пропускной способности, количества ошибок, а также проверку</w:t>
      </w:r>
      <w:r w:rsidRPr="007F6ACF">
        <w:rPr>
          <w:sz w:val="26"/>
          <w:szCs w:val="26"/>
        </w:rPr>
        <w:t xml:space="preserve"> механизмов приоритизации трафика. </w:t>
      </w:r>
    </w:p>
    <w:p w:rsidR="002921D4" w:rsidRPr="002921D4" w:rsidRDefault="002921D4" w:rsidP="00603874">
      <w:pPr>
        <w:keepNext/>
        <w:numPr>
          <w:ilvl w:val="1"/>
          <w:numId w:val="27"/>
        </w:numPr>
        <w:tabs>
          <w:tab w:val="left" w:pos="1418"/>
        </w:tabs>
        <w:ind w:left="0" w:right="-2" w:firstLine="709"/>
        <w:contextualSpacing/>
        <w:jc w:val="both"/>
        <w:rPr>
          <w:sz w:val="26"/>
          <w:szCs w:val="26"/>
        </w:rPr>
      </w:pPr>
      <w:r w:rsidRPr="00A2099C">
        <w:rPr>
          <w:sz w:val="26"/>
          <w:szCs w:val="26"/>
        </w:rPr>
        <w:t xml:space="preserve">При </w:t>
      </w:r>
      <w:r w:rsidR="007116A2">
        <w:rPr>
          <w:sz w:val="26"/>
          <w:szCs w:val="26"/>
        </w:rPr>
        <w:t xml:space="preserve">организации </w:t>
      </w:r>
      <w:r w:rsidRPr="00A2099C">
        <w:rPr>
          <w:sz w:val="26"/>
          <w:szCs w:val="26"/>
        </w:rPr>
        <w:t xml:space="preserve"> информационного обмена должны</w:t>
      </w:r>
      <w:r w:rsidR="00A2099C">
        <w:rPr>
          <w:sz w:val="26"/>
          <w:szCs w:val="26"/>
        </w:rPr>
        <w:t xml:space="preserve"> быть</w:t>
      </w:r>
      <w:r w:rsidR="00A2099C" w:rsidRPr="00A2099C">
        <w:rPr>
          <w:sz w:val="26"/>
          <w:szCs w:val="26"/>
        </w:rPr>
        <w:t xml:space="preserve"> предусмотрены</w:t>
      </w:r>
      <w:r w:rsidRPr="00A2099C">
        <w:rPr>
          <w:sz w:val="26"/>
          <w:szCs w:val="26"/>
        </w:rPr>
        <w:t xml:space="preserve"> средства оперативного мониторинга, управления </w:t>
      </w:r>
      <w:r w:rsidRPr="00D04435">
        <w:rPr>
          <w:sz w:val="26"/>
          <w:szCs w:val="26"/>
        </w:rPr>
        <w:t>и обеспечения информационной безопасности</w:t>
      </w:r>
      <w:r w:rsidRPr="00A2099C">
        <w:rPr>
          <w:sz w:val="26"/>
          <w:szCs w:val="26"/>
        </w:rPr>
        <w:t xml:space="preserve"> при организации ее эксплуатации</w:t>
      </w:r>
      <w:r w:rsidR="00A2099C">
        <w:rPr>
          <w:sz w:val="26"/>
          <w:szCs w:val="26"/>
        </w:rPr>
        <w:t xml:space="preserve"> в соответствии с действующими требованиями МРСК и РДУ</w:t>
      </w:r>
      <w:r w:rsidRPr="00A2099C">
        <w:rPr>
          <w:sz w:val="26"/>
          <w:szCs w:val="26"/>
        </w:rPr>
        <w:t>.</w:t>
      </w:r>
    </w:p>
    <w:p w:rsidR="00032835" w:rsidRPr="00B60A7E" w:rsidRDefault="00696428" w:rsidP="006176B5">
      <w:pPr>
        <w:numPr>
          <w:ilvl w:val="0"/>
          <w:numId w:val="11"/>
        </w:numPr>
        <w:tabs>
          <w:tab w:val="left" w:pos="1418"/>
          <w:tab w:val="left" w:pos="3402"/>
          <w:tab w:val="left" w:pos="3686"/>
          <w:tab w:val="left" w:pos="3828"/>
        </w:tabs>
        <w:spacing w:before="240"/>
        <w:ind w:left="0" w:firstLine="709"/>
        <w:jc w:val="both"/>
        <w:rPr>
          <w:b/>
          <w:sz w:val="26"/>
          <w:szCs w:val="26"/>
        </w:rPr>
      </w:pPr>
      <w:r w:rsidRPr="00B60A7E">
        <w:rPr>
          <w:b/>
          <w:sz w:val="26"/>
          <w:szCs w:val="26"/>
        </w:rPr>
        <w:t>Т</w:t>
      </w:r>
      <w:r w:rsidR="002915E0" w:rsidRPr="00B60A7E">
        <w:rPr>
          <w:b/>
          <w:sz w:val="26"/>
          <w:szCs w:val="26"/>
        </w:rPr>
        <w:t xml:space="preserve">ребования </w:t>
      </w:r>
      <w:r w:rsidR="00032835" w:rsidRPr="00B60A7E">
        <w:rPr>
          <w:b/>
          <w:sz w:val="26"/>
          <w:szCs w:val="26"/>
        </w:rPr>
        <w:t>по организации обмена информацией с диспетчерскими центрами</w:t>
      </w:r>
    </w:p>
    <w:p w:rsidR="00032835" w:rsidRPr="00B60A7E" w:rsidRDefault="00032835" w:rsidP="006176B5">
      <w:pPr>
        <w:numPr>
          <w:ilvl w:val="1"/>
          <w:numId w:val="11"/>
        </w:numPr>
        <w:tabs>
          <w:tab w:val="left" w:pos="1418"/>
          <w:tab w:val="left" w:pos="3402"/>
          <w:tab w:val="left" w:pos="3686"/>
          <w:tab w:val="left" w:pos="3828"/>
        </w:tabs>
        <w:spacing w:before="60" w:after="120"/>
        <w:ind w:left="0" w:firstLine="709"/>
        <w:jc w:val="both"/>
        <w:rPr>
          <w:b/>
          <w:sz w:val="26"/>
          <w:szCs w:val="26"/>
        </w:rPr>
      </w:pPr>
      <w:r w:rsidRPr="00B60A7E">
        <w:rPr>
          <w:b/>
          <w:sz w:val="26"/>
          <w:szCs w:val="26"/>
        </w:rPr>
        <w:t>Типовой состав телеинформации на подстанциях МРСК, имеющих в своем составе объекты диспетчеризации, для передачи в РДУ</w:t>
      </w:r>
    </w:p>
    <w:p w:rsidR="00D830FD" w:rsidRPr="00B60A7E" w:rsidRDefault="00D830FD" w:rsidP="006176B5">
      <w:pPr>
        <w:pStyle w:val="23"/>
        <w:numPr>
          <w:ilvl w:val="2"/>
          <w:numId w:val="11"/>
        </w:numPr>
        <w:tabs>
          <w:tab w:val="left" w:pos="1418"/>
        </w:tabs>
        <w:spacing w:after="0" w:line="240" w:lineRule="auto"/>
        <w:ind w:left="0" w:firstLine="709"/>
        <w:jc w:val="both"/>
        <w:rPr>
          <w:sz w:val="26"/>
          <w:szCs w:val="26"/>
        </w:rPr>
      </w:pPr>
      <w:r w:rsidRPr="00B60A7E">
        <w:rPr>
          <w:sz w:val="26"/>
          <w:szCs w:val="26"/>
        </w:rPr>
        <w:t>ТИ действующих значений каждого междуфазного напряжения от всех трансформаторов напряжения (ТН) 110 кВ и выше распределительных устройств подстанции. При наличии на ЛЭП однофазных ТН – действующие значения каждого фазного напряжения на ЛЭП.</w:t>
      </w:r>
    </w:p>
    <w:p w:rsidR="00D830FD" w:rsidRPr="00B60A7E" w:rsidRDefault="00D830FD" w:rsidP="006176B5">
      <w:pPr>
        <w:pStyle w:val="23"/>
        <w:numPr>
          <w:ilvl w:val="2"/>
          <w:numId w:val="11"/>
        </w:numPr>
        <w:tabs>
          <w:tab w:val="left" w:pos="1418"/>
        </w:tabs>
        <w:spacing w:after="0" w:line="240" w:lineRule="auto"/>
        <w:ind w:left="0" w:firstLine="709"/>
        <w:jc w:val="both"/>
        <w:rPr>
          <w:sz w:val="26"/>
          <w:szCs w:val="26"/>
        </w:rPr>
      </w:pPr>
      <w:r w:rsidRPr="00B60A7E">
        <w:rPr>
          <w:sz w:val="26"/>
          <w:szCs w:val="26"/>
        </w:rPr>
        <w:t>ТИ действующего значения одного междуфазного напряжения от ТН секций (систем) шин ниже 110 кВ, отнесенных к объектам диспетчеризации.</w:t>
      </w:r>
    </w:p>
    <w:p w:rsidR="00D830FD" w:rsidRPr="00B60A7E" w:rsidRDefault="00D830FD" w:rsidP="006176B5">
      <w:pPr>
        <w:pStyle w:val="23"/>
        <w:numPr>
          <w:ilvl w:val="2"/>
          <w:numId w:val="11"/>
        </w:numPr>
        <w:tabs>
          <w:tab w:val="left" w:pos="1418"/>
        </w:tabs>
        <w:spacing w:after="0" w:line="240" w:lineRule="auto"/>
        <w:ind w:left="0" w:firstLine="709"/>
        <w:jc w:val="both"/>
        <w:rPr>
          <w:sz w:val="26"/>
          <w:szCs w:val="26"/>
        </w:rPr>
      </w:pPr>
      <w:r w:rsidRPr="00B60A7E">
        <w:rPr>
          <w:sz w:val="26"/>
          <w:szCs w:val="26"/>
        </w:rPr>
        <w:t>ТИ действующих значений токов в каждой фазе, перетоков активной и реактивной мощности отдельно по каждой ЛЭП 110 кВ и выше. Для ЛЭП ниже 110 кВ указанные параметры передаются только по объектам диспетчеризации.</w:t>
      </w:r>
    </w:p>
    <w:p w:rsidR="00D830FD" w:rsidRPr="00B60A7E" w:rsidRDefault="00D830FD" w:rsidP="006176B5">
      <w:pPr>
        <w:pStyle w:val="23"/>
        <w:numPr>
          <w:ilvl w:val="2"/>
          <w:numId w:val="11"/>
        </w:numPr>
        <w:tabs>
          <w:tab w:val="left" w:pos="1418"/>
        </w:tabs>
        <w:spacing w:after="0" w:line="240" w:lineRule="auto"/>
        <w:ind w:left="0" w:firstLine="709"/>
        <w:jc w:val="both"/>
        <w:rPr>
          <w:sz w:val="26"/>
          <w:szCs w:val="26"/>
        </w:rPr>
      </w:pPr>
      <w:r w:rsidRPr="00B60A7E">
        <w:rPr>
          <w:sz w:val="26"/>
          <w:szCs w:val="26"/>
        </w:rPr>
        <w:t>ТИ действующего значения тока в одной фазе, перетоков активной и реактивной мощности отдельно по стороне высшего, среднего и низшего напряжений, номер положения анцапф РПН каждого автотрансформатора и трехобмоточного трансформатора со стороной высшего напряжения 220 кВ и выше. ТИ тока в одной фазе общей обмотки – для автотрансформаторов, к стороне низшего напряжения которых присоединены источники активной или реактивной мощности.</w:t>
      </w:r>
    </w:p>
    <w:p w:rsidR="00D830FD" w:rsidRPr="00B60A7E" w:rsidRDefault="00D830FD" w:rsidP="006176B5">
      <w:pPr>
        <w:pStyle w:val="23"/>
        <w:numPr>
          <w:ilvl w:val="2"/>
          <w:numId w:val="11"/>
        </w:numPr>
        <w:tabs>
          <w:tab w:val="left" w:pos="1418"/>
        </w:tabs>
        <w:spacing w:after="0" w:line="240" w:lineRule="auto"/>
        <w:ind w:left="0" w:firstLine="709"/>
        <w:jc w:val="both"/>
        <w:rPr>
          <w:sz w:val="26"/>
          <w:szCs w:val="26"/>
        </w:rPr>
      </w:pPr>
      <w:r w:rsidRPr="00B60A7E">
        <w:rPr>
          <w:sz w:val="26"/>
          <w:szCs w:val="26"/>
        </w:rPr>
        <w:t>ТИ действующего значения тока в одной фазе, перетоков активной и реактивной мощности по стороне высшего напряжения двухобмоточн</w:t>
      </w:r>
      <w:r w:rsidR="009D2202">
        <w:rPr>
          <w:sz w:val="26"/>
          <w:szCs w:val="26"/>
        </w:rPr>
        <w:t>ых</w:t>
      </w:r>
      <w:r w:rsidRPr="00B60A7E">
        <w:rPr>
          <w:sz w:val="26"/>
          <w:szCs w:val="26"/>
        </w:rPr>
        <w:t xml:space="preserve"> трансформатор</w:t>
      </w:r>
      <w:r w:rsidR="006975EA">
        <w:rPr>
          <w:sz w:val="26"/>
          <w:szCs w:val="26"/>
        </w:rPr>
        <w:t>ов</w:t>
      </w:r>
      <w:r w:rsidRPr="00B60A7E">
        <w:rPr>
          <w:sz w:val="26"/>
          <w:szCs w:val="26"/>
        </w:rPr>
        <w:t xml:space="preserve"> со стороной высшего напряжения 110 кВ и выше</w:t>
      </w:r>
      <w:r w:rsidR="009D2202">
        <w:rPr>
          <w:sz w:val="26"/>
          <w:szCs w:val="26"/>
        </w:rPr>
        <w:t xml:space="preserve"> и трехобмоточных трансформаторов со стороной высшего напряжения 110 кВ</w:t>
      </w:r>
      <w:r w:rsidR="006020B8" w:rsidRPr="00B60A7E">
        <w:rPr>
          <w:sz w:val="26"/>
          <w:szCs w:val="26"/>
        </w:rPr>
        <w:t xml:space="preserve"> </w:t>
      </w:r>
      <w:r w:rsidR="001973D0" w:rsidRPr="00B60A7E">
        <w:rPr>
          <w:sz w:val="26"/>
          <w:szCs w:val="26"/>
        </w:rPr>
        <w:t>(</w:t>
      </w:r>
      <w:r w:rsidR="006020B8" w:rsidRPr="00B60A7E">
        <w:rPr>
          <w:sz w:val="26"/>
          <w:szCs w:val="26"/>
        </w:rPr>
        <w:t>с подстанций, имеющих в своем составе объекты диспетчеризации</w:t>
      </w:r>
      <w:r w:rsidR="001973D0" w:rsidRPr="00B60A7E">
        <w:rPr>
          <w:sz w:val="26"/>
          <w:szCs w:val="26"/>
        </w:rPr>
        <w:t>)</w:t>
      </w:r>
      <w:r w:rsidRPr="00B60A7E">
        <w:rPr>
          <w:sz w:val="26"/>
          <w:szCs w:val="26"/>
        </w:rPr>
        <w:t>. Для трансформаторов со стороной высшего напряжения ниже 110 кВ указанные параметры передаются только по объектам диспетчеризации.</w:t>
      </w:r>
    </w:p>
    <w:p w:rsidR="00D830FD" w:rsidRPr="00B60A7E" w:rsidRDefault="00D830FD" w:rsidP="006176B5">
      <w:pPr>
        <w:pStyle w:val="23"/>
        <w:numPr>
          <w:ilvl w:val="2"/>
          <w:numId w:val="11"/>
        </w:numPr>
        <w:tabs>
          <w:tab w:val="left" w:pos="1418"/>
        </w:tabs>
        <w:spacing w:after="0" w:line="240" w:lineRule="auto"/>
        <w:ind w:left="0" w:firstLine="709"/>
        <w:jc w:val="both"/>
        <w:rPr>
          <w:sz w:val="26"/>
          <w:szCs w:val="26"/>
        </w:rPr>
      </w:pPr>
      <w:r w:rsidRPr="00B60A7E">
        <w:rPr>
          <w:sz w:val="26"/>
          <w:szCs w:val="26"/>
        </w:rPr>
        <w:t>ТИ действующих значений токов в каждой фазе, перетоков активной и реактивной мощности отдельно по каждому обходному, секционному и шиносоединительному выключателю 110 кВ и выше. Для обходных, секционных и шиносоединительных выключателей ниже 110 кВ указанные параметры передаются только по объектам диспетчеризации.</w:t>
      </w:r>
    </w:p>
    <w:p w:rsidR="00D830FD" w:rsidRPr="00B60A7E" w:rsidRDefault="00D830FD" w:rsidP="006176B5">
      <w:pPr>
        <w:pStyle w:val="23"/>
        <w:numPr>
          <w:ilvl w:val="2"/>
          <w:numId w:val="11"/>
        </w:numPr>
        <w:tabs>
          <w:tab w:val="left" w:pos="1418"/>
        </w:tabs>
        <w:spacing w:after="0" w:line="240" w:lineRule="auto"/>
        <w:ind w:left="0" w:firstLine="709"/>
        <w:jc w:val="both"/>
        <w:rPr>
          <w:sz w:val="26"/>
          <w:szCs w:val="26"/>
        </w:rPr>
      </w:pPr>
      <w:r w:rsidRPr="00B60A7E">
        <w:rPr>
          <w:sz w:val="26"/>
          <w:szCs w:val="26"/>
        </w:rPr>
        <w:t>ТИ действующего значения тока в одной фазе, реактивной мощности средств компенсации реактивной мощности (синхронных компенсаторов, статических тиристорных компенсаторов, батарей статических конденсаторов и т.п.) установленной мощностью 5 МВАр и более.</w:t>
      </w:r>
    </w:p>
    <w:p w:rsidR="00D830FD" w:rsidRPr="00B60A7E" w:rsidRDefault="00D830FD" w:rsidP="006176B5">
      <w:pPr>
        <w:pStyle w:val="23"/>
        <w:numPr>
          <w:ilvl w:val="2"/>
          <w:numId w:val="11"/>
        </w:numPr>
        <w:tabs>
          <w:tab w:val="left" w:pos="1418"/>
        </w:tabs>
        <w:spacing w:after="0" w:line="240" w:lineRule="auto"/>
        <w:ind w:left="0" w:firstLine="709"/>
        <w:jc w:val="both"/>
        <w:rPr>
          <w:sz w:val="26"/>
          <w:szCs w:val="26"/>
        </w:rPr>
      </w:pPr>
      <w:r w:rsidRPr="00B60A7E">
        <w:rPr>
          <w:sz w:val="26"/>
          <w:szCs w:val="26"/>
        </w:rPr>
        <w:t>ТИ частоты электрического тока от ТН секций (систем) шин 110 кВ и выше.</w:t>
      </w:r>
    </w:p>
    <w:p w:rsidR="00A403CF" w:rsidRPr="00443C0C" w:rsidRDefault="00D830FD" w:rsidP="002B4193">
      <w:pPr>
        <w:pStyle w:val="23"/>
        <w:numPr>
          <w:ilvl w:val="2"/>
          <w:numId w:val="11"/>
        </w:numPr>
        <w:tabs>
          <w:tab w:val="left" w:pos="1418"/>
        </w:tabs>
        <w:spacing w:after="0" w:line="240" w:lineRule="auto"/>
        <w:ind w:left="0" w:firstLine="709"/>
        <w:jc w:val="both"/>
        <w:rPr>
          <w:sz w:val="26"/>
          <w:szCs w:val="26"/>
        </w:rPr>
      </w:pPr>
      <w:r w:rsidRPr="00443C0C">
        <w:rPr>
          <w:sz w:val="26"/>
          <w:szCs w:val="26"/>
        </w:rPr>
        <w:t>ТИ перетоков активной мощности каждого присоединения, отключаемого действием ПА (кроме АЧР).</w:t>
      </w:r>
    </w:p>
    <w:p w:rsidR="00D830FD" w:rsidRDefault="00D830FD" w:rsidP="006176B5">
      <w:pPr>
        <w:pStyle w:val="23"/>
        <w:numPr>
          <w:ilvl w:val="2"/>
          <w:numId w:val="11"/>
        </w:numPr>
        <w:tabs>
          <w:tab w:val="left" w:pos="1418"/>
          <w:tab w:val="left" w:pos="1701"/>
        </w:tabs>
        <w:spacing w:after="0" w:line="240" w:lineRule="auto"/>
        <w:ind w:left="0" w:firstLine="709"/>
        <w:jc w:val="both"/>
        <w:rPr>
          <w:sz w:val="26"/>
          <w:szCs w:val="26"/>
        </w:rPr>
      </w:pPr>
      <w:r w:rsidRPr="00B60A7E">
        <w:rPr>
          <w:sz w:val="26"/>
          <w:szCs w:val="26"/>
        </w:rPr>
        <w:t xml:space="preserve">ТИ неэлектрических параметров с определенных </w:t>
      </w:r>
      <w:r w:rsidR="00895573" w:rsidRPr="00B60A7E">
        <w:rPr>
          <w:sz w:val="26"/>
          <w:szCs w:val="26"/>
        </w:rPr>
        <w:t>РДУ</w:t>
      </w:r>
      <w:r w:rsidRPr="00B60A7E">
        <w:rPr>
          <w:sz w:val="26"/>
          <w:szCs w:val="26"/>
        </w:rPr>
        <w:t xml:space="preserve"> подстанций (температура наружного воздуха, скорость ветра, толщина стенок гололеда, весовые и ветровые нагрузки на провода</w:t>
      </w:r>
      <w:r w:rsidR="00887C25">
        <w:rPr>
          <w:sz w:val="26"/>
          <w:szCs w:val="26"/>
        </w:rPr>
        <w:t xml:space="preserve">, </w:t>
      </w:r>
      <w:r w:rsidR="00887C25" w:rsidRPr="00887C25">
        <w:rPr>
          <w:sz w:val="26"/>
          <w:szCs w:val="26"/>
        </w:rPr>
        <w:t>расстояние до места повреждения</w:t>
      </w:r>
      <w:r w:rsidRPr="00B60A7E">
        <w:rPr>
          <w:sz w:val="26"/>
          <w:szCs w:val="26"/>
        </w:rPr>
        <w:t xml:space="preserve"> и т.п.).</w:t>
      </w:r>
      <w:r w:rsidR="006F6B12" w:rsidRPr="00B60A7E">
        <w:rPr>
          <w:sz w:val="26"/>
          <w:szCs w:val="26"/>
        </w:rPr>
        <w:t xml:space="preserve"> С существующих подстанций данные параметры передаются при наличии технической возможности.</w:t>
      </w:r>
    </w:p>
    <w:p w:rsidR="006975EA" w:rsidRPr="00B60A7E" w:rsidRDefault="006975EA" w:rsidP="006176B5">
      <w:pPr>
        <w:pStyle w:val="23"/>
        <w:numPr>
          <w:ilvl w:val="2"/>
          <w:numId w:val="11"/>
        </w:numPr>
        <w:tabs>
          <w:tab w:val="left" w:pos="1418"/>
          <w:tab w:val="left" w:pos="1701"/>
        </w:tabs>
        <w:spacing w:after="0" w:line="240" w:lineRule="auto"/>
        <w:ind w:left="0" w:firstLine="709"/>
        <w:jc w:val="both"/>
        <w:rPr>
          <w:sz w:val="26"/>
          <w:szCs w:val="26"/>
        </w:rPr>
      </w:pPr>
      <w:r w:rsidRPr="006975EA">
        <w:rPr>
          <w:sz w:val="26"/>
          <w:szCs w:val="26"/>
        </w:rPr>
        <w:t>Текущая температура наружного воздуха, используемая АОПО для автоматического расчета уставок  и фактически рассчитанные АОПО текущие значения токовой уставки ступеней (указанные параметры передаются при наличии устройств РЗА с функцией АОПО, имеющих возможность автоматического изменения уставок в зависимости от температуры наружного воздуха).</w:t>
      </w:r>
    </w:p>
    <w:p w:rsidR="00D830FD" w:rsidRDefault="00D830FD" w:rsidP="006176B5">
      <w:pPr>
        <w:pStyle w:val="23"/>
        <w:numPr>
          <w:ilvl w:val="2"/>
          <w:numId w:val="11"/>
        </w:numPr>
        <w:tabs>
          <w:tab w:val="left" w:pos="1701"/>
        </w:tabs>
        <w:spacing w:after="0" w:line="240" w:lineRule="auto"/>
        <w:ind w:left="0" w:firstLine="709"/>
        <w:jc w:val="both"/>
        <w:rPr>
          <w:sz w:val="26"/>
          <w:szCs w:val="26"/>
        </w:rPr>
      </w:pPr>
      <w:r w:rsidRPr="00B60A7E">
        <w:rPr>
          <w:sz w:val="26"/>
          <w:szCs w:val="26"/>
        </w:rPr>
        <w:t>ТС положения коммутационных аппаратов (выключателей, разъединителей, отделителей) и заземляющих разъединителей (ЗН) 110 кВ и выше. ТС положения выключателей 110 кВ и выше по каждой фазе – при наличии сигналов на подстанции. Телесигнализация положения выключателей ниже 110 кВ – только для объектов диспетчеризации.</w:t>
      </w:r>
    </w:p>
    <w:p w:rsidR="006975EA" w:rsidRPr="006F100F" w:rsidRDefault="006975EA" w:rsidP="006176B5">
      <w:pPr>
        <w:pStyle w:val="aff2"/>
        <w:widowControl w:val="0"/>
        <w:numPr>
          <w:ilvl w:val="2"/>
          <w:numId w:val="11"/>
        </w:numPr>
        <w:tabs>
          <w:tab w:val="left" w:pos="1701"/>
        </w:tabs>
        <w:ind w:left="0" w:right="-2" w:firstLine="709"/>
        <w:jc w:val="both"/>
        <w:rPr>
          <w:rStyle w:val="WW-"/>
          <w:sz w:val="26"/>
          <w:szCs w:val="26"/>
        </w:rPr>
      </w:pPr>
      <w:r>
        <w:rPr>
          <w:rStyle w:val="WW-"/>
          <w:sz w:val="26"/>
          <w:szCs w:val="26"/>
        </w:rPr>
        <w:t>ТС т</w:t>
      </w:r>
      <w:r w:rsidRPr="007171ED">
        <w:rPr>
          <w:rStyle w:val="WW-"/>
          <w:sz w:val="26"/>
          <w:szCs w:val="26"/>
        </w:rPr>
        <w:t>екуще</w:t>
      </w:r>
      <w:r>
        <w:rPr>
          <w:rStyle w:val="WW-"/>
          <w:sz w:val="26"/>
          <w:szCs w:val="26"/>
        </w:rPr>
        <w:t>го</w:t>
      </w:r>
      <w:r w:rsidRPr="007171ED">
        <w:rPr>
          <w:rStyle w:val="WW-"/>
          <w:sz w:val="26"/>
          <w:szCs w:val="26"/>
        </w:rPr>
        <w:t xml:space="preserve"> состояни</w:t>
      </w:r>
      <w:r>
        <w:rPr>
          <w:rStyle w:val="WW-"/>
          <w:sz w:val="26"/>
          <w:szCs w:val="26"/>
        </w:rPr>
        <w:t>я</w:t>
      </w:r>
      <w:r w:rsidRPr="007171ED">
        <w:rPr>
          <w:rStyle w:val="WW-"/>
          <w:sz w:val="26"/>
          <w:szCs w:val="26"/>
        </w:rPr>
        <w:t xml:space="preserve"> режима выбора уставок АОПО (ручной / автоматический)</w:t>
      </w:r>
      <w:r>
        <w:rPr>
          <w:rStyle w:val="WW-"/>
          <w:sz w:val="26"/>
          <w:szCs w:val="26"/>
        </w:rPr>
        <w:t>.</w:t>
      </w:r>
    </w:p>
    <w:p w:rsidR="00D830FD" w:rsidRPr="00B60A7E" w:rsidRDefault="00D830FD" w:rsidP="006176B5">
      <w:pPr>
        <w:pStyle w:val="23"/>
        <w:numPr>
          <w:ilvl w:val="2"/>
          <w:numId w:val="11"/>
        </w:numPr>
        <w:tabs>
          <w:tab w:val="left" w:pos="1701"/>
        </w:tabs>
        <w:spacing w:after="0" w:line="240" w:lineRule="auto"/>
        <w:ind w:left="0" w:firstLine="709"/>
        <w:jc w:val="both"/>
        <w:rPr>
          <w:sz w:val="26"/>
          <w:szCs w:val="26"/>
        </w:rPr>
      </w:pPr>
      <w:r w:rsidRPr="00B60A7E">
        <w:rPr>
          <w:sz w:val="26"/>
          <w:szCs w:val="26"/>
        </w:rPr>
        <w:t xml:space="preserve">АПТС по оборудованию 110 кВ и выше подстанции </w:t>
      </w:r>
      <w:r w:rsidR="00FB4681">
        <w:rPr>
          <w:sz w:val="26"/>
          <w:szCs w:val="26"/>
        </w:rPr>
        <w:t>М</w:t>
      </w:r>
      <w:r w:rsidR="003602A4">
        <w:rPr>
          <w:sz w:val="26"/>
          <w:szCs w:val="26"/>
        </w:rPr>
        <w:t>РСК</w:t>
      </w:r>
      <w:r w:rsidRPr="00B60A7E">
        <w:rPr>
          <w:sz w:val="26"/>
          <w:szCs w:val="26"/>
        </w:rPr>
        <w:t xml:space="preserve"> в объеме, указанном в таблице 1 настоящих </w:t>
      </w:r>
      <w:r w:rsidR="00696428" w:rsidRPr="00B60A7E">
        <w:rPr>
          <w:sz w:val="26"/>
          <w:szCs w:val="26"/>
        </w:rPr>
        <w:t>Т</w:t>
      </w:r>
      <w:r w:rsidRPr="00B60A7E">
        <w:rPr>
          <w:sz w:val="26"/>
          <w:szCs w:val="26"/>
        </w:rPr>
        <w:t>ехнических требований.</w:t>
      </w:r>
    </w:p>
    <w:p w:rsidR="00032835" w:rsidRPr="00B60A7E" w:rsidRDefault="00032835" w:rsidP="00032835">
      <w:pPr>
        <w:tabs>
          <w:tab w:val="left" w:pos="1276"/>
        </w:tabs>
        <w:ind w:left="709"/>
        <w:jc w:val="right"/>
        <w:rPr>
          <w:szCs w:val="28"/>
        </w:rPr>
      </w:pPr>
      <w:r w:rsidRPr="00B60A7E">
        <w:rPr>
          <w:szCs w:val="28"/>
        </w:rPr>
        <w:t>Таблица 1</w:t>
      </w:r>
    </w:p>
    <w:p w:rsidR="00032835" w:rsidRPr="00B60A7E" w:rsidRDefault="00032835" w:rsidP="00032835">
      <w:pPr>
        <w:tabs>
          <w:tab w:val="left" w:pos="1276"/>
        </w:tabs>
        <w:ind w:left="709"/>
        <w:jc w:val="right"/>
        <w:rPr>
          <w:szCs w:val="28"/>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3261"/>
        <w:gridCol w:w="5811"/>
      </w:tblGrid>
      <w:tr w:rsidR="00D830FD" w:rsidRPr="00B60A7E" w:rsidTr="00443C0C">
        <w:trPr>
          <w:cantSplit/>
          <w:trHeight w:val="571"/>
          <w:tblHeader/>
        </w:trPr>
        <w:tc>
          <w:tcPr>
            <w:tcW w:w="562" w:type="dxa"/>
          </w:tcPr>
          <w:p w:rsidR="00D830FD" w:rsidRPr="00B60A7E" w:rsidRDefault="00D830FD" w:rsidP="00D830FD">
            <w:pPr>
              <w:overflowPunct w:val="0"/>
              <w:autoSpaceDE w:val="0"/>
              <w:autoSpaceDN w:val="0"/>
              <w:adjustRightInd w:val="0"/>
              <w:jc w:val="center"/>
              <w:textAlignment w:val="baseline"/>
              <w:rPr>
                <w:szCs w:val="28"/>
              </w:rPr>
            </w:pPr>
            <w:r w:rsidRPr="00B60A7E">
              <w:rPr>
                <w:b/>
                <w:szCs w:val="28"/>
              </w:rPr>
              <w:t>№ п/п</w:t>
            </w:r>
          </w:p>
        </w:tc>
        <w:tc>
          <w:tcPr>
            <w:tcW w:w="3261" w:type="dxa"/>
            <w:vAlign w:val="center"/>
          </w:tcPr>
          <w:p w:rsidR="00D830FD" w:rsidRPr="00B60A7E" w:rsidRDefault="00D830FD" w:rsidP="00B7429E">
            <w:pPr>
              <w:overflowPunct w:val="0"/>
              <w:autoSpaceDE w:val="0"/>
              <w:autoSpaceDN w:val="0"/>
              <w:adjustRightInd w:val="0"/>
              <w:jc w:val="center"/>
              <w:textAlignment w:val="baseline"/>
              <w:rPr>
                <w:b/>
                <w:szCs w:val="28"/>
              </w:rPr>
            </w:pPr>
            <w:r w:rsidRPr="00B60A7E">
              <w:rPr>
                <w:b/>
                <w:szCs w:val="28"/>
              </w:rPr>
              <w:t>Параметр АПТС</w:t>
            </w:r>
          </w:p>
        </w:tc>
        <w:tc>
          <w:tcPr>
            <w:tcW w:w="5811" w:type="dxa"/>
            <w:vAlign w:val="center"/>
          </w:tcPr>
          <w:p w:rsidR="00D830FD" w:rsidRPr="00B60A7E" w:rsidRDefault="00D830FD" w:rsidP="00B7429E">
            <w:pPr>
              <w:overflowPunct w:val="0"/>
              <w:autoSpaceDE w:val="0"/>
              <w:autoSpaceDN w:val="0"/>
              <w:adjustRightInd w:val="0"/>
              <w:jc w:val="center"/>
              <w:textAlignment w:val="baseline"/>
              <w:rPr>
                <w:b/>
                <w:szCs w:val="28"/>
              </w:rPr>
            </w:pPr>
            <w:r w:rsidRPr="00B60A7E">
              <w:rPr>
                <w:b/>
                <w:szCs w:val="28"/>
              </w:rPr>
              <w:t>Примечание</w:t>
            </w:r>
          </w:p>
        </w:tc>
      </w:tr>
      <w:tr w:rsidR="00D830FD" w:rsidRPr="00B60A7E" w:rsidTr="00443C0C">
        <w:trPr>
          <w:cantSplit/>
          <w:trHeight w:val="571"/>
        </w:trPr>
        <w:tc>
          <w:tcPr>
            <w:tcW w:w="562" w:type="dxa"/>
          </w:tcPr>
          <w:p w:rsidR="00D830FD" w:rsidRPr="00F03180" w:rsidRDefault="00D830FD" w:rsidP="006176B5">
            <w:pPr>
              <w:pStyle w:val="aff2"/>
              <w:numPr>
                <w:ilvl w:val="0"/>
                <w:numId w:val="31"/>
              </w:numPr>
              <w:overflowPunct w:val="0"/>
              <w:autoSpaceDE w:val="0"/>
              <w:autoSpaceDN w:val="0"/>
              <w:adjustRightInd w:val="0"/>
              <w:jc w:val="center"/>
              <w:textAlignment w:val="baseline"/>
              <w:rPr>
                <w:szCs w:val="28"/>
              </w:rPr>
            </w:pPr>
          </w:p>
        </w:tc>
        <w:tc>
          <w:tcPr>
            <w:tcW w:w="3261" w:type="dxa"/>
          </w:tcPr>
          <w:p w:rsidR="00D830FD" w:rsidRPr="00B60A7E" w:rsidRDefault="00D830FD" w:rsidP="00B7429E">
            <w:pPr>
              <w:overflowPunct w:val="0"/>
              <w:autoSpaceDE w:val="0"/>
              <w:autoSpaceDN w:val="0"/>
              <w:adjustRightInd w:val="0"/>
              <w:textAlignment w:val="baseline"/>
              <w:rPr>
                <w:szCs w:val="28"/>
              </w:rPr>
            </w:pPr>
            <w:r w:rsidRPr="00B60A7E">
              <w:rPr>
                <w:szCs w:val="28"/>
              </w:rPr>
              <w:t xml:space="preserve">Неисправность выключателя </w:t>
            </w:r>
          </w:p>
        </w:tc>
        <w:tc>
          <w:tcPr>
            <w:tcW w:w="5811" w:type="dxa"/>
          </w:tcPr>
          <w:p w:rsidR="00D830FD" w:rsidRPr="00B60A7E" w:rsidRDefault="00D830FD" w:rsidP="00B7429E">
            <w:pPr>
              <w:overflowPunct w:val="0"/>
              <w:autoSpaceDE w:val="0"/>
              <w:autoSpaceDN w:val="0"/>
              <w:adjustRightInd w:val="0"/>
              <w:jc w:val="both"/>
              <w:textAlignment w:val="baseline"/>
              <w:rPr>
                <w:szCs w:val="28"/>
              </w:rPr>
            </w:pPr>
            <w:r w:rsidRPr="00B60A7E">
              <w:rPr>
                <w:szCs w:val="28"/>
              </w:rPr>
              <w:t>Обобщенный сигнал неисправностей, приводящих к блокированию управления выключателем</w:t>
            </w:r>
          </w:p>
        </w:tc>
      </w:tr>
      <w:tr w:rsidR="00D830FD" w:rsidRPr="00B60A7E" w:rsidTr="00443C0C">
        <w:trPr>
          <w:cantSplit/>
          <w:trHeight w:val="20"/>
        </w:trPr>
        <w:tc>
          <w:tcPr>
            <w:tcW w:w="562" w:type="dxa"/>
          </w:tcPr>
          <w:p w:rsidR="00D830FD" w:rsidRPr="00F03180" w:rsidRDefault="00D830FD" w:rsidP="006176B5">
            <w:pPr>
              <w:pStyle w:val="aff2"/>
              <w:numPr>
                <w:ilvl w:val="0"/>
                <w:numId w:val="31"/>
              </w:numPr>
              <w:overflowPunct w:val="0"/>
              <w:autoSpaceDE w:val="0"/>
              <w:autoSpaceDN w:val="0"/>
              <w:adjustRightInd w:val="0"/>
              <w:jc w:val="center"/>
              <w:textAlignment w:val="baseline"/>
              <w:rPr>
                <w:szCs w:val="28"/>
              </w:rPr>
            </w:pPr>
          </w:p>
        </w:tc>
        <w:tc>
          <w:tcPr>
            <w:tcW w:w="3261" w:type="dxa"/>
          </w:tcPr>
          <w:p w:rsidR="00D830FD" w:rsidRPr="00B60A7E" w:rsidRDefault="00D830FD" w:rsidP="00B7429E">
            <w:pPr>
              <w:overflowPunct w:val="0"/>
              <w:autoSpaceDE w:val="0"/>
              <w:autoSpaceDN w:val="0"/>
              <w:adjustRightInd w:val="0"/>
              <w:textAlignment w:val="baseline"/>
              <w:rPr>
                <w:szCs w:val="28"/>
              </w:rPr>
            </w:pPr>
            <w:r w:rsidRPr="00B60A7E">
              <w:rPr>
                <w:szCs w:val="28"/>
              </w:rPr>
              <w:t>Срабатывание основных РЗ присоединения (ЛЭП, Т (АТ))</w:t>
            </w:r>
          </w:p>
        </w:tc>
        <w:tc>
          <w:tcPr>
            <w:tcW w:w="5811" w:type="dxa"/>
          </w:tcPr>
          <w:p w:rsidR="00D830FD" w:rsidRPr="00B60A7E" w:rsidRDefault="00D830FD" w:rsidP="00B7429E">
            <w:pPr>
              <w:overflowPunct w:val="0"/>
              <w:autoSpaceDE w:val="0"/>
              <w:autoSpaceDN w:val="0"/>
              <w:adjustRightInd w:val="0"/>
              <w:jc w:val="both"/>
              <w:textAlignment w:val="baseline"/>
              <w:rPr>
                <w:szCs w:val="28"/>
              </w:rPr>
            </w:pPr>
            <w:r w:rsidRPr="00B60A7E">
              <w:rPr>
                <w:szCs w:val="28"/>
              </w:rPr>
              <w:t xml:space="preserve">ЛЭП – сигналы по каждому устройству </w:t>
            </w:r>
            <w:r w:rsidR="00F03180" w:rsidRPr="00F03180">
              <w:rPr>
                <w:szCs w:val="28"/>
              </w:rPr>
              <w:t xml:space="preserve">и функции </w:t>
            </w:r>
            <w:r w:rsidRPr="00B60A7E">
              <w:rPr>
                <w:rFonts w:eastAsiaTheme="minorHAnsi"/>
                <w:lang w:eastAsia="en-US"/>
              </w:rPr>
              <w:t>(для ЛЭП, соответствующих критериям отнесения ЛЭП в диспетчерское управление)</w:t>
            </w:r>
            <w:r w:rsidRPr="00B60A7E">
              <w:rPr>
                <w:szCs w:val="28"/>
              </w:rPr>
              <w:t>.</w:t>
            </w:r>
          </w:p>
          <w:p w:rsidR="00D830FD" w:rsidRPr="00B60A7E" w:rsidRDefault="00D830FD" w:rsidP="00B7429E">
            <w:pPr>
              <w:overflowPunct w:val="0"/>
              <w:autoSpaceDE w:val="0"/>
              <w:autoSpaceDN w:val="0"/>
              <w:adjustRightInd w:val="0"/>
              <w:jc w:val="both"/>
              <w:textAlignment w:val="baseline"/>
              <w:rPr>
                <w:szCs w:val="28"/>
              </w:rPr>
            </w:pPr>
            <w:r w:rsidRPr="00B60A7E">
              <w:rPr>
                <w:szCs w:val="28"/>
              </w:rPr>
              <w:t xml:space="preserve">Т (АТ) – сигнал по каждому устройству </w:t>
            </w:r>
            <w:r w:rsidR="00F03180" w:rsidRPr="00F03180">
              <w:rPr>
                <w:szCs w:val="28"/>
              </w:rPr>
              <w:t>и функции (для АТ (Т), соответствующих критериям отнесения к объектам диспетчеризации</w:t>
            </w:r>
            <w:r w:rsidRPr="00B60A7E">
              <w:rPr>
                <w:rFonts w:eastAsiaTheme="minorHAnsi"/>
                <w:lang w:eastAsia="en-US"/>
              </w:rPr>
              <w:t>)</w:t>
            </w:r>
            <w:r w:rsidRPr="00B60A7E">
              <w:rPr>
                <w:szCs w:val="28"/>
              </w:rPr>
              <w:t>.</w:t>
            </w:r>
          </w:p>
          <w:p w:rsidR="00D830FD" w:rsidRPr="00B60A7E" w:rsidRDefault="00F03180" w:rsidP="00B7429E">
            <w:pPr>
              <w:overflowPunct w:val="0"/>
              <w:autoSpaceDE w:val="0"/>
              <w:autoSpaceDN w:val="0"/>
              <w:adjustRightInd w:val="0"/>
              <w:jc w:val="both"/>
              <w:textAlignment w:val="baseline"/>
              <w:rPr>
                <w:szCs w:val="28"/>
              </w:rPr>
            </w:pPr>
            <w:r w:rsidRPr="00F03180">
              <w:rPr>
                <w:szCs w:val="28"/>
              </w:rPr>
              <w:t>Формируется при действии устройства (функции) РЗ на отключение выключателей</w:t>
            </w:r>
          </w:p>
        </w:tc>
      </w:tr>
      <w:tr w:rsidR="00D830FD" w:rsidRPr="00B60A7E" w:rsidTr="00443C0C">
        <w:trPr>
          <w:cantSplit/>
          <w:trHeight w:val="20"/>
        </w:trPr>
        <w:tc>
          <w:tcPr>
            <w:tcW w:w="562" w:type="dxa"/>
          </w:tcPr>
          <w:p w:rsidR="00D830FD" w:rsidRPr="00F03180" w:rsidRDefault="00D830FD" w:rsidP="006176B5">
            <w:pPr>
              <w:pStyle w:val="aff2"/>
              <w:numPr>
                <w:ilvl w:val="0"/>
                <w:numId w:val="31"/>
              </w:numPr>
              <w:overflowPunct w:val="0"/>
              <w:autoSpaceDE w:val="0"/>
              <w:autoSpaceDN w:val="0"/>
              <w:adjustRightInd w:val="0"/>
              <w:jc w:val="center"/>
              <w:textAlignment w:val="baseline"/>
              <w:rPr>
                <w:szCs w:val="28"/>
              </w:rPr>
            </w:pPr>
          </w:p>
        </w:tc>
        <w:tc>
          <w:tcPr>
            <w:tcW w:w="3261" w:type="dxa"/>
          </w:tcPr>
          <w:p w:rsidR="00D830FD" w:rsidRPr="00B60A7E" w:rsidRDefault="00D830FD" w:rsidP="00B7429E">
            <w:pPr>
              <w:overflowPunct w:val="0"/>
              <w:autoSpaceDE w:val="0"/>
              <w:autoSpaceDN w:val="0"/>
              <w:adjustRightInd w:val="0"/>
              <w:textAlignment w:val="baseline"/>
              <w:rPr>
                <w:szCs w:val="28"/>
              </w:rPr>
            </w:pPr>
            <w:r w:rsidRPr="00B60A7E">
              <w:rPr>
                <w:szCs w:val="28"/>
              </w:rPr>
              <w:t>Срабатывание резервных РЗ присоединения (ЛЭП, Т (АТ))</w:t>
            </w:r>
          </w:p>
        </w:tc>
        <w:tc>
          <w:tcPr>
            <w:tcW w:w="5811" w:type="dxa"/>
          </w:tcPr>
          <w:p w:rsidR="00D830FD" w:rsidRPr="00B60A7E" w:rsidRDefault="00D830FD" w:rsidP="00B7429E">
            <w:pPr>
              <w:overflowPunct w:val="0"/>
              <w:autoSpaceDE w:val="0"/>
              <w:autoSpaceDN w:val="0"/>
              <w:adjustRightInd w:val="0"/>
              <w:jc w:val="both"/>
              <w:textAlignment w:val="baseline"/>
              <w:rPr>
                <w:szCs w:val="28"/>
              </w:rPr>
            </w:pPr>
            <w:r w:rsidRPr="00B60A7E">
              <w:rPr>
                <w:szCs w:val="28"/>
              </w:rPr>
              <w:t xml:space="preserve">ЛЭП – сигналы по каждому устройству </w:t>
            </w:r>
            <w:r w:rsidR="00F03180" w:rsidRPr="00F03180">
              <w:rPr>
                <w:szCs w:val="28"/>
              </w:rPr>
              <w:t xml:space="preserve">и функции </w:t>
            </w:r>
            <w:r w:rsidRPr="00B60A7E">
              <w:rPr>
                <w:szCs w:val="28"/>
              </w:rPr>
              <w:t>(с фиксацией срабатывания ступеней (зон) – для ЛЭП, соответствующих критериям отнесения ЛЭП в диспетчерское управление).</w:t>
            </w:r>
          </w:p>
          <w:p w:rsidR="00D830FD" w:rsidRPr="00B60A7E" w:rsidRDefault="00D830FD" w:rsidP="00B7429E">
            <w:pPr>
              <w:overflowPunct w:val="0"/>
              <w:autoSpaceDE w:val="0"/>
              <w:autoSpaceDN w:val="0"/>
              <w:adjustRightInd w:val="0"/>
              <w:jc w:val="both"/>
              <w:textAlignment w:val="baseline"/>
              <w:rPr>
                <w:szCs w:val="28"/>
              </w:rPr>
            </w:pPr>
            <w:r w:rsidRPr="00B60A7E">
              <w:rPr>
                <w:szCs w:val="28"/>
              </w:rPr>
              <w:t xml:space="preserve">Т (АТ) – </w:t>
            </w:r>
            <w:r w:rsidRPr="00B60A7E">
              <w:rPr>
                <w:rFonts w:eastAsiaTheme="minorHAnsi"/>
                <w:lang w:eastAsia="en-US"/>
              </w:rPr>
              <w:t>сигнал по каждому устройству</w:t>
            </w:r>
            <w:r w:rsidRPr="00B60A7E">
              <w:rPr>
                <w:szCs w:val="28"/>
              </w:rPr>
              <w:t xml:space="preserve"> </w:t>
            </w:r>
            <w:r w:rsidR="00F03180" w:rsidRPr="00F03180">
              <w:rPr>
                <w:szCs w:val="28"/>
              </w:rPr>
              <w:t>и функции</w:t>
            </w:r>
            <w:r w:rsidR="00F03180" w:rsidRPr="00F03180">
              <w:rPr>
                <w:rFonts w:eastAsiaTheme="minorHAnsi"/>
                <w:szCs w:val="28"/>
              </w:rPr>
              <w:t xml:space="preserve"> </w:t>
            </w:r>
            <w:r w:rsidRPr="00B60A7E">
              <w:rPr>
                <w:rFonts w:eastAsiaTheme="minorHAnsi"/>
                <w:lang w:eastAsia="en-US"/>
              </w:rPr>
              <w:t>(с фиксацией срабатывания ступеней (зон)</w:t>
            </w:r>
            <w:r w:rsidR="00E03E5F">
              <w:rPr>
                <w:rFonts w:eastAsiaTheme="minorHAnsi"/>
                <w:lang w:eastAsia="en-US"/>
              </w:rPr>
              <w:t xml:space="preserve"> </w:t>
            </w:r>
            <w:r w:rsidR="00E03E5F" w:rsidRPr="00B60A7E">
              <w:rPr>
                <w:szCs w:val="28"/>
              </w:rPr>
              <w:t>–</w:t>
            </w:r>
            <w:r w:rsidR="00F03180">
              <w:t xml:space="preserve"> </w:t>
            </w:r>
            <w:r w:rsidR="00F03180" w:rsidRPr="00F03180">
              <w:rPr>
                <w:rFonts w:eastAsiaTheme="minorHAnsi"/>
                <w:lang w:eastAsia="en-US"/>
              </w:rPr>
              <w:t>для АТ (Т), соответствующих критериям отнесения к объектам диспетчеризации</w:t>
            </w:r>
            <w:r w:rsidR="00E03E5F">
              <w:rPr>
                <w:rFonts w:eastAsiaTheme="minorHAnsi"/>
                <w:lang w:eastAsia="en-US"/>
              </w:rPr>
              <w:t>)</w:t>
            </w:r>
            <w:r w:rsidRPr="00B60A7E">
              <w:rPr>
                <w:szCs w:val="28"/>
              </w:rPr>
              <w:t>.</w:t>
            </w:r>
          </w:p>
          <w:p w:rsidR="00D830FD" w:rsidRPr="00B60A7E" w:rsidRDefault="00D830FD" w:rsidP="00B7429E">
            <w:pPr>
              <w:overflowPunct w:val="0"/>
              <w:autoSpaceDE w:val="0"/>
              <w:autoSpaceDN w:val="0"/>
              <w:adjustRightInd w:val="0"/>
              <w:jc w:val="both"/>
              <w:textAlignment w:val="baseline"/>
              <w:rPr>
                <w:szCs w:val="28"/>
              </w:rPr>
            </w:pPr>
            <w:r w:rsidRPr="00B60A7E">
              <w:rPr>
                <w:szCs w:val="28"/>
              </w:rPr>
              <w:t>Формируется при действии устройства (функции) РЗ на отключение выключателей</w:t>
            </w:r>
          </w:p>
        </w:tc>
      </w:tr>
      <w:tr w:rsidR="00D830FD" w:rsidRPr="00B60A7E" w:rsidTr="00443C0C">
        <w:trPr>
          <w:cantSplit/>
          <w:trHeight w:val="20"/>
        </w:trPr>
        <w:tc>
          <w:tcPr>
            <w:tcW w:w="562" w:type="dxa"/>
          </w:tcPr>
          <w:p w:rsidR="00D830FD" w:rsidRPr="00F03180" w:rsidRDefault="00D830FD" w:rsidP="006176B5">
            <w:pPr>
              <w:pStyle w:val="aff2"/>
              <w:numPr>
                <w:ilvl w:val="0"/>
                <w:numId w:val="31"/>
              </w:numPr>
              <w:overflowPunct w:val="0"/>
              <w:autoSpaceDE w:val="0"/>
              <w:autoSpaceDN w:val="0"/>
              <w:adjustRightInd w:val="0"/>
              <w:jc w:val="center"/>
              <w:textAlignment w:val="baseline"/>
              <w:rPr>
                <w:szCs w:val="28"/>
              </w:rPr>
            </w:pPr>
          </w:p>
        </w:tc>
        <w:tc>
          <w:tcPr>
            <w:tcW w:w="3261" w:type="dxa"/>
          </w:tcPr>
          <w:p w:rsidR="00D830FD" w:rsidRPr="00B60A7E" w:rsidRDefault="00D830FD" w:rsidP="00B7429E">
            <w:pPr>
              <w:overflowPunct w:val="0"/>
              <w:autoSpaceDE w:val="0"/>
              <w:autoSpaceDN w:val="0"/>
              <w:adjustRightInd w:val="0"/>
              <w:textAlignment w:val="baseline"/>
              <w:rPr>
                <w:szCs w:val="28"/>
              </w:rPr>
            </w:pPr>
            <w:r w:rsidRPr="00B60A7E">
              <w:rPr>
                <w:szCs w:val="28"/>
              </w:rPr>
              <w:t xml:space="preserve">Срабатывание РЗ присоединения (УКРМ) </w:t>
            </w:r>
          </w:p>
        </w:tc>
        <w:tc>
          <w:tcPr>
            <w:tcW w:w="5811" w:type="dxa"/>
          </w:tcPr>
          <w:p w:rsidR="00D830FD" w:rsidRPr="00B60A7E" w:rsidRDefault="00D830FD" w:rsidP="00B7429E">
            <w:pPr>
              <w:overflowPunct w:val="0"/>
              <w:autoSpaceDE w:val="0"/>
              <w:autoSpaceDN w:val="0"/>
              <w:adjustRightInd w:val="0"/>
              <w:jc w:val="both"/>
              <w:textAlignment w:val="baseline"/>
              <w:rPr>
                <w:szCs w:val="28"/>
              </w:rPr>
            </w:pPr>
            <w:r w:rsidRPr="00B60A7E">
              <w:rPr>
                <w:rFonts w:eastAsiaTheme="minorHAnsi"/>
                <w:lang w:eastAsia="en-US"/>
              </w:rPr>
              <w:t>Сигнал по каждому устройству основных и резервных РЗ</w:t>
            </w:r>
            <w:r w:rsidRPr="00B60A7E">
              <w:rPr>
                <w:szCs w:val="28"/>
              </w:rPr>
              <w:t>.</w:t>
            </w:r>
          </w:p>
          <w:p w:rsidR="00D830FD" w:rsidRPr="00B60A7E" w:rsidRDefault="00D830FD" w:rsidP="00B7429E">
            <w:pPr>
              <w:overflowPunct w:val="0"/>
              <w:autoSpaceDE w:val="0"/>
              <w:autoSpaceDN w:val="0"/>
              <w:adjustRightInd w:val="0"/>
              <w:jc w:val="both"/>
              <w:textAlignment w:val="baseline"/>
              <w:rPr>
                <w:szCs w:val="28"/>
              </w:rPr>
            </w:pPr>
            <w:r w:rsidRPr="00B60A7E">
              <w:rPr>
                <w:szCs w:val="28"/>
              </w:rPr>
              <w:t>Формируется при действии устройства (функции) РЗ на отключение выключателей</w:t>
            </w:r>
          </w:p>
        </w:tc>
      </w:tr>
      <w:tr w:rsidR="00F03180" w:rsidRPr="00B60A7E" w:rsidTr="00443C0C">
        <w:trPr>
          <w:cantSplit/>
          <w:trHeight w:val="20"/>
        </w:trPr>
        <w:tc>
          <w:tcPr>
            <w:tcW w:w="562" w:type="dxa"/>
          </w:tcPr>
          <w:p w:rsidR="00F03180" w:rsidRPr="00F03180" w:rsidRDefault="00F03180" w:rsidP="006176B5">
            <w:pPr>
              <w:pStyle w:val="aff2"/>
              <w:numPr>
                <w:ilvl w:val="0"/>
                <w:numId w:val="31"/>
              </w:numPr>
              <w:overflowPunct w:val="0"/>
              <w:autoSpaceDE w:val="0"/>
              <w:autoSpaceDN w:val="0"/>
              <w:adjustRightInd w:val="0"/>
              <w:jc w:val="center"/>
              <w:textAlignment w:val="baseline"/>
              <w:rPr>
                <w:szCs w:val="28"/>
              </w:rPr>
            </w:pPr>
          </w:p>
        </w:tc>
        <w:tc>
          <w:tcPr>
            <w:tcW w:w="3261" w:type="dxa"/>
          </w:tcPr>
          <w:p w:rsidR="00F03180" w:rsidRPr="00B60A7E" w:rsidRDefault="00F03180" w:rsidP="003416C8">
            <w:pPr>
              <w:overflowPunct w:val="0"/>
              <w:autoSpaceDE w:val="0"/>
              <w:autoSpaceDN w:val="0"/>
              <w:adjustRightInd w:val="0"/>
              <w:jc w:val="both"/>
              <w:textAlignment w:val="baseline"/>
              <w:rPr>
                <w:szCs w:val="28"/>
              </w:rPr>
            </w:pPr>
            <w:r w:rsidRPr="00F55652">
              <w:rPr>
                <w:rFonts w:eastAsiaTheme="minorHAnsi"/>
                <w:lang w:eastAsia="en-US"/>
              </w:rPr>
              <w:t xml:space="preserve">Срабатывание РЗ ОВ </w:t>
            </w:r>
          </w:p>
        </w:tc>
        <w:tc>
          <w:tcPr>
            <w:tcW w:w="5811" w:type="dxa"/>
          </w:tcPr>
          <w:p w:rsidR="00F03180" w:rsidRPr="00F55652" w:rsidRDefault="00F03180" w:rsidP="003416C8">
            <w:pPr>
              <w:overflowPunct w:val="0"/>
              <w:autoSpaceDE w:val="0"/>
              <w:autoSpaceDN w:val="0"/>
              <w:adjustRightInd w:val="0"/>
              <w:jc w:val="both"/>
              <w:textAlignment w:val="baseline"/>
              <w:rPr>
                <w:rFonts w:eastAsiaTheme="minorHAnsi"/>
                <w:lang w:eastAsia="en-US"/>
              </w:rPr>
            </w:pPr>
            <w:r w:rsidRPr="00F55652">
              <w:rPr>
                <w:rFonts w:eastAsiaTheme="minorHAnsi"/>
                <w:lang w:eastAsia="en-US"/>
              </w:rPr>
              <w:t xml:space="preserve">Сигнал по каждому устройству </w:t>
            </w:r>
            <w:r>
              <w:rPr>
                <w:rFonts w:eastAsiaTheme="minorHAnsi"/>
                <w:lang w:eastAsia="en-US"/>
              </w:rPr>
              <w:t xml:space="preserve">и </w:t>
            </w:r>
            <w:r w:rsidRPr="00F55652">
              <w:rPr>
                <w:rFonts w:eastAsiaTheme="minorHAnsi"/>
                <w:lang w:eastAsia="en-US"/>
              </w:rPr>
              <w:t xml:space="preserve">функции с фиксацией срабатывания ступеней (зон). </w:t>
            </w:r>
          </w:p>
          <w:p w:rsidR="00F03180" w:rsidRPr="00F55652" w:rsidRDefault="00F03180" w:rsidP="003416C8">
            <w:pPr>
              <w:overflowPunct w:val="0"/>
              <w:autoSpaceDE w:val="0"/>
              <w:autoSpaceDN w:val="0"/>
              <w:adjustRightInd w:val="0"/>
              <w:jc w:val="both"/>
              <w:textAlignment w:val="baseline"/>
              <w:rPr>
                <w:rFonts w:eastAsiaTheme="minorHAnsi"/>
                <w:lang w:eastAsia="en-US"/>
              </w:rPr>
            </w:pPr>
            <w:r w:rsidRPr="00F55652">
              <w:rPr>
                <w:rFonts w:eastAsiaTheme="minorHAnsi"/>
                <w:lang w:eastAsia="en-US"/>
              </w:rPr>
              <w:t xml:space="preserve">При наличии в РУ </w:t>
            </w:r>
            <w:r>
              <w:rPr>
                <w:rFonts w:eastAsiaTheme="minorHAnsi"/>
                <w:lang w:eastAsia="en-US"/>
              </w:rPr>
              <w:t xml:space="preserve">присоединений </w:t>
            </w:r>
            <w:r w:rsidRPr="00F55652">
              <w:rPr>
                <w:rFonts w:eastAsiaTheme="minorHAnsi"/>
                <w:lang w:eastAsia="en-US"/>
              </w:rPr>
              <w:t xml:space="preserve">ЛЭП, </w:t>
            </w:r>
            <w:r>
              <w:rPr>
                <w:rFonts w:eastAsiaTheme="minorHAnsi"/>
                <w:lang w:eastAsia="en-US"/>
              </w:rPr>
              <w:t>соответствующих критериям отнесения в</w:t>
            </w:r>
            <w:r w:rsidRPr="00F55652">
              <w:rPr>
                <w:rFonts w:eastAsiaTheme="minorHAnsi"/>
                <w:lang w:eastAsia="en-US"/>
              </w:rPr>
              <w:t xml:space="preserve"> диспетчерское управление.</w:t>
            </w:r>
          </w:p>
          <w:p w:rsidR="00F03180" w:rsidRPr="00B60A7E" w:rsidRDefault="00F03180" w:rsidP="00F03180">
            <w:pPr>
              <w:overflowPunct w:val="0"/>
              <w:autoSpaceDE w:val="0"/>
              <w:autoSpaceDN w:val="0"/>
              <w:adjustRightInd w:val="0"/>
              <w:jc w:val="both"/>
              <w:textAlignment w:val="baseline"/>
              <w:rPr>
                <w:rFonts w:eastAsiaTheme="minorHAnsi"/>
                <w:lang w:eastAsia="en-US"/>
              </w:rPr>
            </w:pPr>
            <w:r w:rsidRPr="00F55652">
              <w:rPr>
                <w:rFonts w:eastAsiaTheme="minorHAnsi"/>
                <w:lang w:eastAsia="en-US"/>
              </w:rPr>
              <w:t xml:space="preserve">Формируются при действии устройства </w:t>
            </w:r>
            <w:r>
              <w:rPr>
                <w:rFonts w:eastAsiaTheme="minorHAnsi"/>
                <w:lang w:eastAsia="en-US"/>
              </w:rPr>
              <w:t xml:space="preserve">и </w:t>
            </w:r>
            <w:r w:rsidRPr="00F55652">
              <w:rPr>
                <w:rFonts w:eastAsiaTheme="minorHAnsi"/>
                <w:lang w:eastAsia="en-US"/>
              </w:rPr>
              <w:t>функции РЗ на отключение выключателей</w:t>
            </w:r>
          </w:p>
        </w:tc>
      </w:tr>
      <w:tr w:rsidR="00F03180" w:rsidRPr="00B60A7E" w:rsidTr="00443C0C">
        <w:trPr>
          <w:cantSplit/>
          <w:trHeight w:val="20"/>
        </w:trPr>
        <w:tc>
          <w:tcPr>
            <w:tcW w:w="562" w:type="dxa"/>
          </w:tcPr>
          <w:p w:rsidR="00F03180" w:rsidRPr="00F03180" w:rsidRDefault="00F03180" w:rsidP="006176B5">
            <w:pPr>
              <w:pStyle w:val="aff2"/>
              <w:numPr>
                <w:ilvl w:val="0"/>
                <w:numId w:val="31"/>
              </w:numPr>
              <w:overflowPunct w:val="0"/>
              <w:autoSpaceDE w:val="0"/>
              <w:autoSpaceDN w:val="0"/>
              <w:adjustRightInd w:val="0"/>
              <w:jc w:val="center"/>
              <w:textAlignment w:val="baseline"/>
              <w:rPr>
                <w:szCs w:val="28"/>
              </w:rPr>
            </w:pPr>
          </w:p>
        </w:tc>
        <w:tc>
          <w:tcPr>
            <w:tcW w:w="3261" w:type="dxa"/>
          </w:tcPr>
          <w:p w:rsidR="00F03180" w:rsidRPr="00B60A7E" w:rsidRDefault="00F03180" w:rsidP="00F03180">
            <w:pPr>
              <w:overflowPunct w:val="0"/>
              <w:autoSpaceDE w:val="0"/>
              <w:autoSpaceDN w:val="0"/>
              <w:adjustRightInd w:val="0"/>
              <w:textAlignment w:val="baseline"/>
              <w:rPr>
                <w:szCs w:val="28"/>
              </w:rPr>
            </w:pPr>
            <w:r w:rsidRPr="00F55652">
              <w:rPr>
                <w:rFonts w:eastAsiaTheme="minorHAnsi"/>
                <w:lang w:eastAsia="en-US"/>
              </w:rPr>
              <w:t>Ввод аварийной МТЗ</w:t>
            </w:r>
          </w:p>
        </w:tc>
        <w:tc>
          <w:tcPr>
            <w:tcW w:w="5811" w:type="dxa"/>
          </w:tcPr>
          <w:p w:rsidR="00F03180" w:rsidRPr="00B60A7E" w:rsidRDefault="00F03180" w:rsidP="00F03180">
            <w:pPr>
              <w:overflowPunct w:val="0"/>
              <w:autoSpaceDE w:val="0"/>
              <w:autoSpaceDN w:val="0"/>
              <w:adjustRightInd w:val="0"/>
              <w:jc w:val="both"/>
              <w:textAlignment w:val="baseline"/>
              <w:rPr>
                <w:rFonts w:eastAsiaTheme="minorHAnsi"/>
                <w:lang w:eastAsia="en-US"/>
              </w:rPr>
            </w:pPr>
            <w:r w:rsidRPr="00F55652">
              <w:rPr>
                <w:rFonts w:eastAsiaTheme="minorHAnsi"/>
                <w:lang w:eastAsia="en-US"/>
              </w:rPr>
              <w:t>При наличии аварийной МТЗ</w:t>
            </w:r>
          </w:p>
        </w:tc>
      </w:tr>
      <w:tr w:rsidR="00F03180" w:rsidRPr="00B60A7E" w:rsidTr="00443C0C">
        <w:trPr>
          <w:cantSplit/>
          <w:trHeight w:val="20"/>
        </w:trPr>
        <w:tc>
          <w:tcPr>
            <w:tcW w:w="562" w:type="dxa"/>
          </w:tcPr>
          <w:p w:rsidR="00F03180" w:rsidRPr="00F03180" w:rsidRDefault="00F03180" w:rsidP="006176B5">
            <w:pPr>
              <w:pStyle w:val="aff2"/>
              <w:numPr>
                <w:ilvl w:val="0"/>
                <w:numId w:val="31"/>
              </w:numPr>
              <w:overflowPunct w:val="0"/>
              <w:autoSpaceDE w:val="0"/>
              <w:autoSpaceDN w:val="0"/>
              <w:adjustRightInd w:val="0"/>
              <w:jc w:val="center"/>
              <w:textAlignment w:val="baseline"/>
              <w:rPr>
                <w:szCs w:val="28"/>
              </w:rPr>
            </w:pPr>
          </w:p>
        </w:tc>
        <w:tc>
          <w:tcPr>
            <w:tcW w:w="3261" w:type="dxa"/>
          </w:tcPr>
          <w:p w:rsidR="00F03180" w:rsidRPr="00B60A7E" w:rsidRDefault="00F03180" w:rsidP="00F03180">
            <w:pPr>
              <w:overflowPunct w:val="0"/>
              <w:autoSpaceDE w:val="0"/>
              <w:autoSpaceDN w:val="0"/>
              <w:adjustRightInd w:val="0"/>
              <w:textAlignment w:val="baseline"/>
              <w:rPr>
                <w:szCs w:val="28"/>
              </w:rPr>
            </w:pPr>
            <w:r w:rsidRPr="00B60A7E">
              <w:rPr>
                <w:szCs w:val="28"/>
              </w:rPr>
              <w:t>Срабатывание ДЗШ (ДЗОШ)</w:t>
            </w:r>
          </w:p>
        </w:tc>
        <w:tc>
          <w:tcPr>
            <w:tcW w:w="5811" w:type="dxa"/>
          </w:tcPr>
          <w:p w:rsidR="00F03180" w:rsidRPr="00B60A7E" w:rsidRDefault="00F03180" w:rsidP="00F03180">
            <w:pPr>
              <w:overflowPunct w:val="0"/>
              <w:autoSpaceDE w:val="0"/>
              <w:autoSpaceDN w:val="0"/>
              <w:adjustRightInd w:val="0"/>
              <w:jc w:val="both"/>
              <w:textAlignment w:val="baseline"/>
              <w:rPr>
                <w:szCs w:val="28"/>
              </w:rPr>
            </w:pPr>
            <w:r w:rsidRPr="00B60A7E">
              <w:rPr>
                <w:szCs w:val="28"/>
              </w:rPr>
              <w:t>Формируется при действии устройства (функции) РЗ на отключение выключателей</w:t>
            </w:r>
          </w:p>
        </w:tc>
      </w:tr>
      <w:tr w:rsidR="00F03180" w:rsidRPr="00B60A7E" w:rsidTr="00443C0C">
        <w:trPr>
          <w:cantSplit/>
          <w:trHeight w:val="20"/>
        </w:trPr>
        <w:tc>
          <w:tcPr>
            <w:tcW w:w="562" w:type="dxa"/>
          </w:tcPr>
          <w:p w:rsidR="00F03180" w:rsidRPr="00F03180" w:rsidRDefault="00F03180" w:rsidP="006176B5">
            <w:pPr>
              <w:pStyle w:val="aff2"/>
              <w:numPr>
                <w:ilvl w:val="0"/>
                <w:numId w:val="31"/>
              </w:numPr>
              <w:overflowPunct w:val="0"/>
              <w:autoSpaceDE w:val="0"/>
              <w:autoSpaceDN w:val="0"/>
              <w:adjustRightInd w:val="0"/>
              <w:jc w:val="center"/>
              <w:textAlignment w:val="baseline"/>
              <w:rPr>
                <w:szCs w:val="28"/>
              </w:rPr>
            </w:pPr>
          </w:p>
        </w:tc>
        <w:tc>
          <w:tcPr>
            <w:tcW w:w="3261" w:type="dxa"/>
          </w:tcPr>
          <w:p w:rsidR="00F03180" w:rsidRPr="00B60A7E" w:rsidRDefault="00F03180" w:rsidP="00F03180">
            <w:pPr>
              <w:overflowPunct w:val="0"/>
              <w:autoSpaceDE w:val="0"/>
              <w:autoSpaceDN w:val="0"/>
              <w:adjustRightInd w:val="0"/>
              <w:textAlignment w:val="baseline"/>
              <w:rPr>
                <w:szCs w:val="28"/>
              </w:rPr>
            </w:pPr>
            <w:r w:rsidRPr="00B60A7E">
              <w:rPr>
                <w:szCs w:val="28"/>
              </w:rPr>
              <w:t>Срабатывание УРОВ выключателя</w:t>
            </w:r>
          </w:p>
        </w:tc>
        <w:tc>
          <w:tcPr>
            <w:tcW w:w="5811" w:type="dxa"/>
          </w:tcPr>
          <w:p w:rsidR="00F03180" w:rsidRPr="00B60A7E" w:rsidRDefault="00F03180" w:rsidP="00F03180">
            <w:pPr>
              <w:overflowPunct w:val="0"/>
              <w:autoSpaceDE w:val="0"/>
              <w:autoSpaceDN w:val="0"/>
              <w:adjustRightInd w:val="0"/>
              <w:jc w:val="both"/>
              <w:textAlignment w:val="baseline"/>
              <w:rPr>
                <w:szCs w:val="28"/>
              </w:rPr>
            </w:pPr>
            <w:r w:rsidRPr="00B60A7E">
              <w:rPr>
                <w:szCs w:val="28"/>
              </w:rPr>
              <w:t>Формируется при действии устройства (функции) РЗ на отключение смежных присоединений</w:t>
            </w:r>
          </w:p>
        </w:tc>
      </w:tr>
      <w:tr w:rsidR="00F03180" w:rsidRPr="00B60A7E" w:rsidTr="00443C0C">
        <w:trPr>
          <w:cantSplit/>
          <w:trHeight w:val="20"/>
        </w:trPr>
        <w:tc>
          <w:tcPr>
            <w:tcW w:w="562" w:type="dxa"/>
          </w:tcPr>
          <w:p w:rsidR="00F03180" w:rsidRPr="00F03180" w:rsidRDefault="00F03180" w:rsidP="006176B5">
            <w:pPr>
              <w:pStyle w:val="aff2"/>
              <w:numPr>
                <w:ilvl w:val="0"/>
                <w:numId w:val="31"/>
              </w:numPr>
              <w:overflowPunct w:val="0"/>
              <w:autoSpaceDE w:val="0"/>
              <w:autoSpaceDN w:val="0"/>
              <w:adjustRightInd w:val="0"/>
              <w:jc w:val="center"/>
              <w:textAlignment w:val="baseline"/>
              <w:rPr>
                <w:szCs w:val="28"/>
              </w:rPr>
            </w:pPr>
          </w:p>
        </w:tc>
        <w:tc>
          <w:tcPr>
            <w:tcW w:w="3261" w:type="dxa"/>
          </w:tcPr>
          <w:p w:rsidR="00F03180" w:rsidRPr="00B60A7E" w:rsidRDefault="00F03180" w:rsidP="00F03180">
            <w:pPr>
              <w:overflowPunct w:val="0"/>
              <w:autoSpaceDE w:val="0"/>
              <w:autoSpaceDN w:val="0"/>
              <w:adjustRightInd w:val="0"/>
              <w:textAlignment w:val="baseline"/>
              <w:rPr>
                <w:szCs w:val="28"/>
              </w:rPr>
            </w:pPr>
            <w:r w:rsidRPr="00B60A7E">
              <w:rPr>
                <w:szCs w:val="28"/>
              </w:rPr>
              <w:t>Срабатывание устройства ПА</w:t>
            </w:r>
          </w:p>
        </w:tc>
        <w:tc>
          <w:tcPr>
            <w:tcW w:w="5811" w:type="dxa"/>
          </w:tcPr>
          <w:p w:rsidR="00F03180" w:rsidRPr="00B60A7E" w:rsidRDefault="00F03180" w:rsidP="00F03180">
            <w:pPr>
              <w:overflowPunct w:val="0"/>
              <w:autoSpaceDE w:val="0"/>
              <w:autoSpaceDN w:val="0"/>
              <w:adjustRightInd w:val="0"/>
              <w:jc w:val="both"/>
              <w:textAlignment w:val="baseline"/>
              <w:rPr>
                <w:szCs w:val="28"/>
              </w:rPr>
            </w:pPr>
            <w:r w:rsidRPr="00B60A7E">
              <w:rPr>
                <w:szCs w:val="28"/>
              </w:rPr>
              <w:t>1. Сигнал срабатывания по каждому из следующих устройств (функций) ПА: АОПО, АЛАР, АОПН, АРПМ.</w:t>
            </w:r>
          </w:p>
          <w:p w:rsidR="00F03180" w:rsidRPr="00B60A7E" w:rsidRDefault="00F03180" w:rsidP="00F03180">
            <w:pPr>
              <w:overflowPunct w:val="0"/>
              <w:autoSpaceDE w:val="0"/>
              <w:autoSpaceDN w:val="0"/>
              <w:adjustRightInd w:val="0"/>
              <w:jc w:val="both"/>
              <w:textAlignment w:val="baseline"/>
              <w:rPr>
                <w:szCs w:val="28"/>
              </w:rPr>
            </w:pPr>
            <w:r w:rsidRPr="00B60A7E">
              <w:rPr>
                <w:szCs w:val="28"/>
              </w:rPr>
              <w:t>2. Сигналы срабатывания ЛАПНУ по ступеням управляющих воздействий.</w:t>
            </w:r>
          </w:p>
          <w:p w:rsidR="00F03180" w:rsidRPr="00B60A7E" w:rsidRDefault="00F03180" w:rsidP="00F03180">
            <w:pPr>
              <w:overflowPunct w:val="0"/>
              <w:autoSpaceDE w:val="0"/>
              <w:autoSpaceDN w:val="0"/>
              <w:adjustRightInd w:val="0"/>
              <w:jc w:val="both"/>
              <w:textAlignment w:val="baseline"/>
              <w:rPr>
                <w:szCs w:val="28"/>
              </w:rPr>
            </w:pPr>
            <w:r w:rsidRPr="00B60A7E">
              <w:rPr>
                <w:szCs w:val="28"/>
              </w:rPr>
              <w:t>Формируется при действии устройства (функции) ПА на выдачу управляющего воздействия</w:t>
            </w:r>
          </w:p>
        </w:tc>
      </w:tr>
      <w:tr w:rsidR="00F03180" w:rsidRPr="00B60A7E" w:rsidTr="00443C0C">
        <w:trPr>
          <w:cantSplit/>
          <w:trHeight w:val="20"/>
        </w:trPr>
        <w:tc>
          <w:tcPr>
            <w:tcW w:w="562" w:type="dxa"/>
          </w:tcPr>
          <w:p w:rsidR="00F03180" w:rsidRPr="00F03180" w:rsidRDefault="00F03180" w:rsidP="006176B5">
            <w:pPr>
              <w:pStyle w:val="aff2"/>
              <w:numPr>
                <w:ilvl w:val="0"/>
                <w:numId w:val="31"/>
              </w:numPr>
              <w:overflowPunct w:val="0"/>
              <w:autoSpaceDE w:val="0"/>
              <w:autoSpaceDN w:val="0"/>
              <w:adjustRightInd w:val="0"/>
              <w:jc w:val="center"/>
              <w:textAlignment w:val="baseline"/>
              <w:rPr>
                <w:szCs w:val="28"/>
              </w:rPr>
            </w:pPr>
          </w:p>
        </w:tc>
        <w:tc>
          <w:tcPr>
            <w:tcW w:w="3261" w:type="dxa"/>
          </w:tcPr>
          <w:p w:rsidR="00F03180" w:rsidRPr="00B60A7E" w:rsidRDefault="00F03180" w:rsidP="00F03180">
            <w:pPr>
              <w:overflowPunct w:val="0"/>
              <w:autoSpaceDE w:val="0"/>
              <w:autoSpaceDN w:val="0"/>
              <w:adjustRightInd w:val="0"/>
              <w:textAlignment w:val="baseline"/>
              <w:rPr>
                <w:szCs w:val="28"/>
              </w:rPr>
            </w:pPr>
            <w:r w:rsidRPr="00B60A7E">
              <w:rPr>
                <w:szCs w:val="28"/>
              </w:rPr>
              <w:t>Неисправность устройства ПА</w:t>
            </w:r>
          </w:p>
        </w:tc>
        <w:tc>
          <w:tcPr>
            <w:tcW w:w="5811" w:type="dxa"/>
          </w:tcPr>
          <w:p w:rsidR="00F03180" w:rsidRPr="00B60A7E" w:rsidRDefault="00F03180" w:rsidP="00F03180">
            <w:pPr>
              <w:overflowPunct w:val="0"/>
              <w:autoSpaceDE w:val="0"/>
              <w:autoSpaceDN w:val="0"/>
              <w:adjustRightInd w:val="0"/>
              <w:jc w:val="both"/>
              <w:textAlignment w:val="baseline"/>
              <w:rPr>
                <w:szCs w:val="28"/>
              </w:rPr>
            </w:pPr>
            <w:r w:rsidRPr="00B60A7E">
              <w:rPr>
                <w:szCs w:val="28"/>
              </w:rPr>
              <w:t>1. Сигнал неисправности по каждому из следующих устройств (функций) ПА: АОПО, АЛАР, АОПН, ФОЛ,</w:t>
            </w:r>
            <w:r w:rsidR="002B29A7">
              <w:rPr>
                <w:rFonts w:eastAsiaTheme="minorHAnsi"/>
                <w:lang w:eastAsia="en-US"/>
              </w:rPr>
              <w:t xml:space="preserve"> </w:t>
            </w:r>
            <w:r w:rsidRPr="00B60A7E">
              <w:rPr>
                <w:szCs w:val="28"/>
              </w:rPr>
              <w:t xml:space="preserve"> АРПМ.</w:t>
            </w:r>
          </w:p>
          <w:p w:rsidR="00F03180" w:rsidRPr="00B60A7E" w:rsidRDefault="00F03180" w:rsidP="00F03180">
            <w:pPr>
              <w:overflowPunct w:val="0"/>
              <w:autoSpaceDE w:val="0"/>
              <w:autoSpaceDN w:val="0"/>
              <w:adjustRightInd w:val="0"/>
              <w:jc w:val="both"/>
              <w:textAlignment w:val="baseline"/>
              <w:rPr>
                <w:szCs w:val="28"/>
              </w:rPr>
            </w:pPr>
            <w:r w:rsidRPr="00B60A7E">
              <w:rPr>
                <w:szCs w:val="28"/>
              </w:rPr>
              <w:t>2. Сигнал неисправности ЛАПНУ</w:t>
            </w:r>
          </w:p>
          <w:p w:rsidR="00F03180" w:rsidRPr="00B60A7E" w:rsidRDefault="00F03180" w:rsidP="00F03180">
            <w:pPr>
              <w:overflowPunct w:val="0"/>
              <w:autoSpaceDE w:val="0"/>
              <w:autoSpaceDN w:val="0"/>
              <w:adjustRightInd w:val="0"/>
              <w:jc w:val="both"/>
              <w:textAlignment w:val="baseline"/>
              <w:rPr>
                <w:szCs w:val="28"/>
              </w:rPr>
            </w:pPr>
            <w:r w:rsidRPr="00B60A7E">
              <w:rPr>
                <w:szCs w:val="28"/>
              </w:rPr>
              <w:t>3. Сигнал неисправности УПАСК</w:t>
            </w:r>
          </w:p>
        </w:tc>
      </w:tr>
      <w:tr w:rsidR="00F03180" w:rsidRPr="00B60A7E" w:rsidTr="00443C0C">
        <w:trPr>
          <w:cantSplit/>
          <w:trHeight w:val="20"/>
        </w:trPr>
        <w:tc>
          <w:tcPr>
            <w:tcW w:w="562" w:type="dxa"/>
          </w:tcPr>
          <w:p w:rsidR="00F03180" w:rsidRPr="00F03180" w:rsidRDefault="00F03180" w:rsidP="006176B5">
            <w:pPr>
              <w:pStyle w:val="aff2"/>
              <w:numPr>
                <w:ilvl w:val="0"/>
                <w:numId w:val="31"/>
              </w:numPr>
              <w:overflowPunct w:val="0"/>
              <w:autoSpaceDE w:val="0"/>
              <w:autoSpaceDN w:val="0"/>
              <w:adjustRightInd w:val="0"/>
              <w:jc w:val="center"/>
              <w:textAlignment w:val="baseline"/>
              <w:rPr>
                <w:szCs w:val="28"/>
              </w:rPr>
            </w:pPr>
          </w:p>
        </w:tc>
        <w:tc>
          <w:tcPr>
            <w:tcW w:w="3261" w:type="dxa"/>
          </w:tcPr>
          <w:p w:rsidR="00F03180" w:rsidRPr="00B60A7E" w:rsidRDefault="00F03180" w:rsidP="00F03180">
            <w:pPr>
              <w:overflowPunct w:val="0"/>
              <w:autoSpaceDE w:val="0"/>
              <w:autoSpaceDN w:val="0"/>
              <w:adjustRightInd w:val="0"/>
              <w:textAlignment w:val="baseline"/>
              <w:rPr>
                <w:szCs w:val="28"/>
              </w:rPr>
            </w:pPr>
            <w:r w:rsidRPr="00B60A7E">
              <w:rPr>
                <w:szCs w:val="28"/>
              </w:rPr>
              <w:t>Срабатывание АПВ (ТАПВ, ОАПВ) выключателей ЛЭП, соответствующей критериям отнесения ЛЭП в диспетчерское управление</w:t>
            </w:r>
          </w:p>
        </w:tc>
        <w:tc>
          <w:tcPr>
            <w:tcW w:w="5811" w:type="dxa"/>
          </w:tcPr>
          <w:p w:rsidR="00F03180" w:rsidRPr="00B60A7E" w:rsidRDefault="00F03180" w:rsidP="00F03180">
            <w:pPr>
              <w:overflowPunct w:val="0"/>
              <w:autoSpaceDE w:val="0"/>
              <w:autoSpaceDN w:val="0"/>
              <w:adjustRightInd w:val="0"/>
              <w:jc w:val="both"/>
              <w:textAlignment w:val="baseline"/>
              <w:rPr>
                <w:szCs w:val="28"/>
              </w:rPr>
            </w:pPr>
            <w:r w:rsidRPr="00B60A7E">
              <w:rPr>
                <w:szCs w:val="28"/>
              </w:rPr>
              <w:t>Формируется при действии устройства (функции) АПВ на включение выключателя</w:t>
            </w:r>
          </w:p>
        </w:tc>
      </w:tr>
      <w:tr w:rsidR="00F03180" w:rsidRPr="00B60A7E" w:rsidTr="00443C0C">
        <w:trPr>
          <w:cantSplit/>
          <w:trHeight w:val="20"/>
        </w:trPr>
        <w:tc>
          <w:tcPr>
            <w:tcW w:w="562" w:type="dxa"/>
          </w:tcPr>
          <w:p w:rsidR="00F03180" w:rsidRPr="00F03180" w:rsidRDefault="00F03180" w:rsidP="006176B5">
            <w:pPr>
              <w:pStyle w:val="aff2"/>
              <w:numPr>
                <w:ilvl w:val="0"/>
                <w:numId w:val="31"/>
              </w:numPr>
              <w:overflowPunct w:val="0"/>
              <w:autoSpaceDE w:val="0"/>
              <w:autoSpaceDN w:val="0"/>
              <w:adjustRightInd w:val="0"/>
              <w:jc w:val="center"/>
              <w:textAlignment w:val="baseline"/>
              <w:rPr>
                <w:szCs w:val="28"/>
              </w:rPr>
            </w:pPr>
          </w:p>
        </w:tc>
        <w:tc>
          <w:tcPr>
            <w:tcW w:w="3261" w:type="dxa"/>
          </w:tcPr>
          <w:p w:rsidR="00F03180" w:rsidRPr="00B60A7E" w:rsidRDefault="00F03180" w:rsidP="00F03180">
            <w:pPr>
              <w:overflowPunct w:val="0"/>
              <w:autoSpaceDE w:val="0"/>
              <w:autoSpaceDN w:val="0"/>
              <w:adjustRightInd w:val="0"/>
              <w:textAlignment w:val="baseline"/>
              <w:rPr>
                <w:szCs w:val="28"/>
              </w:rPr>
            </w:pPr>
            <w:r w:rsidRPr="00B60A7E">
              <w:rPr>
                <w:szCs w:val="28"/>
              </w:rPr>
              <w:t>Запрет АПВ (ТАПВ, ОАПВ) выключателей ЛЭП, соответствующей критериям отнесения ЛЭП в диспетчерское управление</w:t>
            </w:r>
          </w:p>
        </w:tc>
        <w:tc>
          <w:tcPr>
            <w:tcW w:w="5811" w:type="dxa"/>
          </w:tcPr>
          <w:p w:rsidR="00F03180" w:rsidRPr="00B60A7E" w:rsidRDefault="00F03180" w:rsidP="00F03180">
            <w:pPr>
              <w:overflowPunct w:val="0"/>
              <w:autoSpaceDE w:val="0"/>
              <w:autoSpaceDN w:val="0"/>
              <w:adjustRightInd w:val="0"/>
              <w:jc w:val="both"/>
              <w:textAlignment w:val="baseline"/>
              <w:rPr>
                <w:szCs w:val="28"/>
              </w:rPr>
            </w:pPr>
            <w:r w:rsidRPr="00B60A7E">
              <w:rPr>
                <w:szCs w:val="28"/>
              </w:rPr>
              <w:t>Формируется при получении сигнала запрета АПВ устройством (функцией) АПВ</w:t>
            </w:r>
          </w:p>
        </w:tc>
      </w:tr>
    </w:tbl>
    <w:p w:rsidR="0083557E" w:rsidRPr="00B60A7E" w:rsidRDefault="0083557E" w:rsidP="0083557E">
      <w:pPr>
        <w:tabs>
          <w:tab w:val="left" w:pos="1701"/>
          <w:tab w:val="left" w:pos="3402"/>
          <w:tab w:val="left" w:pos="3686"/>
          <w:tab w:val="left" w:pos="3828"/>
        </w:tabs>
        <w:ind w:left="709"/>
        <w:jc w:val="both"/>
        <w:rPr>
          <w:sz w:val="26"/>
          <w:szCs w:val="26"/>
        </w:rPr>
      </w:pPr>
    </w:p>
    <w:p w:rsidR="00C53CF8" w:rsidRPr="00B60A7E" w:rsidRDefault="00C53CF8" w:rsidP="00C53CF8">
      <w:pPr>
        <w:ind w:firstLine="720"/>
        <w:jc w:val="both"/>
        <w:rPr>
          <w:rFonts w:eastAsia="Calibri"/>
          <w:sz w:val="26"/>
          <w:szCs w:val="26"/>
        </w:rPr>
      </w:pPr>
      <w:r w:rsidRPr="00B60A7E">
        <w:rPr>
          <w:rFonts w:eastAsia="Calibri"/>
          <w:sz w:val="26"/>
          <w:szCs w:val="26"/>
        </w:rPr>
        <w:t>Примечание:</w:t>
      </w:r>
    </w:p>
    <w:p w:rsidR="00C53CF8" w:rsidRPr="00B60A7E" w:rsidRDefault="00C53CF8" w:rsidP="00C53CF8">
      <w:pPr>
        <w:ind w:firstLine="709"/>
        <w:jc w:val="both"/>
        <w:rPr>
          <w:rFonts w:eastAsia="Calibri"/>
          <w:sz w:val="26"/>
          <w:szCs w:val="26"/>
        </w:rPr>
      </w:pPr>
      <w:r w:rsidRPr="00B60A7E">
        <w:rPr>
          <w:rFonts w:eastAsia="Calibri"/>
          <w:sz w:val="26"/>
          <w:szCs w:val="26"/>
        </w:rPr>
        <w:t xml:space="preserve">В случае, если объем АПТС, передаваемый в ДЦ с подстанций РСК, </w:t>
      </w:r>
      <w:r w:rsidRPr="00B60A7E">
        <w:rPr>
          <w:rFonts w:eastAsia="Calibri"/>
          <w:sz w:val="26"/>
        </w:rPr>
        <w:t>ССПИ которых была модернизирована на основании согласованных ДЦ программ модернизации и расширения ССПИ</w:t>
      </w:r>
      <w:r w:rsidRPr="00B60A7E">
        <w:rPr>
          <w:rFonts w:eastAsia="Calibri"/>
          <w:sz w:val="26"/>
          <w:szCs w:val="26"/>
        </w:rPr>
        <w:t>, не соответствует требованиям, указанным в п. 2.1.12 настоящих Технических требований:</w:t>
      </w:r>
    </w:p>
    <w:p w:rsidR="00C53CF8" w:rsidRPr="00B60A7E" w:rsidRDefault="00C53CF8" w:rsidP="00C53CF8">
      <w:pPr>
        <w:ind w:firstLine="709"/>
        <w:jc w:val="both"/>
        <w:rPr>
          <w:rFonts w:eastAsia="Calibri"/>
          <w:sz w:val="26"/>
          <w:szCs w:val="26"/>
        </w:rPr>
      </w:pPr>
      <w:r w:rsidRPr="00B60A7E">
        <w:rPr>
          <w:rFonts w:eastAsia="Calibri"/>
          <w:sz w:val="26"/>
          <w:szCs w:val="26"/>
        </w:rPr>
        <w:t>-   должна быть обеспечена передача с подстанций РСК в ДЦ существующего (передаваемого в ДЦ) объема АПТС;</w:t>
      </w:r>
    </w:p>
    <w:p w:rsidR="00C53CF8" w:rsidRPr="00B60A7E" w:rsidRDefault="00C53CF8" w:rsidP="00C53CF8">
      <w:pPr>
        <w:ind w:firstLine="709"/>
        <w:jc w:val="both"/>
        <w:rPr>
          <w:rFonts w:eastAsia="Calibri"/>
          <w:sz w:val="26"/>
          <w:szCs w:val="26"/>
        </w:rPr>
      </w:pPr>
      <w:r w:rsidRPr="00B60A7E">
        <w:rPr>
          <w:rFonts w:eastAsia="Calibri"/>
          <w:sz w:val="26"/>
          <w:szCs w:val="26"/>
        </w:rPr>
        <w:t>-   при наличии технической возможности передача в ДЦ недостающих параметров АПТС должна быть организована в рамках существующей ССПИ;</w:t>
      </w:r>
    </w:p>
    <w:p w:rsidR="0083557E" w:rsidRPr="00B60A7E" w:rsidRDefault="00C53CF8" w:rsidP="00C53CF8">
      <w:pPr>
        <w:ind w:firstLine="709"/>
        <w:jc w:val="both"/>
        <w:rPr>
          <w:rFonts w:eastAsia="Calibri"/>
          <w:sz w:val="26"/>
          <w:szCs w:val="26"/>
        </w:rPr>
      </w:pPr>
      <w:r w:rsidRPr="00B60A7E">
        <w:rPr>
          <w:rFonts w:eastAsia="Calibri"/>
          <w:sz w:val="26"/>
          <w:szCs w:val="26"/>
        </w:rPr>
        <w:t>-   при отсутствии технической возможности передача в ДЦ недостающих параметров АПТС должна быть организована в рамках проводимой РСК модернизации соответствующих устройств РЗА на подстанциях.</w:t>
      </w:r>
    </w:p>
    <w:p w:rsidR="0083557E" w:rsidRPr="00B60A7E" w:rsidRDefault="0083557E" w:rsidP="006176B5">
      <w:pPr>
        <w:pStyle w:val="23"/>
        <w:numPr>
          <w:ilvl w:val="2"/>
          <w:numId w:val="11"/>
        </w:numPr>
        <w:tabs>
          <w:tab w:val="left" w:pos="1701"/>
        </w:tabs>
        <w:spacing w:after="0" w:line="240" w:lineRule="auto"/>
        <w:ind w:left="0" w:firstLine="709"/>
        <w:jc w:val="both"/>
        <w:rPr>
          <w:sz w:val="26"/>
          <w:szCs w:val="26"/>
        </w:rPr>
      </w:pPr>
      <w:r w:rsidRPr="00B60A7E">
        <w:rPr>
          <w:sz w:val="26"/>
          <w:szCs w:val="26"/>
        </w:rPr>
        <w:t>Дополнительные параметры для целей дистанционного  управления в объеме, указанном в таблице 2 настоящих Технических требований:</w:t>
      </w:r>
    </w:p>
    <w:p w:rsidR="00D57E96" w:rsidRPr="00B60A7E" w:rsidRDefault="00D57E96" w:rsidP="00D57E96">
      <w:pPr>
        <w:pStyle w:val="aff2"/>
        <w:ind w:left="0" w:firstLine="720"/>
        <w:contextualSpacing w:val="0"/>
        <w:jc w:val="right"/>
      </w:pPr>
      <w:r w:rsidRPr="00B60A7E">
        <w:t>Таблица 2</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1E0" w:firstRow="1" w:lastRow="1" w:firstColumn="1" w:lastColumn="1" w:noHBand="0" w:noVBand="0"/>
      </w:tblPr>
      <w:tblGrid>
        <w:gridCol w:w="652"/>
        <w:gridCol w:w="4395"/>
        <w:gridCol w:w="4700"/>
      </w:tblGrid>
      <w:tr w:rsidR="00D57E96" w:rsidRPr="00B60A7E" w:rsidTr="00CC2E6B">
        <w:trPr>
          <w:cantSplit/>
          <w:trHeight w:val="551"/>
          <w:tblHeader/>
        </w:trPr>
        <w:tc>
          <w:tcPr>
            <w:tcW w:w="652" w:type="dxa"/>
            <w:vAlign w:val="center"/>
          </w:tcPr>
          <w:p w:rsidR="00D57E96" w:rsidRPr="00B60A7E" w:rsidRDefault="00D57E96" w:rsidP="00890BCA">
            <w:pPr>
              <w:pStyle w:val="aff2"/>
              <w:overflowPunct w:val="0"/>
              <w:autoSpaceDE w:val="0"/>
              <w:autoSpaceDN w:val="0"/>
              <w:adjustRightInd w:val="0"/>
              <w:ind w:left="0"/>
              <w:jc w:val="center"/>
              <w:textAlignment w:val="baseline"/>
              <w:rPr>
                <w:rFonts w:eastAsiaTheme="minorHAnsi"/>
                <w:b/>
                <w:lang w:eastAsia="en-US"/>
              </w:rPr>
            </w:pPr>
            <w:r w:rsidRPr="00B60A7E">
              <w:rPr>
                <w:rFonts w:eastAsiaTheme="minorHAnsi"/>
                <w:b/>
                <w:lang w:eastAsia="en-US"/>
              </w:rPr>
              <w:t>№</w:t>
            </w:r>
            <w:r w:rsidRPr="00B60A7E">
              <w:rPr>
                <w:rFonts w:eastAsiaTheme="minorHAnsi"/>
                <w:b/>
                <w:lang w:val="en-US" w:eastAsia="en-US"/>
              </w:rPr>
              <w:t xml:space="preserve"> </w:t>
            </w:r>
            <w:r w:rsidRPr="00B60A7E">
              <w:rPr>
                <w:rFonts w:eastAsiaTheme="minorHAnsi"/>
                <w:b/>
                <w:lang w:eastAsia="en-US"/>
              </w:rPr>
              <w:t>п/п</w:t>
            </w:r>
          </w:p>
        </w:tc>
        <w:tc>
          <w:tcPr>
            <w:tcW w:w="4395" w:type="dxa"/>
            <w:vAlign w:val="center"/>
          </w:tcPr>
          <w:p w:rsidR="00D57E96" w:rsidRPr="00B60A7E" w:rsidRDefault="00D57E96" w:rsidP="00890BCA">
            <w:pPr>
              <w:overflowPunct w:val="0"/>
              <w:autoSpaceDE w:val="0"/>
              <w:autoSpaceDN w:val="0"/>
              <w:adjustRightInd w:val="0"/>
              <w:jc w:val="center"/>
              <w:textAlignment w:val="baseline"/>
              <w:rPr>
                <w:rFonts w:eastAsiaTheme="minorHAnsi"/>
                <w:b/>
                <w:lang w:eastAsia="en-US"/>
              </w:rPr>
            </w:pPr>
            <w:r w:rsidRPr="00B60A7E">
              <w:rPr>
                <w:b/>
              </w:rPr>
              <w:t>Параметр</w:t>
            </w:r>
          </w:p>
        </w:tc>
        <w:tc>
          <w:tcPr>
            <w:tcW w:w="4700" w:type="dxa"/>
            <w:vAlign w:val="center"/>
          </w:tcPr>
          <w:p w:rsidR="00D57E96" w:rsidRPr="00B60A7E" w:rsidRDefault="00D57E96" w:rsidP="00890BCA">
            <w:pPr>
              <w:ind w:left="-4"/>
              <w:contextualSpacing/>
              <w:jc w:val="center"/>
              <w:rPr>
                <w:rFonts w:eastAsiaTheme="minorHAnsi"/>
                <w:b/>
                <w:lang w:eastAsia="en-US"/>
              </w:rPr>
            </w:pPr>
            <w:r w:rsidRPr="00B60A7E">
              <w:rPr>
                <w:rFonts w:eastAsiaTheme="minorHAnsi"/>
                <w:b/>
                <w:lang w:eastAsia="en-US"/>
              </w:rPr>
              <w:t>Примечание</w:t>
            </w:r>
          </w:p>
        </w:tc>
      </w:tr>
      <w:tr w:rsidR="00D57E96" w:rsidRPr="00B60A7E" w:rsidTr="00EB113E">
        <w:trPr>
          <w:cantSplit/>
          <w:trHeight w:val="1543"/>
        </w:trPr>
        <w:tc>
          <w:tcPr>
            <w:tcW w:w="652" w:type="dxa"/>
          </w:tcPr>
          <w:p w:rsidR="00D57E96" w:rsidRPr="00B60A7E" w:rsidRDefault="00D57E96" w:rsidP="006176B5">
            <w:pPr>
              <w:pStyle w:val="aff2"/>
              <w:numPr>
                <w:ilvl w:val="0"/>
                <w:numId w:val="22"/>
              </w:numPr>
              <w:overflowPunct w:val="0"/>
              <w:autoSpaceDE w:val="0"/>
              <w:autoSpaceDN w:val="0"/>
              <w:adjustRightInd w:val="0"/>
              <w:contextualSpacing w:val="0"/>
              <w:jc w:val="center"/>
              <w:textAlignment w:val="baseline"/>
              <w:rPr>
                <w:rFonts w:eastAsiaTheme="minorHAnsi"/>
                <w:lang w:eastAsia="en-US"/>
              </w:rPr>
            </w:pPr>
          </w:p>
        </w:tc>
        <w:tc>
          <w:tcPr>
            <w:tcW w:w="4395" w:type="dxa"/>
          </w:tcPr>
          <w:p w:rsidR="00D57E96" w:rsidRPr="00B60A7E" w:rsidRDefault="00D57E96" w:rsidP="00890BCA">
            <w:pPr>
              <w:overflowPunct w:val="0"/>
              <w:autoSpaceDE w:val="0"/>
              <w:autoSpaceDN w:val="0"/>
              <w:adjustRightInd w:val="0"/>
              <w:jc w:val="both"/>
              <w:textAlignment w:val="baseline"/>
              <w:rPr>
                <w:rFonts w:eastAsiaTheme="minorHAnsi"/>
                <w:lang w:eastAsia="en-US"/>
              </w:rPr>
            </w:pPr>
            <w:r w:rsidRPr="00B60A7E">
              <w:rPr>
                <w:rFonts w:eastAsiaTheme="minorHAnsi"/>
                <w:lang w:eastAsia="en-US"/>
              </w:rPr>
              <w:t xml:space="preserve">АПТС неисправности (неготовности): </w:t>
            </w:r>
          </w:p>
          <w:p w:rsidR="00D57E96" w:rsidRPr="00B60A7E" w:rsidRDefault="00D57E96" w:rsidP="00890BCA">
            <w:pPr>
              <w:overflowPunct w:val="0"/>
              <w:autoSpaceDE w:val="0"/>
              <w:autoSpaceDN w:val="0"/>
              <w:adjustRightInd w:val="0"/>
              <w:jc w:val="both"/>
              <w:textAlignment w:val="baseline"/>
              <w:rPr>
                <w:rFonts w:eastAsiaTheme="minorHAnsi"/>
                <w:lang w:eastAsia="en-US"/>
              </w:rPr>
            </w:pPr>
            <w:r w:rsidRPr="00B60A7E">
              <w:rPr>
                <w:rFonts w:eastAsiaTheme="minorHAnsi"/>
                <w:lang w:eastAsia="en-US"/>
              </w:rPr>
              <w:t>- разъединителя;</w:t>
            </w:r>
            <w:r w:rsidRPr="00B60A7E" w:rsidDel="00830FBC">
              <w:rPr>
                <w:rFonts w:eastAsiaTheme="minorHAnsi"/>
                <w:lang w:eastAsia="en-US"/>
              </w:rPr>
              <w:t xml:space="preserve"> </w:t>
            </w:r>
          </w:p>
          <w:p w:rsidR="00D57E96" w:rsidRPr="00B60A7E" w:rsidRDefault="00D57E96" w:rsidP="00890BCA">
            <w:pPr>
              <w:overflowPunct w:val="0"/>
              <w:autoSpaceDE w:val="0"/>
              <w:autoSpaceDN w:val="0"/>
              <w:adjustRightInd w:val="0"/>
              <w:jc w:val="both"/>
              <w:textAlignment w:val="baseline"/>
              <w:rPr>
                <w:rFonts w:eastAsiaTheme="minorHAnsi"/>
                <w:lang w:eastAsia="en-US"/>
              </w:rPr>
            </w:pPr>
            <w:r w:rsidRPr="00B60A7E">
              <w:rPr>
                <w:rFonts w:eastAsiaTheme="minorHAnsi"/>
                <w:lang w:eastAsia="en-US"/>
              </w:rPr>
              <w:t>- заземляющего разъединителя ЛЭП, соответствующей критериям отнесения ЛЭП в диспетчерское управление</w:t>
            </w:r>
          </w:p>
        </w:tc>
        <w:tc>
          <w:tcPr>
            <w:tcW w:w="4700" w:type="dxa"/>
          </w:tcPr>
          <w:p w:rsidR="00D57E96" w:rsidRPr="00B60A7E" w:rsidRDefault="00D57E96" w:rsidP="00890BCA">
            <w:pPr>
              <w:ind w:left="-4"/>
              <w:contextualSpacing/>
              <w:jc w:val="both"/>
              <w:rPr>
                <w:rFonts w:eastAsiaTheme="minorHAnsi"/>
                <w:lang w:eastAsia="en-US"/>
              </w:rPr>
            </w:pPr>
            <w:r w:rsidRPr="00B60A7E">
              <w:rPr>
                <w:rFonts w:eastAsiaTheme="minorHAnsi"/>
                <w:lang w:eastAsia="en-US"/>
              </w:rPr>
              <w:t>Обобщенный сигнал неисправностей, приводящих к блокированию управления разъединителем, заземляющим разъединителем</w:t>
            </w:r>
          </w:p>
        </w:tc>
      </w:tr>
      <w:tr w:rsidR="00D57E96" w:rsidRPr="00B60A7E" w:rsidTr="00EB113E">
        <w:trPr>
          <w:cantSplit/>
          <w:trHeight w:val="20"/>
        </w:trPr>
        <w:tc>
          <w:tcPr>
            <w:tcW w:w="652" w:type="dxa"/>
          </w:tcPr>
          <w:p w:rsidR="00D57E96" w:rsidRPr="00B60A7E" w:rsidRDefault="00D57E96" w:rsidP="006176B5">
            <w:pPr>
              <w:pStyle w:val="aff2"/>
              <w:numPr>
                <w:ilvl w:val="0"/>
                <w:numId w:val="22"/>
              </w:numPr>
              <w:overflowPunct w:val="0"/>
              <w:autoSpaceDE w:val="0"/>
              <w:autoSpaceDN w:val="0"/>
              <w:adjustRightInd w:val="0"/>
              <w:contextualSpacing w:val="0"/>
              <w:jc w:val="center"/>
              <w:textAlignment w:val="baseline"/>
              <w:rPr>
                <w:rFonts w:eastAsiaTheme="minorHAnsi"/>
                <w:lang w:eastAsia="en-US"/>
              </w:rPr>
            </w:pPr>
          </w:p>
        </w:tc>
        <w:tc>
          <w:tcPr>
            <w:tcW w:w="4395" w:type="dxa"/>
          </w:tcPr>
          <w:p w:rsidR="00D57E96" w:rsidRPr="00B60A7E" w:rsidRDefault="00D57E96" w:rsidP="00890BCA">
            <w:pPr>
              <w:overflowPunct w:val="0"/>
              <w:autoSpaceDE w:val="0"/>
              <w:autoSpaceDN w:val="0"/>
              <w:adjustRightInd w:val="0"/>
              <w:jc w:val="both"/>
              <w:textAlignment w:val="baseline"/>
              <w:rPr>
                <w:rFonts w:eastAsiaTheme="minorHAnsi"/>
                <w:lang w:eastAsia="en-US"/>
              </w:rPr>
            </w:pPr>
            <w:r w:rsidRPr="00B60A7E">
              <w:rPr>
                <w:rFonts w:eastAsiaTheme="minorHAnsi"/>
                <w:lang w:eastAsia="en-US"/>
              </w:rPr>
              <w:t xml:space="preserve">АПТС неисправности РЗ </w:t>
            </w:r>
          </w:p>
        </w:tc>
        <w:tc>
          <w:tcPr>
            <w:tcW w:w="4700" w:type="dxa"/>
          </w:tcPr>
          <w:p w:rsidR="00D57E96" w:rsidRPr="00B60A7E" w:rsidRDefault="00D57E96" w:rsidP="00890BCA">
            <w:pPr>
              <w:overflowPunct w:val="0"/>
              <w:autoSpaceDE w:val="0"/>
              <w:autoSpaceDN w:val="0"/>
              <w:adjustRightInd w:val="0"/>
              <w:jc w:val="both"/>
              <w:textAlignment w:val="baseline"/>
              <w:rPr>
                <w:rFonts w:eastAsiaTheme="minorHAnsi"/>
                <w:lang w:eastAsia="en-US"/>
              </w:rPr>
            </w:pPr>
            <w:r w:rsidRPr="00B60A7E">
              <w:rPr>
                <w:rFonts w:eastAsiaTheme="minorHAnsi"/>
                <w:lang w:eastAsia="en-US"/>
              </w:rPr>
              <w:t>Обобщенный сигнал по каждому терминалу (комплекту) РЗ каждого присоединения, приводящий к блокированию защитных функций, реализуемых терминалом</w:t>
            </w:r>
          </w:p>
        </w:tc>
      </w:tr>
      <w:tr w:rsidR="00D57E96" w:rsidRPr="00B60A7E" w:rsidTr="00EB113E">
        <w:trPr>
          <w:cantSplit/>
          <w:trHeight w:val="20"/>
        </w:trPr>
        <w:tc>
          <w:tcPr>
            <w:tcW w:w="652" w:type="dxa"/>
          </w:tcPr>
          <w:p w:rsidR="00D57E96" w:rsidRPr="00B60A7E" w:rsidRDefault="00D57E96" w:rsidP="006176B5">
            <w:pPr>
              <w:pStyle w:val="aff2"/>
              <w:numPr>
                <w:ilvl w:val="0"/>
                <w:numId w:val="22"/>
              </w:numPr>
              <w:overflowPunct w:val="0"/>
              <w:autoSpaceDE w:val="0"/>
              <w:autoSpaceDN w:val="0"/>
              <w:adjustRightInd w:val="0"/>
              <w:contextualSpacing w:val="0"/>
              <w:jc w:val="center"/>
              <w:textAlignment w:val="baseline"/>
              <w:rPr>
                <w:rFonts w:eastAsiaTheme="minorHAnsi"/>
                <w:lang w:eastAsia="en-US"/>
              </w:rPr>
            </w:pPr>
          </w:p>
        </w:tc>
        <w:tc>
          <w:tcPr>
            <w:tcW w:w="4395" w:type="dxa"/>
          </w:tcPr>
          <w:p w:rsidR="00D57E96" w:rsidRPr="00B60A7E" w:rsidRDefault="00D57E96" w:rsidP="00890BCA">
            <w:pPr>
              <w:overflowPunct w:val="0"/>
              <w:autoSpaceDE w:val="0"/>
              <w:autoSpaceDN w:val="0"/>
              <w:adjustRightInd w:val="0"/>
              <w:jc w:val="both"/>
              <w:textAlignment w:val="baseline"/>
              <w:rPr>
                <w:rFonts w:eastAsiaTheme="minorHAnsi"/>
                <w:lang w:eastAsia="en-US"/>
              </w:rPr>
            </w:pPr>
            <w:r w:rsidRPr="00B60A7E">
              <w:rPr>
                <w:rFonts w:eastAsiaTheme="minorHAnsi"/>
                <w:lang w:eastAsia="en-US"/>
              </w:rPr>
              <w:t>АПТС неисправности СА</w:t>
            </w:r>
          </w:p>
        </w:tc>
        <w:tc>
          <w:tcPr>
            <w:tcW w:w="4700" w:type="dxa"/>
          </w:tcPr>
          <w:p w:rsidR="00D57E96" w:rsidRPr="00B60A7E" w:rsidRDefault="00D57E96" w:rsidP="00890BCA">
            <w:pPr>
              <w:overflowPunct w:val="0"/>
              <w:autoSpaceDE w:val="0"/>
              <w:autoSpaceDN w:val="0"/>
              <w:adjustRightInd w:val="0"/>
              <w:jc w:val="both"/>
              <w:textAlignment w:val="baseline"/>
              <w:rPr>
                <w:rFonts w:eastAsiaTheme="minorHAnsi"/>
                <w:lang w:eastAsia="en-US"/>
              </w:rPr>
            </w:pPr>
            <w:r w:rsidRPr="00B60A7E">
              <w:rPr>
                <w:rFonts w:eastAsiaTheme="minorHAnsi"/>
                <w:lang w:eastAsia="en-US"/>
              </w:rPr>
              <w:t>Обобщенный сигнал по каждому терминалу (комплекту) СА каждого присоединения</w:t>
            </w:r>
          </w:p>
        </w:tc>
      </w:tr>
      <w:tr w:rsidR="00D57E96" w:rsidRPr="00B60A7E" w:rsidTr="00EB113E">
        <w:trPr>
          <w:cantSplit/>
          <w:trHeight w:val="20"/>
        </w:trPr>
        <w:tc>
          <w:tcPr>
            <w:tcW w:w="652" w:type="dxa"/>
          </w:tcPr>
          <w:p w:rsidR="00D57E96" w:rsidRPr="00B60A7E" w:rsidRDefault="00D57E96" w:rsidP="006176B5">
            <w:pPr>
              <w:pStyle w:val="aff2"/>
              <w:numPr>
                <w:ilvl w:val="0"/>
                <w:numId w:val="22"/>
              </w:numPr>
              <w:overflowPunct w:val="0"/>
              <w:autoSpaceDE w:val="0"/>
              <w:autoSpaceDN w:val="0"/>
              <w:adjustRightInd w:val="0"/>
              <w:contextualSpacing w:val="0"/>
              <w:jc w:val="center"/>
              <w:textAlignment w:val="baseline"/>
              <w:rPr>
                <w:rFonts w:eastAsiaTheme="minorHAnsi"/>
                <w:lang w:eastAsia="en-US"/>
              </w:rPr>
            </w:pPr>
          </w:p>
        </w:tc>
        <w:tc>
          <w:tcPr>
            <w:tcW w:w="4395" w:type="dxa"/>
          </w:tcPr>
          <w:p w:rsidR="00D57E96" w:rsidRPr="00B60A7E" w:rsidRDefault="00D57E96" w:rsidP="00890BCA">
            <w:pPr>
              <w:overflowPunct w:val="0"/>
              <w:autoSpaceDE w:val="0"/>
              <w:autoSpaceDN w:val="0"/>
              <w:adjustRightInd w:val="0"/>
              <w:jc w:val="both"/>
              <w:textAlignment w:val="baseline"/>
              <w:rPr>
                <w:rFonts w:eastAsiaTheme="minorHAnsi"/>
                <w:lang w:eastAsia="en-US"/>
              </w:rPr>
            </w:pPr>
            <w:r w:rsidRPr="00B60A7E">
              <w:rPr>
                <w:rFonts w:eastAsiaTheme="minorHAnsi"/>
                <w:lang w:eastAsia="en-US"/>
              </w:rPr>
              <w:t>АПТС неисправности ДЗШ</w:t>
            </w:r>
          </w:p>
        </w:tc>
        <w:tc>
          <w:tcPr>
            <w:tcW w:w="4700" w:type="dxa"/>
          </w:tcPr>
          <w:p w:rsidR="00D57E96" w:rsidRPr="00B60A7E" w:rsidRDefault="00D57E96" w:rsidP="00890BCA">
            <w:pPr>
              <w:overflowPunct w:val="0"/>
              <w:autoSpaceDE w:val="0"/>
              <w:autoSpaceDN w:val="0"/>
              <w:adjustRightInd w:val="0"/>
              <w:jc w:val="both"/>
              <w:textAlignment w:val="baseline"/>
              <w:rPr>
                <w:rFonts w:eastAsiaTheme="minorHAnsi"/>
                <w:lang w:eastAsia="en-US"/>
              </w:rPr>
            </w:pPr>
          </w:p>
        </w:tc>
      </w:tr>
      <w:tr w:rsidR="00D57E96" w:rsidRPr="00B60A7E" w:rsidTr="00EB113E">
        <w:trPr>
          <w:cantSplit/>
          <w:trHeight w:val="20"/>
        </w:trPr>
        <w:tc>
          <w:tcPr>
            <w:tcW w:w="652" w:type="dxa"/>
          </w:tcPr>
          <w:p w:rsidR="00D57E96" w:rsidRPr="00B60A7E" w:rsidRDefault="00D57E96" w:rsidP="006176B5">
            <w:pPr>
              <w:pStyle w:val="aff2"/>
              <w:numPr>
                <w:ilvl w:val="0"/>
                <w:numId w:val="22"/>
              </w:numPr>
              <w:overflowPunct w:val="0"/>
              <w:autoSpaceDE w:val="0"/>
              <w:autoSpaceDN w:val="0"/>
              <w:adjustRightInd w:val="0"/>
              <w:contextualSpacing w:val="0"/>
              <w:jc w:val="center"/>
              <w:textAlignment w:val="baseline"/>
              <w:rPr>
                <w:rFonts w:eastAsiaTheme="minorHAnsi"/>
                <w:lang w:eastAsia="en-US"/>
              </w:rPr>
            </w:pPr>
          </w:p>
        </w:tc>
        <w:tc>
          <w:tcPr>
            <w:tcW w:w="4395" w:type="dxa"/>
          </w:tcPr>
          <w:p w:rsidR="00D57E96" w:rsidRPr="00B60A7E" w:rsidRDefault="00D57E96" w:rsidP="00890BCA">
            <w:pPr>
              <w:overflowPunct w:val="0"/>
              <w:autoSpaceDE w:val="0"/>
              <w:autoSpaceDN w:val="0"/>
              <w:adjustRightInd w:val="0"/>
              <w:jc w:val="both"/>
              <w:textAlignment w:val="baseline"/>
              <w:rPr>
                <w:rFonts w:eastAsiaTheme="minorHAnsi"/>
                <w:lang w:eastAsia="en-US"/>
              </w:rPr>
            </w:pPr>
            <w:r w:rsidRPr="00B60A7E">
              <w:rPr>
                <w:rFonts w:eastAsiaTheme="minorHAnsi"/>
                <w:lang w:eastAsia="en-US"/>
              </w:rPr>
              <w:t>АПТС неисправности (неготовности) РПН АТ (Т)</w:t>
            </w:r>
          </w:p>
        </w:tc>
        <w:tc>
          <w:tcPr>
            <w:tcW w:w="4700" w:type="dxa"/>
          </w:tcPr>
          <w:p w:rsidR="00D57E96" w:rsidRPr="00B60A7E" w:rsidRDefault="00D57E96" w:rsidP="00890BCA">
            <w:pPr>
              <w:overflowPunct w:val="0"/>
              <w:autoSpaceDE w:val="0"/>
              <w:autoSpaceDN w:val="0"/>
              <w:adjustRightInd w:val="0"/>
              <w:jc w:val="both"/>
              <w:textAlignment w:val="baseline"/>
              <w:rPr>
                <w:rFonts w:eastAsiaTheme="minorHAnsi"/>
                <w:lang w:eastAsia="en-US"/>
              </w:rPr>
            </w:pPr>
          </w:p>
        </w:tc>
      </w:tr>
      <w:tr w:rsidR="00D57E96" w:rsidRPr="00B60A7E" w:rsidTr="00EB113E">
        <w:trPr>
          <w:cantSplit/>
          <w:trHeight w:val="20"/>
        </w:trPr>
        <w:tc>
          <w:tcPr>
            <w:tcW w:w="652" w:type="dxa"/>
          </w:tcPr>
          <w:p w:rsidR="00D57E96" w:rsidRPr="00B60A7E" w:rsidRDefault="00D57E96" w:rsidP="006176B5">
            <w:pPr>
              <w:pStyle w:val="aff2"/>
              <w:numPr>
                <w:ilvl w:val="0"/>
                <w:numId w:val="22"/>
              </w:numPr>
              <w:spacing w:line="276" w:lineRule="auto"/>
              <w:contextualSpacing w:val="0"/>
              <w:jc w:val="center"/>
              <w:rPr>
                <w:rFonts w:eastAsiaTheme="minorHAnsi"/>
                <w:lang w:eastAsia="en-US"/>
              </w:rPr>
            </w:pPr>
          </w:p>
        </w:tc>
        <w:tc>
          <w:tcPr>
            <w:tcW w:w="4395" w:type="dxa"/>
          </w:tcPr>
          <w:p w:rsidR="00D57E96" w:rsidRPr="00B60A7E" w:rsidRDefault="00D57E96" w:rsidP="00890BCA">
            <w:pPr>
              <w:spacing w:line="276" w:lineRule="auto"/>
              <w:jc w:val="both"/>
              <w:rPr>
                <w:rFonts w:eastAsiaTheme="minorHAnsi"/>
                <w:lang w:eastAsia="en-US"/>
              </w:rPr>
            </w:pPr>
            <w:r w:rsidRPr="00B60A7E">
              <w:rPr>
                <w:rFonts w:eastAsiaTheme="minorHAnsi"/>
                <w:lang w:eastAsia="en-US"/>
              </w:rPr>
              <w:t>ТС положения двухпозиционного ключа управления (ключ выбора режима управления присоединением) – «местное»</w:t>
            </w:r>
          </w:p>
        </w:tc>
        <w:tc>
          <w:tcPr>
            <w:tcW w:w="4700" w:type="dxa"/>
          </w:tcPr>
          <w:p w:rsidR="00D57E96" w:rsidRPr="00B60A7E" w:rsidRDefault="00D57E96" w:rsidP="00890BCA">
            <w:pPr>
              <w:ind w:left="-4"/>
              <w:contextualSpacing/>
              <w:jc w:val="both"/>
              <w:rPr>
                <w:rFonts w:eastAsiaTheme="minorHAnsi"/>
                <w:lang w:eastAsia="en-US"/>
              </w:rPr>
            </w:pPr>
            <w:r w:rsidRPr="00B60A7E">
              <w:rPr>
                <w:rFonts w:eastAsiaTheme="minorHAnsi"/>
                <w:lang w:eastAsia="en-US"/>
              </w:rPr>
              <w:t xml:space="preserve">Запрет </w:t>
            </w:r>
            <w:r w:rsidR="0000410A" w:rsidRPr="00B60A7E">
              <w:rPr>
                <w:rFonts w:eastAsiaTheme="minorHAnsi"/>
                <w:lang w:eastAsia="en-US"/>
              </w:rPr>
              <w:t>дистанционного управления (</w:t>
            </w:r>
            <w:r w:rsidR="00547ADE" w:rsidRPr="00B60A7E">
              <w:rPr>
                <w:rFonts w:eastAsiaTheme="minorHAnsi"/>
                <w:lang w:eastAsia="en-US"/>
              </w:rPr>
              <w:t>Д</w:t>
            </w:r>
            <w:r w:rsidRPr="00B60A7E">
              <w:rPr>
                <w:rFonts w:eastAsiaTheme="minorHAnsi"/>
                <w:lang w:eastAsia="en-US"/>
              </w:rPr>
              <w:t>У</w:t>
            </w:r>
            <w:r w:rsidR="0000410A" w:rsidRPr="00B60A7E">
              <w:rPr>
                <w:rFonts w:eastAsiaTheme="minorHAnsi"/>
                <w:lang w:eastAsia="en-US"/>
              </w:rPr>
              <w:t>)</w:t>
            </w:r>
          </w:p>
        </w:tc>
      </w:tr>
      <w:tr w:rsidR="00D57E96" w:rsidRPr="00B60A7E" w:rsidTr="00EB113E">
        <w:trPr>
          <w:cantSplit/>
          <w:trHeight w:val="20"/>
        </w:trPr>
        <w:tc>
          <w:tcPr>
            <w:tcW w:w="652" w:type="dxa"/>
            <w:tcBorders>
              <w:top w:val="single" w:sz="4" w:space="0" w:color="auto"/>
              <w:left w:val="single" w:sz="4" w:space="0" w:color="auto"/>
              <w:bottom w:val="single" w:sz="4" w:space="0" w:color="auto"/>
              <w:right w:val="single" w:sz="4" w:space="0" w:color="auto"/>
            </w:tcBorders>
          </w:tcPr>
          <w:p w:rsidR="00D57E96" w:rsidRPr="00B60A7E" w:rsidRDefault="00D57E96" w:rsidP="006176B5">
            <w:pPr>
              <w:pStyle w:val="aff2"/>
              <w:numPr>
                <w:ilvl w:val="0"/>
                <w:numId w:val="22"/>
              </w:numPr>
              <w:spacing w:line="276" w:lineRule="auto"/>
              <w:contextualSpacing w:val="0"/>
              <w:jc w:val="center"/>
              <w:rPr>
                <w:rFonts w:eastAsiaTheme="minorHAnsi"/>
                <w:lang w:eastAsia="en-US"/>
              </w:rPr>
            </w:pPr>
          </w:p>
        </w:tc>
        <w:tc>
          <w:tcPr>
            <w:tcW w:w="4395" w:type="dxa"/>
            <w:tcBorders>
              <w:top w:val="single" w:sz="4" w:space="0" w:color="auto"/>
              <w:left w:val="single" w:sz="4" w:space="0" w:color="auto"/>
              <w:bottom w:val="single" w:sz="4" w:space="0" w:color="auto"/>
              <w:right w:val="single" w:sz="4" w:space="0" w:color="auto"/>
            </w:tcBorders>
          </w:tcPr>
          <w:p w:rsidR="00D57E96" w:rsidRPr="00B60A7E" w:rsidRDefault="00D57E96" w:rsidP="00890BCA">
            <w:pPr>
              <w:spacing w:line="276" w:lineRule="auto"/>
              <w:jc w:val="both"/>
              <w:rPr>
                <w:rFonts w:eastAsiaTheme="minorHAnsi"/>
                <w:lang w:eastAsia="en-US"/>
              </w:rPr>
            </w:pPr>
            <w:r w:rsidRPr="00B60A7E">
              <w:rPr>
                <w:rFonts w:eastAsiaTheme="minorHAnsi"/>
                <w:lang w:eastAsia="en-US"/>
              </w:rPr>
              <w:t>ТС положени</w:t>
            </w:r>
            <w:r w:rsidR="00C7404F" w:rsidRPr="00B60A7E">
              <w:rPr>
                <w:rFonts w:eastAsiaTheme="minorHAnsi"/>
                <w:lang w:eastAsia="en-US"/>
              </w:rPr>
              <w:t>я</w:t>
            </w:r>
            <w:r w:rsidRPr="00B60A7E">
              <w:rPr>
                <w:rFonts w:eastAsiaTheme="minorHAnsi"/>
                <w:lang w:eastAsia="en-US"/>
              </w:rPr>
              <w:t xml:space="preserve"> двухпозиционного ключа управления (ключ выбора режима управления присоединением) – «дистанционное»</w:t>
            </w:r>
          </w:p>
        </w:tc>
        <w:tc>
          <w:tcPr>
            <w:tcW w:w="4700" w:type="dxa"/>
            <w:tcBorders>
              <w:top w:val="single" w:sz="4" w:space="0" w:color="auto"/>
              <w:left w:val="single" w:sz="4" w:space="0" w:color="auto"/>
              <w:bottom w:val="single" w:sz="4" w:space="0" w:color="auto"/>
              <w:right w:val="single" w:sz="4" w:space="0" w:color="auto"/>
            </w:tcBorders>
          </w:tcPr>
          <w:p w:rsidR="00D57E96" w:rsidRPr="00B60A7E" w:rsidRDefault="00D57E96" w:rsidP="00890BCA">
            <w:pPr>
              <w:ind w:left="-4"/>
              <w:contextualSpacing/>
              <w:jc w:val="both"/>
              <w:rPr>
                <w:rFonts w:eastAsiaTheme="minorHAnsi"/>
                <w:lang w:eastAsia="en-US"/>
              </w:rPr>
            </w:pPr>
            <w:r w:rsidRPr="00B60A7E">
              <w:rPr>
                <w:rFonts w:eastAsiaTheme="minorHAnsi"/>
                <w:lang w:eastAsia="en-US"/>
              </w:rPr>
              <w:t xml:space="preserve">Разрешение </w:t>
            </w:r>
            <w:r w:rsidR="00547ADE" w:rsidRPr="00B60A7E">
              <w:rPr>
                <w:rFonts w:eastAsiaTheme="minorHAnsi"/>
                <w:lang w:eastAsia="en-US"/>
              </w:rPr>
              <w:t>Д</w:t>
            </w:r>
            <w:r w:rsidRPr="00B60A7E">
              <w:rPr>
                <w:rFonts w:eastAsiaTheme="minorHAnsi"/>
                <w:lang w:eastAsia="en-US"/>
              </w:rPr>
              <w:t>У</w:t>
            </w:r>
          </w:p>
        </w:tc>
      </w:tr>
      <w:tr w:rsidR="00D57E96" w:rsidRPr="00B60A7E" w:rsidTr="00EB113E">
        <w:trPr>
          <w:cantSplit/>
          <w:trHeight w:val="20"/>
        </w:trPr>
        <w:tc>
          <w:tcPr>
            <w:tcW w:w="652" w:type="dxa"/>
            <w:tcBorders>
              <w:top w:val="single" w:sz="4" w:space="0" w:color="auto"/>
              <w:left w:val="single" w:sz="4" w:space="0" w:color="auto"/>
              <w:bottom w:val="single" w:sz="4" w:space="0" w:color="auto"/>
              <w:right w:val="single" w:sz="4" w:space="0" w:color="auto"/>
            </w:tcBorders>
          </w:tcPr>
          <w:p w:rsidR="00D57E96" w:rsidRPr="00B60A7E" w:rsidRDefault="00D57E96" w:rsidP="006176B5">
            <w:pPr>
              <w:pStyle w:val="aff2"/>
              <w:numPr>
                <w:ilvl w:val="0"/>
                <w:numId w:val="22"/>
              </w:numPr>
              <w:overflowPunct w:val="0"/>
              <w:autoSpaceDE w:val="0"/>
              <w:autoSpaceDN w:val="0"/>
              <w:adjustRightInd w:val="0"/>
              <w:contextualSpacing w:val="0"/>
              <w:jc w:val="center"/>
              <w:textAlignment w:val="baseline"/>
              <w:rPr>
                <w:rFonts w:eastAsiaTheme="minorHAnsi"/>
                <w:lang w:eastAsia="en-US"/>
              </w:rPr>
            </w:pPr>
          </w:p>
        </w:tc>
        <w:tc>
          <w:tcPr>
            <w:tcW w:w="4395" w:type="dxa"/>
            <w:tcBorders>
              <w:top w:val="single" w:sz="4" w:space="0" w:color="auto"/>
              <w:left w:val="single" w:sz="4" w:space="0" w:color="auto"/>
              <w:bottom w:val="single" w:sz="4" w:space="0" w:color="auto"/>
              <w:right w:val="single" w:sz="4" w:space="0" w:color="auto"/>
            </w:tcBorders>
          </w:tcPr>
          <w:p w:rsidR="00D57E96" w:rsidRPr="00B60A7E" w:rsidRDefault="00D57E96" w:rsidP="00890BCA">
            <w:pPr>
              <w:overflowPunct w:val="0"/>
              <w:autoSpaceDE w:val="0"/>
              <w:autoSpaceDN w:val="0"/>
              <w:adjustRightInd w:val="0"/>
              <w:jc w:val="both"/>
              <w:textAlignment w:val="baseline"/>
              <w:rPr>
                <w:rFonts w:eastAsiaTheme="minorHAnsi"/>
                <w:lang w:eastAsia="en-US"/>
              </w:rPr>
            </w:pPr>
            <w:r w:rsidRPr="00B60A7E">
              <w:rPr>
                <w:rFonts w:eastAsiaTheme="minorHAnsi"/>
                <w:lang w:eastAsia="en-US"/>
              </w:rPr>
              <w:t xml:space="preserve">ТС положения программного ключа </w:t>
            </w:r>
            <w:r w:rsidR="00547ADE" w:rsidRPr="00B60A7E">
              <w:rPr>
                <w:rFonts w:eastAsiaTheme="minorHAnsi"/>
                <w:lang w:eastAsia="en-US"/>
              </w:rPr>
              <w:t>Д</w:t>
            </w:r>
            <w:r w:rsidRPr="00B60A7E">
              <w:rPr>
                <w:rFonts w:eastAsiaTheme="minorHAnsi"/>
                <w:lang w:eastAsia="en-US"/>
              </w:rPr>
              <w:t>У «Освобождено»</w:t>
            </w:r>
          </w:p>
        </w:tc>
        <w:tc>
          <w:tcPr>
            <w:tcW w:w="4700" w:type="dxa"/>
            <w:tcBorders>
              <w:top w:val="single" w:sz="4" w:space="0" w:color="auto"/>
              <w:left w:val="single" w:sz="4" w:space="0" w:color="auto"/>
              <w:bottom w:val="single" w:sz="4" w:space="0" w:color="auto"/>
              <w:right w:val="single" w:sz="4" w:space="0" w:color="auto"/>
            </w:tcBorders>
          </w:tcPr>
          <w:p w:rsidR="00D57E96" w:rsidRPr="00B60A7E" w:rsidRDefault="00547ADE" w:rsidP="00890BCA">
            <w:pPr>
              <w:overflowPunct w:val="0"/>
              <w:autoSpaceDE w:val="0"/>
              <w:autoSpaceDN w:val="0"/>
              <w:adjustRightInd w:val="0"/>
              <w:jc w:val="both"/>
              <w:textAlignment w:val="baseline"/>
              <w:rPr>
                <w:rFonts w:eastAsiaTheme="minorHAnsi"/>
                <w:lang w:eastAsia="en-US"/>
              </w:rPr>
            </w:pPr>
            <w:r w:rsidRPr="00B60A7E">
              <w:rPr>
                <w:rFonts w:eastAsiaTheme="minorHAnsi"/>
                <w:lang w:eastAsia="en-US"/>
              </w:rPr>
              <w:t>Д</w:t>
            </w:r>
            <w:r w:rsidR="00D57E96" w:rsidRPr="00B60A7E">
              <w:rPr>
                <w:rFonts w:eastAsiaTheme="minorHAnsi"/>
                <w:lang w:eastAsia="en-US"/>
              </w:rPr>
              <w:t xml:space="preserve">У не осуществляется, возможен перевод ключа </w:t>
            </w:r>
            <w:r w:rsidRPr="00B60A7E">
              <w:rPr>
                <w:rFonts w:eastAsiaTheme="minorHAnsi"/>
                <w:lang w:eastAsia="en-US"/>
              </w:rPr>
              <w:t>Д</w:t>
            </w:r>
            <w:r w:rsidR="00D57E96" w:rsidRPr="00B60A7E">
              <w:rPr>
                <w:rFonts w:eastAsiaTheme="minorHAnsi"/>
                <w:lang w:eastAsia="en-US"/>
              </w:rPr>
              <w:t xml:space="preserve">У (захват </w:t>
            </w:r>
            <w:r w:rsidRPr="00B60A7E">
              <w:rPr>
                <w:rFonts w:eastAsiaTheme="minorHAnsi"/>
                <w:lang w:eastAsia="en-US"/>
              </w:rPr>
              <w:t>Д</w:t>
            </w:r>
            <w:r w:rsidR="00D57E96" w:rsidRPr="00B60A7E">
              <w:rPr>
                <w:rFonts w:eastAsiaTheme="minorHAnsi"/>
                <w:lang w:eastAsia="en-US"/>
              </w:rPr>
              <w:t>У) в любое положение</w:t>
            </w:r>
          </w:p>
        </w:tc>
      </w:tr>
      <w:tr w:rsidR="00D57E96" w:rsidRPr="00B60A7E" w:rsidTr="00EB113E">
        <w:trPr>
          <w:cantSplit/>
          <w:trHeight w:val="20"/>
        </w:trPr>
        <w:tc>
          <w:tcPr>
            <w:tcW w:w="652" w:type="dxa"/>
            <w:tcBorders>
              <w:top w:val="single" w:sz="4" w:space="0" w:color="auto"/>
              <w:left w:val="single" w:sz="4" w:space="0" w:color="auto"/>
              <w:bottom w:val="single" w:sz="4" w:space="0" w:color="auto"/>
              <w:right w:val="single" w:sz="4" w:space="0" w:color="auto"/>
            </w:tcBorders>
          </w:tcPr>
          <w:p w:rsidR="00D57E96" w:rsidRPr="00B60A7E" w:rsidRDefault="00D57E96" w:rsidP="006176B5">
            <w:pPr>
              <w:pStyle w:val="aff2"/>
              <w:numPr>
                <w:ilvl w:val="0"/>
                <w:numId w:val="22"/>
              </w:numPr>
              <w:overflowPunct w:val="0"/>
              <w:autoSpaceDE w:val="0"/>
              <w:autoSpaceDN w:val="0"/>
              <w:adjustRightInd w:val="0"/>
              <w:contextualSpacing w:val="0"/>
              <w:jc w:val="center"/>
              <w:textAlignment w:val="baseline"/>
              <w:rPr>
                <w:rFonts w:eastAsiaTheme="minorHAnsi"/>
                <w:lang w:eastAsia="en-US"/>
              </w:rPr>
            </w:pPr>
          </w:p>
        </w:tc>
        <w:tc>
          <w:tcPr>
            <w:tcW w:w="4395" w:type="dxa"/>
            <w:tcBorders>
              <w:top w:val="single" w:sz="4" w:space="0" w:color="auto"/>
              <w:left w:val="single" w:sz="4" w:space="0" w:color="auto"/>
              <w:bottom w:val="single" w:sz="4" w:space="0" w:color="auto"/>
              <w:right w:val="single" w:sz="4" w:space="0" w:color="auto"/>
            </w:tcBorders>
          </w:tcPr>
          <w:p w:rsidR="00D57E96" w:rsidRPr="00B60A7E" w:rsidRDefault="00D57E96" w:rsidP="00890BCA">
            <w:pPr>
              <w:overflowPunct w:val="0"/>
              <w:autoSpaceDE w:val="0"/>
              <w:autoSpaceDN w:val="0"/>
              <w:adjustRightInd w:val="0"/>
              <w:jc w:val="both"/>
              <w:textAlignment w:val="baseline"/>
              <w:rPr>
                <w:rFonts w:eastAsiaTheme="minorHAnsi"/>
                <w:lang w:eastAsia="en-US"/>
              </w:rPr>
            </w:pPr>
            <w:r w:rsidRPr="00B60A7E">
              <w:rPr>
                <w:rFonts w:eastAsiaTheme="minorHAnsi"/>
                <w:lang w:eastAsia="en-US"/>
              </w:rPr>
              <w:t xml:space="preserve">ТС положения программного ключа </w:t>
            </w:r>
            <w:r w:rsidR="00547ADE" w:rsidRPr="00B60A7E">
              <w:rPr>
                <w:rFonts w:eastAsiaTheme="minorHAnsi"/>
                <w:lang w:eastAsia="en-US"/>
              </w:rPr>
              <w:t>Д</w:t>
            </w:r>
            <w:r w:rsidRPr="00B60A7E">
              <w:rPr>
                <w:rFonts w:eastAsiaTheme="minorHAnsi"/>
                <w:lang w:eastAsia="en-US"/>
              </w:rPr>
              <w:t>У – «</w:t>
            </w:r>
            <w:r w:rsidR="004E5537">
              <w:rPr>
                <w:rFonts w:eastAsiaTheme="minorHAnsi"/>
                <w:lang w:eastAsia="en-US"/>
              </w:rPr>
              <w:t>АРМ</w:t>
            </w:r>
            <w:r w:rsidRPr="00B60A7E">
              <w:rPr>
                <w:rFonts w:eastAsiaTheme="minorHAnsi"/>
                <w:lang w:eastAsia="en-US"/>
              </w:rPr>
              <w:t>»</w:t>
            </w:r>
          </w:p>
        </w:tc>
        <w:tc>
          <w:tcPr>
            <w:tcW w:w="4700" w:type="dxa"/>
            <w:tcBorders>
              <w:top w:val="single" w:sz="4" w:space="0" w:color="auto"/>
              <w:left w:val="single" w:sz="4" w:space="0" w:color="auto"/>
              <w:bottom w:val="single" w:sz="4" w:space="0" w:color="auto"/>
              <w:right w:val="single" w:sz="4" w:space="0" w:color="auto"/>
            </w:tcBorders>
          </w:tcPr>
          <w:p w:rsidR="00D57E96" w:rsidRPr="00B60A7E" w:rsidRDefault="00D57E96" w:rsidP="00890BCA">
            <w:pPr>
              <w:overflowPunct w:val="0"/>
              <w:autoSpaceDE w:val="0"/>
              <w:autoSpaceDN w:val="0"/>
              <w:adjustRightInd w:val="0"/>
              <w:jc w:val="both"/>
              <w:textAlignment w:val="baseline"/>
              <w:rPr>
                <w:rFonts w:eastAsiaTheme="minorHAnsi"/>
                <w:lang w:eastAsia="en-US"/>
              </w:rPr>
            </w:pPr>
            <w:r w:rsidRPr="00B60A7E">
              <w:rPr>
                <w:rFonts w:eastAsiaTheme="minorHAnsi"/>
                <w:lang w:eastAsia="en-US"/>
              </w:rPr>
              <w:t>Переключения осуществляются из АРМ Объекта</w:t>
            </w:r>
          </w:p>
        </w:tc>
      </w:tr>
      <w:tr w:rsidR="00D57E96" w:rsidRPr="00B60A7E" w:rsidTr="00EB113E">
        <w:trPr>
          <w:cantSplit/>
          <w:trHeight w:val="20"/>
        </w:trPr>
        <w:tc>
          <w:tcPr>
            <w:tcW w:w="652" w:type="dxa"/>
            <w:tcBorders>
              <w:top w:val="single" w:sz="4" w:space="0" w:color="auto"/>
              <w:left w:val="single" w:sz="4" w:space="0" w:color="auto"/>
              <w:bottom w:val="single" w:sz="4" w:space="0" w:color="auto"/>
              <w:right w:val="single" w:sz="4" w:space="0" w:color="auto"/>
            </w:tcBorders>
          </w:tcPr>
          <w:p w:rsidR="00D57E96" w:rsidRPr="00B60A7E" w:rsidRDefault="00D57E96" w:rsidP="006176B5">
            <w:pPr>
              <w:pStyle w:val="aff2"/>
              <w:numPr>
                <w:ilvl w:val="0"/>
                <w:numId w:val="22"/>
              </w:numPr>
              <w:overflowPunct w:val="0"/>
              <w:autoSpaceDE w:val="0"/>
              <w:autoSpaceDN w:val="0"/>
              <w:adjustRightInd w:val="0"/>
              <w:contextualSpacing w:val="0"/>
              <w:jc w:val="center"/>
              <w:textAlignment w:val="baseline"/>
              <w:rPr>
                <w:rFonts w:eastAsiaTheme="minorHAnsi"/>
                <w:lang w:eastAsia="en-US"/>
              </w:rPr>
            </w:pPr>
          </w:p>
        </w:tc>
        <w:tc>
          <w:tcPr>
            <w:tcW w:w="4395" w:type="dxa"/>
            <w:tcBorders>
              <w:top w:val="single" w:sz="4" w:space="0" w:color="auto"/>
              <w:left w:val="single" w:sz="4" w:space="0" w:color="auto"/>
              <w:bottom w:val="single" w:sz="4" w:space="0" w:color="auto"/>
              <w:right w:val="single" w:sz="4" w:space="0" w:color="auto"/>
            </w:tcBorders>
          </w:tcPr>
          <w:p w:rsidR="00D57E96" w:rsidRPr="00B60A7E" w:rsidRDefault="00D57E96" w:rsidP="00890BCA">
            <w:pPr>
              <w:overflowPunct w:val="0"/>
              <w:autoSpaceDE w:val="0"/>
              <w:autoSpaceDN w:val="0"/>
              <w:adjustRightInd w:val="0"/>
              <w:jc w:val="both"/>
              <w:textAlignment w:val="baseline"/>
              <w:rPr>
                <w:rFonts w:eastAsiaTheme="minorHAnsi"/>
                <w:lang w:eastAsia="en-US"/>
              </w:rPr>
            </w:pPr>
            <w:r w:rsidRPr="00B60A7E">
              <w:rPr>
                <w:rFonts w:eastAsiaTheme="minorHAnsi"/>
                <w:lang w:eastAsia="en-US"/>
              </w:rPr>
              <w:t xml:space="preserve">ТС положения программного ключа </w:t>
            </w:r>
            <w:r w:rsidR="00D57237" w:rsidRPr="00B60A7E">
              <w:rPr>
                <w:rFonts w:eastAsiaTheme="minorHAnsi"/>
                <w:lang w:eastAsia="en-US"/>
              </w:rPr>
              <w:t>Д</w:t>
            </w:r>
            <w:r w:rsidRPr="00B60A7E">
              <w:rPr>
                <w:rFonts w:eastAsiaTheme="minorHAnsi"/>
                <w:lang w:eastAsia="en-US"/>
              </w:rPr>
              <w:t>У – «ОДУ»</w:t>
            </w:r>
          </w:p>
        </w:tc>
        <w:tc>
          <w:tcPr>
            <w:tcW w:w="4700" w:type="dxa"/>
            <w:tcBorders>
              <w:top w:val="single" w:sz="4" w:space="0" w:color="auto"/>
              <w:left w:val="single" w:sz="4" w:space="0" w:color="auto"/>
              <w:bottom w:val="single" w:sz="4" w:space="0" w:color="auto"/>
              <w:right w:val="single" w:sz="4" w:space="0" w:color="auto"/>
            </w:tcBorders>
          </w:tcPr>
          <w:p w:rsidR="00D57E96" w:rsidRPr="00B60A7E" w:rsidRDefault="00D57237" w:rsidP="00890BCA">
            <w:pPr>
              <w:overflowPunct w:val="0"/>
              <w:autoSpaceDE w:val="0"/>
              <w:autoSpaceDN w:val="0"/>
              <w:adjustRightInd w:val="0"/>
              <w:jc w:val="both"/>
              <w:textAlignment w:val="baseline"/>
              <w:rPr>
                <w:rFonts w:eastAsiaTheme="minorHAnsi"/>
                <w:lang w:eastAsia="en-US"/>
              </w:rPr>
            </w:pPr>
            <w:r w:rsidRPr="00B60A7E">
              <w:rPr>
                <w:rFonts w:eastAsiaTheme="minorHAnsi"/>
                <w:lang w:eastAsia="en-US"/>
              </w:rPr>
              <w:t>Д</w:t>
            </w:r>
            <w:r w:rsidR="00D57E96" w:rsidRPr="00B60A7E">
              <w:rPr>
                <w:rFonts w:eastAsiaTheme="minorHAnsi"/>
                <w:lang w:eastAsia="en-US"/>
              </w:rPr>
              <w:t>У осуществляется из ОДУ</w:t>
            </w:r>
          </w:p>
        </w:tc>
      </w:tr>
      <w:tr w:rsidR="00D57E96" w:rsidRPr="00B60A7E" w:rsidTr="00EB113E">
        <w:trPr>
          <w:cantSplit/>
          <w:trHeight w:val="20"/>
        </w:trPr>
        <w:tc>
          <w:tcPr>
            <w:tcW w:w="652" w:type="dxa"/>
            <w:tcBorders>
              <w:top w:val="single" w:sz="4" w:space="0" w:color="auto"/>
              <w:left w:val="single" w:sz="4" w:space="0" w:color="auto"/>
              <w:bottom w:val="single" w:sz="4" w:space="0" w:color="auto"/>
              <w:right w:val="single" w:sz="4" w:space="0" w:color="auto"/>
            </w:tcBorders>
          </w:tcPr>
          <w:p w:rsidR="00D57E96" w:rsidRPr="00B60A7E" w:rsidRDefault="00D57E96" w:rsidP="006176B5">
            <w:pPr>
              <w:pStyle w:val="aff2"/>
              <w:numPr>
                <w:ilvl w:val="0"/>
                <w:numId w:val="22"/>
              </w:numPr>
              <w:overflowPunct w:val="0"/>
              <w:autoSpaceDE w:val="0"/>
              <w:autoSpaceDN w:val="0"/>
              <w:adjustRightInd w:val="0"/>
              <w:contextualSpacing w:val="0"/>
              <w:jc w:val="center"/>
              <w:textAlignment w:val="baseline"/>
              <w:rPr>
                <w:rFonts w:eastAsiaTheme="minorHAnsi"/>
                <w:lang w:eastAsia="en-US"/>
              </w:rPr>
            </w:pPr>
          </w:p>
        </w:tc>
        <w:tc>
          <w:tcPr>
            <w:tcW w:w="4395" w:type="dxa"/>
            <w:tcBorders>
              <w:top w:val="nil"/>
              <w:left w:val="single" w:sz="4" w:space="0" w:color="auto"/>
              <w:bottom w:val="single" w:sz="4" w:space="0" w:color="auto"/>
              <w:right w:val="single" w:sz="4" w:space="0" w:color="auto"/>
            </w:tcBorders>
          </w:tcPr>
          <w:p w:rsidR="00D57E96" w:rsidRPr="00B60A7E" w:rsidRDefault="00D57E96" w:rsidP="00890BCA">
            <w:pPr>
              <w:overflowPunct w:val="0"/>
              <w:autoSpaceDE w:val="0"/>
              <w:autoSpaceDN w:val="0"/>
              <w:adjustRightInd w:val="0"/>
              <w:jc w:val="both"/>
              <w:textAlignment w:val="baseline"/>
              <w:rPr>
                <w:rFonts w:eastAsiaTheme="minorHAnsi"/>
                <w:lang w:eastAsia="en-US"/>
              </w:rPr>
            </w:pPr>
            <w:r w:rsidRPr="00B60A7E">
              <w:rPr>
                <w:rFonts w:eastAsiaTheme="minorHAnsi"/>
                <w:lang w:eastAsia="en-US"/>
              </w:rPr>
              <w:t xml:space="preserve">ТС положения программного ключа </w:t>
            </w:r>
            <w:r w:rsidR="00D57237" w:rsidRPr="00B60A7E">
              <w:rPr>
                <w:rFonts w:eastAsiaTheme="minorHAnsi"/>
                <w:lang w:eastAsia="en-US"/>
              </w:rPr>
              <w:t>Д</w:t>
            </w:r>
            <w:r w:rsidRPr="00B60A7E">
              <w:rPr>
                <w:rFonts w:eastAsiaTheme="minorHAnsi"/>
                <w:lang w:eastAsia="en-US"/>
              </w:rPr>
              <w:t>У – «РДУ»</w:t>
            </w:r>
          </w:p>
        </w:tc>
        <w:tc>
          <w:tcPr>
            <w:tcW w:w="4700" w:type="dxa"/>
            <w:tcBorders>
              <w:top w:val="nil"/>
              <w:left w:val="single" w:sz="4" w:space="0" w:color="auto"/>
              <w:bottom w:val="single" w:sz="4" w:space="0" w:color="auto"/>
              <w:right w:val="single" w:sz="4" w:space="0" w:color="auto"/>
            </w:tcBorders>
          </w:tcPr>
          <w:p w:rsidR="00D57E96" w:rsidRPr="00B60A7E" w:rsidRDefault="00D57237" w:rsidP="00890BCA">
            <w:pPr>
              <w:overflowPunct w:val="0"/>
              <w:autoSpaceDE w:val="0"/>
              <w:autoSpaceDN w:val="0"/>
              <w:adjustRightInd w:val="0"/>
              <w:jc w:val="both"/>
              <w:textAlignment w:val="baseline"/>
              <w:rPr>
                <w:rFonts w:eastAsiaTheme="minorHAnsi"/>
                <w:lang w:eastAsia="en-US"/>
              </w:rPr>
            </w:pPr>
            <w:r w:rsidRPr="00B60A7E">
              <w:rPr>
                <w:rFonts w:eastAsiaTheme="minorHAnsi"/>
                <w:lang w:eastAsia="en-US"/>
              </w:rPr>
              <w:t>Д</w:t>
            </w:r>
            <w:r w:rsidR="00D57E96" w:rsidRPr="00B60A7E">
              <w:rPr>
                <w:rFonts w:eastAsiaTheme="minorHAnsi"/>
                <w:lang w:eastAsia="en-US"/>
              </w:rPr>
              <w:t>У осуществляется из РДУ</w:t>
            </w:r>
          </w:p>
        </w:tc>
      </w:tr>
      <w:tr w:rsidR="00D57E96" w:rsidRPr="00B60A7E" w:rsidTr="00EB113E">
        <w:trPr>
          <w:cantSplit/>
          <w:trHeight w:val="20"/>
        </w:trPr>
        <w:tc>
          <w:tcPr>
            <w:tcW w:w="652" w:type="dxa"/>
            <w:tcBorders>
              <w:top w:val="single" w:sz="4" w:space="0" w:color="auto"/>
              <w:left w:val="single" w:sz="4" w:space="0" w:color="auto"/>
              <w:bottom w:val="single" w:sz="4" w:space="0" w:color="auto"/>
              <w:right w:val="single" w:sz="4" w:space="0" w:color="auto"/>
            </w:tcBorders>
          </w:tcPr>
          <w:p w:rsidR="00D57E96" w:rsidRPr="00B60A7E" w:rsidRDefault="00D57E96" w:rsidP="006176B5">
            <w:pPr>
              <w:pStyle w:val="aff2"/>
              <w:numPr>
                <w:ilvl w:val="0"/>
                <w:numId w:val="22"/>
              </w:numPr>
              <w:overflowPunct w:val="0"/>
              <w:autoSpaceDE w:val="0"/>
              <w:autoSpaceDN w:val="0"/>
              <w:adjustRightInd w:val="0"/>
              <w:contextualSpacing w:val="0"/>
              <w:jc w:val="center"/>
              <w:textAlignment w:val="baseline"/>
              <w:rPr>
                <w:rFonts w:eastAsiaTheme="minorHAnsi"/>
                <w:lang w:eastAsia="en-US"/>
              </w:rPr>
            </w:pPr>
          </w:p>
        </w:tc>
        <w:tc>
          <w:tcPr>
            <w:tcW w:w="4395" w:type="dxa"/>
            <w:tcBorders>
              <w:top w:val="single" w:sz="4" w:space="0" w:color="auto"/>
              <w:left w:val="single" w:sz="4" w:space="0" w:color="auto"/>
              <w:bottom w:val="single" w:sz="4" w:space="0" w:color="auto"/>
              <w:right w:val="single" w:sz="4" w:space="0" w:color="auto"/>
            </w:tcBorders>
          </w:tcPr>
          <w:p w:rsidR="00D57E96" w:rsidRPr="00B60A7E" w:rsidRDefault="00D57E96" w:rsidP="00890BCA">
            <w:pPr>
              <w:overflowPunct w:val="0"/>
              <w:autoSpaceDE w:val="0"/>
              <w:autoSpaceDN w:val="0"/>
              <w:adjustRightInd w:val="0"/>
              <w:jc w:val="both"/>
              <w:textAlignment w:val="baseline"/>
              <w:rPr>
                <w:rFonts w:eastAsiaTheme="minorHAnsi"/>
                <w:lang w:eastAsia="en-US"/>
              </w:rPr>
            </w:pPr>
            <w:r w:rsidRPr="00B60A7E">
              <w:rPr>
                <w:rFonts w:eastAsiaTheme="minorHAnsi"/>
                <w:lang w:eastAsia="en-US"/>
              </w:rPr>
              <w:t xml:space="preserve">ТС положения программного ключа </w:t>
            </w:r>
            <w:r w:rsidR="00D57237" w:rsidRPr="00B60A7E">
              <w:rPr>
                <w:rFonts w:eastAsiaTheme="minorHAnsi"/>
                <w:lang w:eastAsia="en-US"/>
              </w:rPr>
              <w:t>Д</w:t>
            </w:r>
            <w:r w:rsidRPr="00B60A7E">
              <w:rPr>
                <w:rFonts w:eastAsiaTheme="minorHAnsi"/>
                <w:lang w:eastAsia="en-US"/>
              </w:rPr>
              <w:t>У «ЦУС»</w:t>
            </w:r>
          </w:p>
        </w:tc>
        <w:tc>
          <w:tcPr>
            <w:tcW w:w="4700" w:type="dxa"/>
            <w:tcBorders>
              <w:top w:val="single" w:sz="4" w:space="0" w:color="auto"/>
              <w:left w:val="single" w:sz="4" w:space="0" w:color="auto"/>
              <w:bottom w:val="single" w:sz="4" w:space="0" w:color="auto"/>
              <w:right w:val="single" w:sz="4" w:space="0" w:color="auto"/>
            </w:tcBorders>
          </w:tcPr>
          <w:p w:rsidR="00D57E96" w:rsidRPr="00B60A7E" w:rsidRDefault="00D57237" w:rsidP="00890BCA">
            <w:pPr>
              <w:overflowPunct w:val="0"/>
              <w:autoSpaceDE w:val="0"/>
              <w:autoSpaceDN w:val="0"/>
              <w:adjustRightInd w:val="0"/>
              <w:jc w:val="both"/>
              <w:textAlignment w:val="baseline"/>
              <w:rPr>
                <w:rFonts w:eastAsiaTheme="minorHAnsi"/>
                <w:lang w:eastAsia="en-US"/>
              </w:rPr>
            </w:pPr>
            <w:r w:rsidRPr="00B60A7E">
              <w:rPr>
                <w:rFonts w:eastAsiaTheme="minorHAnsi"/>
                <w:lang w:eastAsia="en-US"/>
              </w:rPr>
              <w:t>Д</w:t>
            </w:r>
            <w:r w:rsidR="00D57E96" w:rsidRPr="00B60A7E">
              <w:rPr>
                <w:rFonts w:eastAsiaTheme="minorHAnsi"/>
                <w:lang w:eastAsia="en-US"/>
              </w:rPr>
              <w:t>У осуществляется из ЦУС</w:t>
            </w:r>
          </w:p>
        </w:tc>
      </w:tr>
      <w:tr w:rsidR="00A40EC5" w:rsidRPr="00B60A7E" w:rsidTr="00EB113E">
        <w:trPr>
          <w:cantSplit/>
          <w:trHeight w:val="20"/>
        </w:trPr>
        <w:tc>
          <w:tcPr>
            <w:tcW w:w="652" w:type="dxa"/>
            <w:tcBorders>
              <w:top w:val="single" w:sz="4" w:space="0" w:color="auto"/>
              <w:left w:val="single" w:sz="4" w:space="0" w:color="auto"/>
              <w:bottom w:val="single" w:sz="4" w:space="0" w:color="auto"/>
              <w:right w:val="single" w:sz="4" w:space="0" w:color="auto"/>
            </w:tcBorders>
          </w:tcPr>
          <w:p w:rsidR="00A40EC5" w:rsidRPr="00B60A7E" w:rsidRDefault="00A40EC5" w:rsidP="006176B5">
            <w:pPr>
              <w:pStyle w:val="aff2"/>
              <w:numPr>
                <w:ilvl w:val="0"/>
                <w:numId w:val="22"/>
              </w:numPr>
              <w:overflowPunct w:val="0"/>
              <w:autoSpaceDE w:val="0"/>
              <w:autoSpaceDN w:val="0"/>
              <w:adjustRightInd w:val="0"/>
              <w:contextualSpacing w:val="0"/>
              <w:jc w:val="center"/>
              <w:textAlignment w:val="baseline"/>
              <w:rPr>
                <w:rFonts w:eastAsiaTheme="minorHAnsi"/>
                <w:lang w:eastAsia="en-US"/>
              </w:rPr>
            </w:pPr>
          </w:p>
        </w:tc>
        <w:tc>
          <w:tcPr>
            <w:tcW w:w="4395" w:type="dxa"/>
            <w:tcBorders>
              <w:top w:val="single" w:sz="4" w:space="0" w:color="auto"/>
              <w:left w:val="single" w:sz="4" w:space="0" w:color="auto"/>
              <w:bottom w:val="single" w:sz="4" w:space="0" w:color="auto"/>
              <w:right w:val="single" w:sz="4" w:space="0" w:color="auto"/>
            </w:tcBorders>
          </w:tcPr>
          <w:p w:rsidR="00A40EC5" w:rsidRPr="00B60A7E" w:rsidRDefault="00A40EC5" w:rsidP="00A40EC5">
            <w:pPr>
              <w:overflowPunct w:val="0"/>
              <w:autoSpaceDE w:val="0"/>
              <w:autoSpaceDN w:val="0"/>
              <w:adjustRightInd w:val="0"/>
              <w:jc w:val="both"/>
              <w:textAlignment w:val="baseline"/>
              <w:rPr>
                <w:rFonts w:eastAsiaTheme="minorHAnsi"/>
                <w:lang w:eastAsia="en-US"/>
              </w:rPr>
            </w:pPr>
            <w:r w:rsidRPr="00B60A7E">
              <w:rPr>
                <w:rFonts w:eastAsiaTheme="minorHAnsi"/>
                <w:lang w:eastAsia="en-US"/>
              </w:rPr>
              <w:t>АПТС неисправности оперативной блокировки присоединения</w:t>
            </w:r>
          </w:p>
        </w:tc>
        <w:tc>
          <w:tcPr>
            <w:tcW w:w="4700" w:type="dxa"/>
            <w:tcBorders>
              <w:top w:val="single" w:sz="4" w:space="0" w:color="auto"/>
              <w:left w:val="single" w:sz="4" w:space="0" w:color="auto"/>
              <w:bottom w:val="single" w:sz="4" w:space="0" w:color="auto"/>
              <w:right w:val="single" w:sz="4" w:space="0" w:color="auto"/>
            </w:tcBorders>
          </w:tcPr>
          <w:p w:rsidR="00A40EC5" w:rsidRPr="00B60A7E" w:rsidRDefault="00A40EC5" w:rsidP="00A40EC5">
            <w:pPr>
              <w:overflowPunct w:val="0"/>
              <w:autoSpaceDE w:val="0"/>
              <w:autoSpaceDN w:val="0"/>
              <w:adjustRightInd w:val="0"/>
              <w:jc w:val="both"/>
              <w:textAlignment w:val="baseline"/>
              <w:rPr>
                <w:rFonts w:eastAsiaTheme="minorHAnsi"/>
                <w:lang w:eastAsia="en-US"/>
              </w:rPr>
            </w:pPr>
            <w:r w:rsidRPr="00B60A7E">
              <w:rPr>
                <w:rFonts w:eastAsiaTheme="minorHAnsi"/>
                <w:lang w:eastAsia="en-US"/>
              </w:rPr>
              <w:t>По отсутствию сигнала «Неисправность оперативной блокировки» проверяется готовность оперативной блокировки</w:t>
            </w:r>
          </w:p>
        </w:tc>
      </w:tr>
      <w:tr w:rsidR="00A40EC5" w:rsidRPr="00B60A7E" w:rsidTr="00EB113E">
        <w:trPr>
          <w:cantSplit/>
          <w:trHeight w:val="20"/>
        </w:trPr>
        <w:tc>
          <w:tcPr>
            <w:tcW w:w="652" w:type="dxa"/>
            <w:tcBorders>
              <w:top w:val="single" w:sz="4" w:space="0" w:color="auto"/>
              <w:left w:val="single" w:sz="4" w:space="0" w:color="auto"/>
              <w:bottom w:val="single" w:sz="4" w:space="0" w:color="auto"/>
              <w:right w:val="single" w:sz="4" w:space="0" w:color="auto"/>
            </w:tcBorders>
          </w:tcPr>
          <w:p w:rsidR="00A40EC5" w:rsidRPr="00B60A7E" w:rsidRDefault="00A40EC5" w:rsidP="006176B5">
            <w:pPr>
              <w:pStyle w:val="aff2"/>
              <w:numPr>
                <w:ilvl w:val="0"/>
                <w:numId w:val="22"/>
              </w:numPr>
              <w:overflowPunct w:val="0"/>
              <w:autoSpaceDE w:val="0"/>
              <w:autoSpaceDN w:val="0"/>
              <w:adjustRightInd w:val="0"/>
              <w:contextualSpacing w:val="0"/>
              <w:jc w:val="center"/>
              <w:textAlignment w:val="baseline"/>
              <w:rPr>
                <w:rFonts w:eastAsiaTheme="minorHAnsi"/>
                <w:lang w:eastAsia="en-US"/>
              </w:rPr>
            </w:pPr>
          </w:p>
        </w:tc>
        <w:tc>
          <w:tcPr>
            <w:tcW w:w="4395" w:type="dxa"/>
            <w:tcBorders>
              <w:top w:val="single" w:sz="4" w:space="0" w:color="auto"/>
              <w:left w:val="single" w:sz="4" w:space="0" w:color="auto"/>
              <w:bottom w:val="single" w:sz="4" w:space="0" w:color="auto"/>
              <w:right w:val="single" w:sz="4" w:space="0" w:color="auto"/>
            </w:tcBorders>
          </w:tcPr>
          <w:p w:rsidR="00A40EC5" w:rsidRPr="00B60A7E" w:rsidRDefault="00A40EC5" w:rsidP="00A40EC5">
            <w:pPr>
              <w:overflowPunct w:val="0"/>
              <w:autoSpaceDE w:val="0"/>
              <w:autoSpaceDN w:val="0"/>
              <w:adjustRightInd w:val="0"/>
              <w:jc w:val="both"/>
              <w:textAlignment w:val="baseline"/>
              <w:rPr>
                <w:rFonts w:eastAsiaTheme="minorHAnsi"/>
                <w:lang w:eastAsia="en-US"/>
              </w:rPr>
            </w:pPr>
            <w:r w:rsidRPr="00B60A7E">
              <w:rPr>
                <w:rFonts w:eastAsiaTheme="minorHAnsi"/>
                <w:lang w:eastAsia="en-US"/>
              </w:rPr>
              <w:t>ТС блокировки разъединителя</w:t>
            </w:r>
          </w:p>
        </w:tc>
        <w:tc>
          <w:tcPr>
            <w:tcW w:w="4700" w:type="dxa"/>
            <w:tcBorders>
              <w:top w:val="single" w:sz="4" w:space="0" w:color="auto"/>
              <w:left w:val="single" w:sz="4" w:space="0" w:color="auto"/>
              <w:bottom w:val="single" w:sz="4" w:space="0" w:color="auto"/>
              <w:right w:val="single" w:sz="4" w:space="0" w:color="auto"/>
            </w:tcBorders>
          </w:tcPr>
          <w:p w:rsidR="00A40EC5" w:rsidRPr="00B60A7E" w:rsidRDefault="00A40EC5" w:rsidP="00A40EC5">
            <w:pPr>
              <w:overflowPunct w:val="0"/>
              <w:autoSpaceDE w:val="0"/>
              <w:autoSpaceDN w:val="0"/>
              <w:adjustRightInd w:val="0"/>
              <w:jc w:val="both"/>
              <w:textAlignment w:val="baseline"/>
              <w:rPr>
                <w:rFonts w:eastAsiaTheme="minorHAnsi"/>
                <w:lang w:eastAsia="en-US"/>
              </w:rPr>
            </w:pPr>
            <w:r w:rsidRPr="00B60A7E">
              <w:rPr>
                <w:rFonts w:eastAsiaTheme="minorHAnsi"/>
                <w:lang w:eastAsia="en-US"/>
              </w:rPr>
              <w:t xml:space="preserve">Сигнал оперативной блокировки – блокирование разъединителя </w:t>
            </w:r>
          </w:p>
        </w:tc>
      </w:tr>
      <w:tr w:rsidR="00A40EC5" w:rsidRPr="00B60A7E" w:rsidTr="00EB113E">
        <w:trPr>
          <w:cantSplit/>
          <w:trHeight w:val="20"/>
        </w:trPr>
        <w:tc>
          <w:tcPr>
            <w:tcW w:w="652" w:type="dxa"/>
            <w:tcBorders>
              <w:top w:val="single" w:sz="4" w:space="0" w:color="auto"/>
              <w:left w:val="single" w:sz="4" w:space="0" w:color="auto"/>
              <w:bottom w:val="single" w:sz="4" w:space="0" w:color="auto"/>
              <w:right w:val="single" w:sz="4" w:space="0" w:color="auto"/>
            </w:tcBorders>
          </w:tcPr>
          <w:p w:rsidR="00A40EC5" w:rsidRPr="00B60A7E" w:rsidRDefault="00A40EC5" w:rsidP="006176B5">
            <w:pPr>
              <w:pStyle w:val="aff2"/>
              <w:numPr>
                <w:ilvl w:val="0"/>
                <w:numId w:val="22"/>
              </w:numPr>
              <w:overflowPunct w:val="0"/>
              <w:autoSpaceDE w:val="0"/>
              <w:autoSpaceDN w:val="0"/>
              <w:adjustRightInd w:val="0"/>
              <w:contextualSpacing w:val="0"/>
              <w:jc w:val="center"/>
              <w:textAlignment w:val="baseline"/>
              <w:rPr>
                <w:rFonts w:eastAsiaTheme="minorHAnsi"/>
                <w:lang w:eastAsia="en-US"/>
              </w:rPr>
            </w:pPr>
          </w:p>
        </w:tc>
        <w:tc>
          <w:tcPr>
            <w:tcW w:w="4395" w:type="dxa"/>
            <w:tcBorders>
              <w:top w:val="single" w:sz="4" w:space="0" w:color="auto"/>
              <w:left w:val="single" w:sz="4" w:space="0" w:color="auto"/>
              <w:bottom w:val="single" w:sz="4" w:space="0" w:color="auto"/>
              <w:right w:val="single" w:sz="4" w:space="0" w:color="auto"/>
            </w:tcBorders>
          </w:tcPr>
          <w:p w:rsidR="00A40EC5" w:rsidRPr="00B60A7E" w:rsidRDefault="00A40EC5" w:rsidP="00A40EC5">
            <w:pPr>
              <w:overflowPunct w:val="0"/>
              <w:autoSpaceDE w:val="0"/>
              <w:autoSpaceDN w:val="0"/>
              <w:adjustRightInd w:val="0"/>
              <w:jc w:val="both"/>
              <w:textAlignment w:val="baseline"/>
              <w:rPr>
                <w:rFonts w:eastAsiaTheme="minorHAnsi"/>
                <w:lang w:eastAsia="en-US"/>
              </w:rPr>
            </w:pPr>
            <w:r w:rsidRPr="00B60A7E">
              <w:rPr>
                <w:rFonts w:eastAsiaTheme="minorHAnsi"/>
                <w:lang w:eastAsia="en-US"/>
              </w:rPr>
              <w:t>ТС блокировки заземляющего разъединителя ЛЭП, соответствующей критериям отнесения ЛЭП в диспетчерское управление</w:t>
            </w:r>
          </w:p>
        </w:tc>
        <w:tc>
          <w:tcPr>
            <w:tcW w:w="4700" w:type="dxa"/>
            <w:tcBorders>
              <w:top w:val="single" w:sz="4" w:space="0" w:color="auto"/>
              <w:left w:val="single" w:sz="4" w:space="0" w:color="auto"/>
              <w:bottom w:val="single" w:sz="4" w:space="0" w:color="auto"/>
              <w:right w:val="single" w:sz="4" w:space="0" w:color="auto"/>
            </w:tcBorders>
          </w:tcPr>
          <w:p w:rsidR="00A40EC5" w:rsidRPr="00B60A7E" w:rsidRDefault="00A40EC5" w:rsidP="00A40EC5">
            <w:pPr>
              <w:overflowPunct w:val="0"/>
              <w:autoSpaceDE w:val="0"/>
              <w:autoSpaceDN w:val="0"/>
              <w:adjustRightInd w:val="0"/>
              <w:jc w:val="both"/>
              <w:textAlignment w:val="baseline"/>
              <w:rPr>
                <w:rFonts w:eastAsiaTheme="minorHAnsi"/>
                <w:lang w:eastAsia="en-US"/>
              </w:rPr>
            </w:pPr>
            <w:r w:rsidRPr="00B60A7E">
              <w:rPr>
                <w:rFonts w:eastAsiaTheme="minorHAnsi"/>
                <w:lang w:eastAsia="en-US"/>
              </w:rPr>
              <w:t xml:space="preserve">Сигнал оперативной блокировки – блокирование заземляющего разъединителя </w:t>
            </w:r>
          </w:p>
        </w:tc>
      </w:tr>
      <w:tr w:rsidR="003416C8" w:rsidRPr="00B60A7E" w:rsidTr="00EB113E">
        <w:trPr>
          <w:cantSplit/>
          <w:trHeight w:val="20"/>
        </w:trPr>
        <w:tc>
          <w:tcPr>
            <w:tcW w:w="652" w:type="dxa"/>
            <w:tcBorders>
              <w:top w:val="single" w:sz="4" w:space="0" w:color="auto"/>
              <w:left w:val="single" w:sz="4" w:space="0" w:color="auto"/>
              <w:bottom w:val="single" w:sz="4" w:space="0" w:color="auto"/>
              <w:right w:val="single" w:sz="4" w:space="0" w:color="auto"/>
            </w:tcBorders>
          </w:tcPr>
          <w:p w:rsidR="003416C8" w:rsidRPr="00B60A7E" w:rsidRDefault="003416C8" w:rsidP="006176B5">
            <w:pPr>
              <w:pStyle w:val="aff2"/>
              <w:numPr>
                <w:ilvl w:val="0"/>
                <w:numId w:val="22"/>
              </w:numPr>
              <w:overflowPunct w:val="0"/>
              <w:autoSpaceDE w:val="0"/>
              <w:autoSpaceDN w:val="0"/>
              <w:adjustRightInd w:val="0"/>
              <w:contextualSpacing w:val="0"/>
              <w:jc w:val="center"/>
              <w:textAlignment w:val="baseline"/>
              <w:rPr>
                <w:rFonts w:eastAsiaTheme="minorHAnsi"/>
                <w:lang w:eastAsia="en-US"/>
              </w:rPr>
            </w:pPr>
          </w:p>
        </w:tc>
        <w:tc>
          <w:tcPr>
            <w:tcW w:w="4395" w:type="dxa"/>
            <w:tcBorders>
              <w:top w:val="single" w:sz="4" w:space="0" w:color="auto"/>
              <w:left w:val="single" w:sz="4" w:space="0" w:color="auto"/>
              <w:bottom w:val="single" w:sz="4" w:space="0" w:color="auto"/>
              <w:right w:val="single" w:sz="4" w:space="0" w:color="auto"/>
            </w:tcBorders>
          </w:tcPr>
          <w:p w:rsidR="003416C8" w:rsidRPr="003416C8" w:rsidRDefault="003416C8" w:rsidP="003416C8">
            <w:pPr>
              <w:overflowPunct w:val="0"/>
              <w:autoSpaceDE w:val="0"/>
              <w:autoSpaceDN w:val="0"/>
              <w:adjustRightInd w:val="0"/>
              <w:jc w:val="both"/>
              <w:textAlignment w:val="baseline"/>
              <w:rPr>
                <w:rFonts w:eastAsiaTheme="minorHAnsi"/>
                <w:lang w:eastAsia="en-US"/>
              </w:rPr>
            </w:pPr>
            <w:r>
              <w:rPr>
                <w:rFonts w:eastAsiaTheme="minorHAnsi"/>
                <w:lang w:eastAsia="en-US"/>
              </w:rPr>
              <w:t>ТС  о</w:t>
            </w:r>
            <w:r w:rsidRPr="003416C8">
              <w:rPr>
                <w:rFonts w:eastAsiaTheme="minorHAnsi"/>
                <w:lang w:eastAsia="en-US"/>
              </w:rPr>
              <w:t>сновны</w:t>
            </w:r>
            <w:r>
              <w:rPr>
                <w:rFonts w:eastAsiaTheme="minorHAnsi"/>
                <w:lang w:eastAsia="en-US"/>
              </w:rPr>
              <w:t>х</w:t>
            </w:r>
            <w:r w:rsidRPr="003416C8">
              <w:rPr>
                <w:rFonts w:eastAsiaTheme="minorHAnsi"/>
                <w:lang w:eastAsia="en-US"/>
              </w:rPr>
              <w:t xml:space="preserve"> РЗ ЛЭП:</w:t>
            </w:r>
          </w:p>
          <w:p w:rsidR="003416C8" w:rsidRPr="003416C8" w:rsidRDefault="003416C8" w:rsidP="003416C8">
            <w:pPr>
              <w:overflowPunct w:val="0"/>
              <w:autoSpaceDE w:val="0"/>
              <w:autoSpaceDN w:val="0"/>
              <w:adjustRightInd w:val="0"/>
              <w:jc w:val="both"/>
              <w:textAlignment w:val="baseline"/>
              <w:rPr>
                <w:rFonts w:eastAsiaTheme="minorHAnsi"/>
                <w:lang w:eastAsia="en-US"/>
              </w:rPr>
            </w:pPr>
            <w:r w:rsidRPr="003416C8">
              <w:rPr>
                <w:rFonts w:eastAsiaTheme="minorHAnsi"/>
                <w:lang w:eastAsia="en-US"/>
              </w:rPr>
              <w:t>- состояние функции (введена / выведена);</w:t>
            </w:r>
          </w:p>
          <w:p w:rsidR="003416C8" w:rsidRPr="00B60A7E" w:rsidRDefault="003416C8" w:rsidP="003416C8">
            <w:pPr>
              <w:overflowPunct w:val="0"/>
              <w:autoSpaceDE w:val="0"/>
              <w:autoSpaceDN w:val="0"/>
              <w:adjustRightInd w:val="0"/>
              <w:jc w:val="both"/>
              <w:textAlignment w:val="baseline"/>
              <w:rPr>
                <w:rFonts w:eastAsiaTheme="minorHAnsi"/>
                <w:lang w:eastAsia="en-US"/>
              </w:rPr>
            </w:pPr>
            <w:r w:rsidRPr="003416C8">
              <w:rPr>
                <w:rFonts w:eastAsiaTheme="minorHAnsi"/>
                <w:lang w:eastAsia="en-US"/>
              </w:rPr>
              <w:t>- текущая группа уставок</w:t>
            </w:r>
          </w:p>
        </w:tc>
        <w:tc>
          <w:tcPr>
            <w:tcW w:w="4700" w:type="dxa"/>
            <w:tcBorders>
              <w:top w:val="single" w:sz="4" w:space="0" w:color="auto"/>
              <w:left w:val="single" w:sz="4" w:space="0" w:color="auto"/>
              <w:bottom w:val="single" w:sz="4" w:space="0" w:color="auto"/>
              <w:right w:val="single" w:sz="4" w:space="0" w:color="auto"/>
            </w:tcBorders>
          </w:tcPr>
          <w:p w:rsidR="003416C8" w:rsidRPr="00B60A7E" w:rsidRDefault="003416C8" w:rsidP="00A40EC5">
            <w:pPr>
              <w:overflowPunct w:val="0"/>
              <w:autoSpaceDE w:val="0"/>
              <w:autoSpaceDN w:val="0"/>
              <w:adjustRightInd w:val="0"/>
              <w:jc w:val="both"/>
              <w:textAlignment w:val="baseline"/>
              <w:rPr>
                <w:rFonts w:eastAsiaTheme="minorHAnsi"/>
                <w:lang w:eastAsia="en-US"/>
              </w:rPr>
            </w:pPr>
            <w:r w:rsidRPr="003416C8">
              <w:rPr>
                <w:rFonts w:eastAsiaTheme="minorHAnsi"/>
                <w:lang w:eastAsia="en-US"/>
              </w:rPr>
              <w:t>Сигнализация о текущей группе уставок передается при наличии переключающего устройства (функциональной клавиши), обеспечивающего переключение групп уставок</w:t>
            </w:r>
          </w:p>
        </w:tc>
      </w:tr>
      <w:tr w:rsidR="003416C8" w:rsidRPr="00B60A7E" w:rsidTr="00EB113E">
        <w:trPr>
          <w:cantSplit/>
          <w:trHeight w:val="20"/>
        </w:trPr>
        <w:tc>
          <w:tcPr>
            <w:tcW w:w="652" w:type="dxa"/>
            <w:tcBorders>
              <w:top w:val="single" w:sz="4" w:space="0" w:color="auto"/>
              <w:left w:val="single" w:sz="4" w:space="0" w:color="auto"/>
              <w:bottom w:val="single" w:sz="4" w:space="0" w:color="auto"/>
              <w:right w:val="single" w:sz="4" w:space="0" w:color="auto"/>
            </w:tcBorders>
          </w:tcPr>
          <w:p w:rsidR="003416C8" w:rsidRPr="00B60A7E" w:rsidRDefault="003416C8" w:rsidP="006176B5">
            <w:pPr>
              <w:pStyle w:val="aff2"/>
              <w:numPr>
                <w:ilvl w:val="0"/>
                <w:numId w:val="22"/>
              </w:numPr>
              <w:overflowPunct w:val="0"/>
              <w:autoSpaceDE w:val="0"/>
              <w:autoSpaceDN w:val="0"/>
              <w:adjustRightInd w:val="0"/>
              <w:contextualSpacing w:val="0"/>
              <w:jc w:val="center"/>
              <w:textAlignment w:val="baseline"/>
              <w:rPr>
                <w:rFonts w:eastAsiaTheme="minorHAnsi"/>
                <w:lang w:eastAsia="en-US"/>
              </w:rPr>
            </w:pPr>
          </w:p>
        </w:tc>
        <w:tc>
          <w:tcPr>
            <w:tcW w:w="4395" w:type="dxa"/>
            <w:tcBorders>
              <w:top w:val="single" w:sz="4" w:space="0" w:color="auto"/>
              <w:left w:val="single" w:sz="4" w:space="0" w:color="auto"/>
              <w:bottom w:val="single" w:sz="4" w:space="0" w:color="auto"/>
              <w:right w:val="single" w:sz="4" w:space="0" w:color="auto"/>
            </w:tcBorders>
          </w:tcPr>
          <w:p w:rsidR="003416C8" w:rsidRPr="003416C8" w:rsidRDefault="003416C8" w:rsidP="003416C8">
            <w:pPr>
              <w:overflowPunct w:val="0"/>
              <w:autoSpaceDE w:val="0"/>
              <w:autoSpaceDN w:val="0"/>
              <w:adjustRightInd w:val="0"/>
              <w:jc w:val="both"/>
              <w:textAlignment w:val="baseline"/>
              <w:rPr>
                <w:rFonts w:eastAsiaTheme="minorHAnsi"/>
                <w:lang w:eastAsia="en-US"/>
              </w:rPr>
            </w:pPr>
            <w:r>
              <w:rPr>
                <w:rFonts w:eastAsiaTheme="minorHAnsi"/>
                <w:lang w:eastAsia="en-US"/>
              </w:rPr>
              <w:t>ТС р</w:t>
            </w:r>
            <w:r w:rsidRPr="003416C8">
              <w:rPr>
                <w:rFonts w:eastAsiaTheme="minorHAnsi"/>
                <w:lang w:eastAsia="en-US"/>
              </w:rPr>
              <w:t>езервны</w:t>
            </w:r>
            <w:r>
              <w:rPr>
                <w:rFonts w:eastAsiaTheme="minorHAnsi"/>
                <w:lang w:eastAsia="en-US"/>
              </w:rPr>
              <w:t>х</w:t>
            </w:r>
            <w:r w:rsidRPr="003416C8">
              <w:rPr>
                <w:rFonts w:eastAsiaTheme="minorHAnsi"/>
                <w:lang w:eastAsia="en-US"/>
              </w:rPr>
              <w:t xml:space="preserve"> РЗ ЛЭП:</w:t>
            </w:r>
          </w:p>
          <w:p w:rsidR="003416C8" w:rsidRPr="003416C8" w:rsidRDefault="003416C8" w:rsidP="003416C8">
            <w:pPr>
              <w:overflowPunct w:val="0"/>
              <w:autoSpaceDE w:val="0"/>
              <w:autoSpaceDN w:val="0"/>
              <w:adjustRightInd w:val="0"/>
              <w:jc w:val="both"/>
              <w:textAlignment w:val="baseline"/>
              <w:rPr>
                <w:rFonts w:eastAsiaTheme="minorHAnsi"/>
                <w:lang w:eastAsia="en-US"/>
              </w:rPr>
            </w:pPr>
            <w:r w:rsidRPr="003416C8">
              <w:rPr>
                <w:rFonts w:eastAsiaTheme="minorHAnsi"/>
                <w:lang w:eastAsia="en-US"/>
              </w:rPr>
              <w:t>- состояние функции оперативного ускорения (введена / выведена);</w:t>
            </w:r>
          </w:p>
          <w:p w:rsidR="003416C8" w:rsidRPr="00B60A7E" w:rsidRDefault="003416C8" w:rsidP="003416C8">
            <w:pPr>
              <w:overflowPunct w:val="0"/>
              <w:autoSpaceDE w:val="0"/>
              <w:autoSpaceDN w:val="0"/>
              <w:adjustRightInd w:val="0"/>
              <w:jc w:val="both"/>
              <w:textAlignment w:val="baseline"/>
              <w:rPr>
                <w:rFonts w:eastAsiaTheme="minorHAnsi"/>
                <w:lang w:eastAsia="en-US"/>
              </w:rPr>
            </w:pPr>
            <w:r w:rsidRPr="003416C8">
              <w:rPr>
                <w:rFonts w:eastAsiaTheme="minorHAnsi"/>
                <w:lang w:eastAsia="en-US"/>
              </w:rPr>
              <w:t>- текущая группа уставок</w:t>
            </w:r>
          </w:p>
        </w:tc>
        <w:tc>
          <w:tcPr>
            <w:tcW w:w="4700" w:type="dxa"/>
            <w:tcBorders>
              <w:top w:val="single" w:sz="4" w:space="0" w:color="auto"/>
              <w:left w:val="single" w:sz="4" w:space="0" w:color="auto"/>
              <w:bottom w:val="single" w:sz="4" w:space="0" w:color="auto"/>
              <w:right w:val="single" w:sz="4" w:space="0" w:color="auto"/>
            </w:tcBorders>
          </w:tcPr>
          <w:p w:rsidR="003416C8" w:rsidRPr="00B60A7E" w:rsidRDefault="003416C8" w:rsidP="00A40EC5">
            <w:pPr>
              <w:overflowPunct w:val="0"/>
              <w:autoSpaceDE w:val="0"/>
              <w:autoSpaceDN w:val="0"/>
              <w:adjustRightInd w:val="0"/>
              <w:jc w:val="both"/>
              <w:textAlignment w:val="baseline"/>
              <w:rPr>
                <w:rFonts w:eastAsiaTheme="minorHAnsi"/>
                <w:lang w:eastAsia="en-US"/>
              </w:rPr>
            </w:pPr>
          </w:p>
        </w:tc>
      </w:tr>
      <w:tr w:rsidR="003416C8" w:rsidRPr="00B60A7E" w:rsidTr="00EB113E">
        <w:trPr>
          <w:cantSplit/>
          <w:trHeight w:val="20"/>
        </w:trPr>
        <w:tc>
          <w:tcPr>
            <w:tcW w:w="652" w:type="dxa"/>
            <w:tcBorders>
              <w:top w:val="single" w:sz="4" w:space="0" w:color="auto"/>
              <w:left w:val="single" w:sz="4" w:space="0" w:color="auto"/>
              <w:bottom w:val="single" w:sz="4" w:space="0" w:color="auto"/>
              <w:right w:val="single" w:sz="4" w:space="0" w:color="auto"/>
            </w:tcBorders>
          </w:tcPr>
          <w:p w:rsidR="003416C8" w:rsidRPr="00B60A7E" w:rsidRDefault="003416C8" w:rsidP="006176B5">
            <w:pPr>
              <w:pStyle w:val="aff2"/>
              <w:numPr>
                <w:ilvl w:val="0"/>
                <w:numId w:val="22"/>
              </w:numPr>
              <w:overflowPunct w:val="0"/>
              <w:autoSpaceDE w:val="0"/>
              <w:autoSpaceDN w:val="0"/>
              <w:adjustRightInd w:val="0"/>
              <w:contextualSpacing w:val="0"/>
              <w:jc w:val="center"/>
              <w:textAlignment w:val="baseline"/>
              <w:rPr>
                <w:rFonts w:eastAsiaTheme="minorHAnsi"/>
                <w:lang w:eastAsia="en-US"/>
              </w:rPr>
            </w:pPr>
          </w:p>
        </w:tc>
        <w:tc>
          <w:tcPr>
            <w:tcW w:w="4395" w:type="dxa"/>
            <w:tcBorders>
              <w:top w:val="single" w:sz="4" w:space="0" w:color="auto"/>
              <w:left w:val="single" w:sz="4" w:space="0" w:color="auto"/>
              <w:bottom w:val="single" w:sz="4" w:space="0" w:color="auto"/>
              <w:right w:val="single" w:sz="4" w:space="0" w:color="auto"/>
            </w:tcBorders>
          </w:tcPr>
          <w:p w:rsidR="003416C8" w:rsidRPr="003416C8" w:rsidRDefault="003416C8" w:rsidP="003416C8">
            <w:pPr>
              <w:overflowPunct w:val="0"/>
              <w:autoSpaceDE w:val="0"/>
              <w:autoSpaceDN w:val="0"/>
              <w:adjustRightInd w:val="0"/>
              <w:jc w:val="both"/>
              <w:textAlignment w:val="baseline"/>
              <w:rPr>
                <w:rFonts w:eastAsiaTheme="minorHAnsi"/>
                <w:lang w:eastAsia="en-US"/>
              </w:rPr>
            </w:pPr>
            <w:r>
              <w:rPr>
                <w:rFonts w:eastAsiaTheme="minorHAnsi"/>
                <w:lang w:eastAsia="en-US"/>
              </w:rPr>
              <w:t xml:space="preserve">ТС </w:t>
            </w:r>
            <w:r w:rsidRPr="003416C8">
              <w:rPr>
                <w:rFonts w:eastAsiaTheme="minorHAnsi"/>
                <w:lang w:eastAsia="en-US"/>
              </w:rPr>
              <w:t>АПВ выключателей:</w:t>
            </w:r>
          </w:p>
          <w:p w:rsidR="003416C8" w:rsidRPr="003416C8" w:rsidRDefault="003416C8" w:rsidP="003416C8">
            <w:pPr>
              <w:overflowPunct w:val="0"/>
              <w:autoSpaceDE w:val="0"/>
              <w:autoSpaceDN w:val="0"/>
              <w:adjustRightInd w:val="0"/>
              <w:jc w:val="both"/>
              <w:textAlignment w:val="baseline"/>
              <w:rPr>
                <w:rFonts w:eastAsiaTheme="minorHAnsi"/>
                <w:lang w:eastAsia="en-US"/>
              </w:rPr>
            </w:pPr>
            <w:r w:rsidRPr="003416C8">
              <w:rPr>
                <w:rFonts w:eastAsiaTheme="minorHAnsi"/>
                <w:lang w:eastAsia="en-US"/>
              </w:rPr>
              <w:t>- состояние функции АПВ (ОАПВ, ТАПВ) (введена / выведена);</w:t>
            </w:r>
          </w:p>
          <w:p w:rsidR="003416C8" w:rsidRPr="00B60A7E" w:rsidRDefault="003416C8" w:rsidP="003416C8">
            <w:pPr>
              <w:overflowPunct w:val="0"/>
              <w:autoSpaceDE w:val="0"/>
              <w:autoSpaceDN w:val="0"/>
              <w:adjustRightInd w:val="0"/>
              <w:jc w:val="both"/>
              <w:textAlignment w:val="baseline"/>
              <w:rPr>
                <w:rFonts w:eastAsiaTheme="minorHAnsi"/>
                <w:lang w:eastAsia="en-US"/>
              </w:rPr>
            </w:pPr>
            <w:r w:rsidRPr="003416C8">
              <w:rPr>
                <w:rFonts w:eastAsiaTheme="minorHAnsi"/>
                <w:lang w:eastAsia="en-US"/>
              </w:rPr>
              <w:t>- текущий режим АПВ</w:t>
            </w:r>
          </w:p>
        </w:tc>
        <w:tc>
          <w:tcPr>
            <w:tcW w:w="4700" w:type="dxa"/>
            <w:tcBorders>
              <w:top w:val="single" w:sz="4" w:space="0" w:color="auto"/>
              <w:left w:val="single" w:sz="4" w:space="0" w:color="auto"/>
              <w:bottom w:val="single" w:sz="4" w:space="0" w:color="auto"/>
              <w:right w:val="single" w:sz="4" w:space="0" w:color="auto"/>
            </w:tcBorders>
          </w:tcPr>
          <w:p w:rsidR="003416C8" w:rsidRPr="003416C8" w:rsidRDefault="003416C8" w:rsidP="003416C8">
            <w:pPr>
              <w:overflowPunct w:val="0"/>
              <w:autoSpaceDE w:val="0"/>
              <w:autoSpaceDN w:val="0"/>
              <w:adjustRightInd w:val="0"/>
              <w:jc w:val="both"/>
              <w:textAlignment w:val="baseline"/>
              <w:rPr>
                <w:rFonts w:eastAsiaTheme="minorHAnsi"/>
                <w:lang w:eastAsia="en-US"/>
              </w:rPr>
            </w:pPr>
            <w:r w:rsidRPr="003416C8">
              <w:rPr>
                <w:rFonts w:eastAsiaTheme="minorHAnsi"/>
                <w:lang w:eastAsia="en-US"/>
              </w:rPr>
              <w:t>Режим АПВ:</w:t>
            </w:r>
          </w:p>
          <w:p w:rsidR="003416C8" w:rsidRPr="003416C8" w:rsidRDefault="003416C8" w:rsidP="00D23B1B">
            <w:pPr>
              <w:tabs>
                <w:tab w:val="left" w:pos="286"/>
              </w:tabs>
              <w:overflowPunct w:val="0"/>
              <w:autoSpaceDE w:val="0"/>
              <w:autoSpaceDN w:val="0"/>
              <w:adjustRightInd w:val="0"/>
              <w:jc w:val="both"/>
              <w:textAlignment w:val="baseline"/>
              <w:rPr>
                <w:rFonts w:eastAsiaTheme="minorHAnsi"/>
                <w:lang w:eastAsia="en-US"/>
              </w:rPr>
            </w:pPr>
            <w:r w:rsidRPr="003416C8">
              <w:rPr>
                <w:rFonts w:eastAsiaTheme="minorHAnsi"/>
                <w:lang w:eastAsia="en-US"/>
              </w:rPr>
              <w:t>1)</w:t>
            </w:r>
            <w:r w:rsidRPr="003416C8">
              <w:rPr>
                <w:rFonts w:eastAsiaTheme="minorHAnsi"/>
                <w:lang w:eastAsia="en-US"/>
              </w:rPr>
              <w:tab/>
              <w:t>наличие напряжения на элементе 1 и отсутствие напряжения элементе 2;</w:t>
            </w:r>
          </w:p>
          <w:p w:rsidR="003416C8" w:rsidRPr="003416C8" w:rsidRDefault="003416C8" w:rsidP="00D23B1B">
            <w:pPr>
              <w:tabs>
                <w:tab w:val="left" w:pos="286"/>
              </w:tabs>
              <w:overflowPunct w:val="0"/>
              <w:autoSpaceDE w:val="0"/>
              <w:autoSpaceDN w:val="0"/>
              <w:adjustRightInd w:val="0"/>
              <w:jc w:val="both"/>
              <w:textAlignment w:val="baseline"/>
              <w:rPr>
                <w:rFonts w:eastAsiaTheme="minorHAnsi"/>
                <w:lang w:eastAsia="en-US"/>
              </w:rPr>
            </w:pPr>
            <w:r w:rsidRPr="003416C8">
              <w:rPr>
                <w:rFonts w:eastAsiaTheme="minorHAnsi"/>
                <w:lang w:eastAsia="en-US"/>
              </w:rPr>
              <w:t>2)</w:t>
            </w:r>
            <w:r w:rsidRPr="003416C8">
              <w:rPr>
                <w:rFonts w:eastAsiaTheme="minorHAnsi"/>
                <w:lang w:eastAsia="en-US"/>
              </w:rPr>
              <w:tab/>
              <w:t>отсутствие напряжения на элементе 1 и наличие напряжения на элементе 2;</w:t>
            </w:r>
          </w:p>
          <w:p w:rsidR="003416C8" w:rsidRPr="003416C8" w:rsidRDefault="003416C8" w:rsidP="00D23B1B">
            <w:pPr>
              <w:tabs>
                <w:tab w:val="left" w:pos="286"/>
              </w:tabs>
              <w:overflowPunct w:val="0"/>
              <w:autoSpaceDE w:val="0"/>
              <w:autoSpaceDN w:val="0"/>
              <w:adjustRightInd w:val="0"/>
              <w:jc w:val="both"/>
              <w:textAlignment w:val="baseline"/>
              <w:rPr>
                <w:rFonts w:eastAsiaTheme="minorHAnsi"/>
                <w:lang w:eastAsia="en-US"/>
              </w:rPr>
            </w:pPr>
            <w:r w:rsidRPr="003416C8">
              <w:rPr>
                <w:rFonts w:eastAsiaTheme="minorHAnsi"/>
                <w:lang w:eastAsia="en-US"/>
              </w:rPr>
              <w:t>3)</w:t>
            </w:r>
            <w:r w:rsidRPr="003416C8">
              <w:rPr>
                <w:rFonts w:eastAsiaTheme="minorHAnsi"/>
                <w:lang w:eastAsia="en-US"/>
              </w:rPr>
              <w:tab/>
              <w:t>наличие напряжения на элементе 1 и отсутствие напряжения элементе 2 или отсутствие напряжения на элементе 1 и наличие напряжения на элементе 2;</w:t>
            </w:r>
          </w:p>
          <w:p w:rsidR="003416C8" w:rsidRPr="003416C8" w:rsidRDefault="003416C8" w:rsidP="00D23B1B">
            <w:pPr>
              <w:tabs>
                <w:tab w:val="left" w:pos="286"/>
              </w:tabs>
              <w:overflowPunct w:val="0"/>
              <w:autoSpaceDE w:val="0"/>
              <w:autoSpaceDN w:val="0"/>
              <w:adjustRightInd w:val="0"/>
              <w:jc w:val="both"/>
              <w:textAlignment w:val="baseline"/>
              <w:rPr>
                <w:rFonts w:eastAsiaTheme="minorHAnsi"/>
                <w:lang w:eastAsia="en-US"/>
              </w:rPr>
            </w:pPr>
            <w:r w:rsidRPr="003416C8">
              <w:rPr>
                <w:rFonts w:eastAsiaTheme="minorHAnsi"/>
                <w:lang w:eastAsia="en-US"/>
              </w:rPr>
              <w:t>4)</w:t>
            </w:r>
            <w:r w:rsidRPr="003416C8">
              <w:rPr>
                <w:rFonts w:eastAsiaTheme="minorHAnsi"/>
                <w:lang w:eastAsia="en-US"/>
              </w:rPr>
              <w:tab/>
              <w:t>без контроля;</w:t>
            </w:r>
          </w:p>
          <w:p w:rsidR="003416C8" w:rsidRPr="003416C8" w:rsidRDefault="003416C8" w:rsidP="00D23B1B">
            <w:pPr>
              <w:tabs>
                <w:tab w:val="left" w:pos="286"/>
              </w:tabs>
              <w:overflowPunct w:val="0"/>
              <w:autoSpaceDE w:val="0"/>
              <w:autoSpaceDN w:val="0"/>
              <w:adjustRightInd w:val="0"/>
              <w:jc w:val="both"/>
              <w:textAlignment w:val="baseline"/>
              <w:rPr>
                <w:rFonts w:eastAsiaTheme="minorHAnsi"/>
                <w:lang w:eastAsia="en-US"/>
              </w:rPr>
            </w:pPr>
            <w:r w:rsidRPr="003416C8">
              <w:rPr>
                <w:rFonts w:eastAsiaTheme="minorHAnsi"/>
                <w:lang w:eastAsia="en-US"/>
              </w:rPr>
              <w:t>5)</w:t>
            </w:r>
            <w:r w:rsidRPr="003416C8">
              <w:rPr>
                <w:rFonts w:eastAsiaTheme="minorHAnsi"/>
                <w:lang w:eastAsia="en-US"/>
              </w:rPr>
              <w:tab/>
              <w:t>контроль синхронизма;</w:t>
            </w:r>
          </w:p>
          <w:p w:rsidR="003416C8" w:rsidRPr="00B60A7E" w:rsidRDefault="003416C8" w:rsidP="00D23B1B">
            <w:pPr>
              <w:tabs>
                <w:tab w:val="left" w:pos="286"/>
              </w:tabs>
              <w:overflowPunct w:val="0"/>
              <w:autoSpaceDE w:val="0"/>
              <w:autoSpaceDN w:val="0"/>
              <w:adjustRightInd w:val="0"/>
              <w:jc w:val="both"/>
              <w:textAlignment w:val="baseline"/>
              <w:rPr>
                <w:rFonts w:eastAsiaTheme="minorHAnsi"/>
                <w:lang w:eastAsia="en-US"/>
              </w:rPr>
            </w:pPr>
            <w:r w:rsidRPr="003416C8">
              <w:rPr>
                <w:rFonts w:eastAsiaTheme="minorHAnsi"/>
                <w:lang w:eastAsia="en-US"/>
              </w:rPr>
              <w:t>контроль синхронизма или улавливание синхронизма</w:t>
            </w:r>
          </w:p>
        </w:tc>
      </w:tr>
      <w:tr w:rsidR="003416C8" w:rsidRPr="00B60A7E" w:rsidTr="00EB113E">
        <w:trPr>
          <w:cantSplit/>
          <w:trHeight w:val="20"/>
        </w:trPr>
        <w:tc>
          <w:tcPr>
            <w:tcW w:w="652" w:type="dxa"/>
            <w:tcBorders>
              <w:top w:val="single" w:sz="4" w:space="0" w:color="auto"/>
              <w:left w:val="single" w:sz="4" w:space="0" w:color="auto"/>
              <w:bottom w:val="single" w:sz="4" w:space="0" w:color="auto"/>
              <w:right w:val="single" w:sz="4" w:space="0" w:color="auto"/>
            </w:tcBorders>
          </w:tcPr>
          <w:p w:rsidR="003416C8" w:rsidRPr="00B60A7E" w:rsidRDefault="003416C8" w:rsidP="006176B5">
            <w:pPr>
              <w:pStyle w:val="aff2"/>
              <w:numPr>
                <w:ilvl w:val="0"/>
                <w:numId w:val="22"/>
              </w:numPr>
              <w:overflowPunct w:val="0"/>
              <w:autoSpaceDE w:val="0"/>
              <w:autoSpaceDN w:val="0"/>
              <w:adjustRightInd w:val="0"/>
              <w:contextualSpacing w:val="0"/>
              <w:jc w:val="center"/>
              <w:textAlignment w:val="baseline"/>
              <w:rPr>
                <w:rFonts w:eastAsiaTheme="minorHAnsi"/>
                <w:lang w:eastAsia="en-US"/>
              </w:rPr>
            </w:pPr>
          </w:p>
        </w:tc>
        <w:tc>
          <w:tcPr>
            <w:tcW w:w="4395" w:type="dxa"/>
            <w:tcBorders>
              <w:top w:val="single" w:sz="4" w:space="0" w:color="auto"/>
              <w:left w:val="single" w:sz="4" w:space="0" w:color="auto"/>
              <w:bottom w:val="single" w:sz="4" w:space="0" w:color="auto"/>
              <w:right w:val="single" w:sz="4" w:space="0" w:color="auto"/>
            </w:tcBorders>
          </w:tcPr>
          <w:p w:rsidR="003416C8" w:rsidRPr="00B60A7E" w:rsidRDefault="003416C8" w:rsidP="003416C8">
            <w:pPr>
              <w:overflowPunct w:val="0"/>
              <w:autoSpaceDE w:val="0"/>
              <w:autoSpaceDN w:val="0"/>
              <w:adjustRightInd w:val="0"/>
              <w:jc w:val="both"/>
              <w:textAlignment w:val="baseline"/>
              <w:rPr>
                <w:rFonts w:eastAsiaTheme="minorHAnsi"/>
                <w:lang w:eastAsia="en-US"/>
              </w:rPr>
            </w:pPr>
            <w:r>
              <w:t>ТС с</w:t>
            </w:r>
            <w:r w:rsidRPr="00F55652">
              <w:t>остояни</w:t>
            </w:r>
            <w:r>
              <w:t>я</w:t>
            </w:r>
            <w:r w:rsidRPr="00F55652">
              <w:t xml:space="preserve"> функции ПАВ выключателей (</w:t>
            </w:r>
            <w:r w:rsidRPr="00F55652">
              <w:rPr>
                <w:rFonts w:eastAsiaTheme="minorHAnsi"/>
                <w:lang w:eastAsia="en-US"/>
              </w:rPr>
              <w:t>введена / выведена</w:t>
            </w:r>
            <w:r w:rsidRPr="00F55652">
              <w:t>)</w:t>
            </w:r>
          </w:p>
        </w:tc>
        <w:tc>
          <w:tcPr>
            <w:tcW w:w="4700" w:type="dxa"/>
            <w:tcBorders>
              <w:top w:val="single" w:sz="4" w:space="0" w:color="auto"/>
              <w:left w:val="single" w:sz="4" w:space="0" w:color="auto"/>
              <w:bottom w:val="single" w:sz="4" w:space="0" w:color="auto"/>
              <w:right w:val="single" w:sz="4" w:space="0" w:color="auto"/>
            </w:tcBorders>
          </w:tcPr>
          <w:p w:rsidR="003416C8" w:rsidRPr="00B60A7E" w:rsidRDefault="003416C8" w:rsidP="003416C8">
            <w:pPr>
              <w:overflowPunct w:val="0"/>
              <w:autoSpaceDE w:val="0"/>
              <w:autoSpaceDN w:val="0"/>
              <w:adjustRightInd w:val="0"/>
              <w:jc w:val="both"/>
              <w:textAlignment w:val="baseline"/>
              <w:rPr>
                <w:rFonts w:eastAsiaTheme="minorHAnsi"/>
                <w:lang w:eastAsia="en-US"/>
              </w:rPr>
            </w:pPr>
          </w:p>
        </w:tc>
      </w:tr>
      <w:tr w:rsidR="003416C8" w:rsidRPr="00B60A7E" w:rsidTr="00EB113E">
        <w:trPr>
          <w:cantSplit/>
          <w:trHeight w:val="20"/>
        </w:trPr>
        <w:tc>
          <w:tcPr>
            <w:tcW w:w="652" w:type="dxa"/>
            <w:tcBorders>
              <w:top w:val="single" w:sz="4" w:space="0" w:color="auto"/>
              <w:left w:val="single" w:sz="4" w:space="0" w:color="auto"/>
              <w:bottom w:val="single" w:sz="4" w:space="0" w:color="auto"/>
              <w:right w:val="single" w:sz="4" w:space="0" w:color="auto"/>
            </w:tcBorders>
          </w:tcPr>
          <w:p w:rsidR="003416C8" w:rsidRPr="00B60A7E" w:rsidRDefault="003416C8" w:rsidP="006176B5">
            <w:pPr>
              <w:pStyle w:val="aff2"/>
              <w:numPr>
                <w:ilvl w:val="0"/>
                <w:numId w:val="22"/>
              </w:numPr>
              <w:overflowPunct w:val="0"/>
              <w:autoSpaceDE w:val="0"/>
              <w:autoSpaceDN w:val="0"/>
              <w:adjustRightInd w:val="0"/>
              <w:contextualSpacing w:val="0"/>
              <w:jc w:val="center"/>
              <w:textAlignment w:val="baseline"/>
              <w:rPr>
                <w:rFonts w:eastAsiaTheme="minorHAnsi"/>
                <w:lang w:eastAsia="en-US"/>
              </w:rPr>
            </w:pPr>
          </w:p>
        </w:tc>
        <w:tc>
          <w:tcPr>
            <w:tcW w:w="4395" w:type="dxa"/>
            <w:tcBorders>
              <w:top w:val="single" w:sz="4" w:space="0" w:color="auto"/>
              <w:left w:val="single" w:sz="4" w:space="0" w:color="auto"/>
              <w:bottom w:val="single" w:sz="4" w:space="0" w:color="auto"/>
              <w:right w:val="single" w:sz="4" w:space="0" w:color="auto"/>
            </w:tcBorders>
          </w:tcPr>
          <w:p w:rsidR="003416C8" w:rsidRPr="003416C8" w:rsidRDefault="003416C8" w:rsidP="003416C8">
            <w:pPr>
              <w:overflowPunct w:val="0"/>
              <w:autoSpaceDE w:val="0"/>
              <w:autoSpaceDN w:val="0"/>
              <w:adjustRightInd w:val="0"/>
              <w:jc w:val="both"/>
              <w:textAlignment w:val="baseline"/>
              <w:rPr>
                <w:rFonts w:eastAsiaTheme="minorHAnsi"/>
                <w:lang w:eastAsia="en-US"/>
              </w:rPr>
            </w:pPr>
            <w:r>
              <w:rPr>
                <w:rFonts w:eastAsiaTheme="minorHAnsi"/>
                <w:lang w:eastAsia="en-US"/>
              </w:rPr>
              <w:t xml:space="preserve">ТС </w:t>
            </w:r>
            <w:r w:rsidRPr="003416C8">
              <w:rPr>
                <w:rFonts w:eastAsiaTheme="minorHAnsi"/>
                <w:lang w:eastAsia="en-US"/>
              </w:rPr>
              <w:t>ЛАПНУ:</w:t>
            </w:r>
          </w:p>
          <w:p w:rsidR="003416C8" w:rsidRPr="003416C8" w:rsidRDefault="003416C8" w:rsidP="003416C8">
            <w:pPr>
              <w:overflowPunct w:val="0"/>
              <w:autoSpaceDE w:val="0"/>
              <w:autoSpaceDN w:val="0"/>
              <w:adjustRightInd w:val="0"/>
              <w:jc w:val="both"/>
              <w:textAlignment w:val="baseline"/>
              <w:rPr>
                <w:rFonts w:eastAsiaTheme="minorHAnsi"/>
                <w:lang w:eastAsia="en-US"/>
              </w:rPr>
            </w:pPr>
            <w:r w:rsidRPr="003416C8">
              <w:rPr>
                <w:rFonts w:eastAsiaTheme="minorHAnsi"/>
                <w:lang w:eastAsia="en-US"/>
              </w:rPr>
              <w:t>- состояние функции (введена / выведена);</w:t>
            </w:r>
          </w:p>
          <w:p w:rsidR="003416C8" w:rsidRPr="003416C8" w:rsidRDefault="003416C8" w:rsidP="003416C8">
            <w:pPr>
              <w:overflowPunct w:val="0"/>
              <w:autoSpaceDE w:val="0"/>
              <w:autoSpaceDN w:val="0"/>
              <w:adjustRightInd w:val="0"/>
              <w:jc w:val="both"/>
              <w:textAlignment w:val="baseline"/>
              <w:rPr>
                <w:rFonts w:eastAsiaTheme="minorHAnsi"/>
                <w:lang w:eastAsia="en-US"/>
              </w:rPr>
            </w:pPr>
            <w:r w:rsidRPr="003416C8">
              <w:rPr>
                <w:rFonts w:eastAsiaTheme="minorHAnsi"/>
                <w:lang w:eastAsia="en-US"/>
              </w:rPr>
              <w:t>- состояние отдельных автоматик разгрузки при отключении ЛЭП, сетевого и генерирующего оборудования (введены / выведены);</w:t>
            </w:r>
          </w:p>
          <w:p w:rsidR="003416C8" w:rsidRPr="003416C8" w:rsidRDefault="003416C8" w:rsidP="003416C8">
            <w:pPr>
              <w:overflowPunct w:val="0"/>
              <w:autoSpaceDE w:val="0"/>
              <w:autoSpaceDN w:val="0"/>
              <w:adjustRightInd w:val="0"/>
              <w:jc w:val="both"/>
              <w:textAlignment w:val="baseline"/>
              <w:rPr>
                <w:rFonts w:eastAsiaTheme="minorHAnsi"/>
                <w:lang w:eastAsia="en-US"/>
              </w:rPr>
            </w:pPr>
            <w:r w:rsidRPr="003416C8">
              <w:rPr>
                <w:rFonts w:eastAsiaTheme="minorHAnsi"/>
                <w:lang w:eastAsia="en-US"/>
              </w:rPr>
              <w:t>- текущие группы уставок;</w:t>
            </w:r>
          </w:p>
          <w:p w:rsidR="003416C8" w:rsidRPr="003416C8" w:rsidRDefault="003416C8" w:rsidP="003416C8">
            <w:pPr>
              <w:overflowPunct w:val="0"/>
              <w:autoSpaceDE w:val="0"/>
              <w:autoSpaceDN w:val="0"/>
              <w:adjustRightInd w:val="0"/>
              <w:jc w:val="both"/>
              <w:textAlignment w:val="baseline"/>
              <w:rPr>
                <w:rFonts w:eastAsiaTheme="minorHAnsi"/>
                <w:lang w:eastAsia="en-US"/>
              </w:rPr>
            </w:pPr>
            <w:r w:rsidRPr="003416C8">
              <w:rPr>
                <w:rFonts w:eastAsiaTheme="minorHAnsi"/>
                <w:lang w:eastAsia="en-US"/>
              </w:rPr>
              <w:t>- состояние отдельных управляющих воздействий (введены / выведены);</w:t>
            </w:r>
          </w:p>
          <w:p w:rsidR="003416C8" w:rsidRPr="003416C8" w:rsidRDefault="003416C8" w:rsidP="003416C8">
            <w:pPr>
              <w:overflowPunct w:val="0"/>
              <w:autoSpaceDE w:val="0"/>
              <w:autoSpaceDN w:val="0"/>
              <w:adjustRightInd w:val="0"/>
              <w:jc w:val="both"/>
              <w:textAlignment w:val="baseline"/>
              <w:rPr>
                <w:rFonts w:eastAsiaTheme="minorHAnsi"/>
                <w:lang w:eastAsia="en-US"/>
              </w:rPr>
            </w:pPr>
            <w:r w:rsidRPr="003416C8">
              <w:rPr>
                <w:rFonts w:eastAsiaTheme="minorHAnsi"/>
                <w:lang w:eastAsia="en-US"/>
              </w:rPr>
              <w:t>- состояние функции шунтировки КПР (введена / выведена);</w:t>
            </w:r>
          </w:p>
          <w:p w:rsidR="003416C8" w:rsidRPr="00B60A7E" w:rsidRDefault="003416C8" w:rsidP="003416C8">
            <w:pPr>
              <w:overflowPunct w:val="0"/>
              <w:autoSpaceDE w:val="0"/>
              <w:autoSpaceDN w:val="0"/>
              <w:adjustRightInd w:val="0"/>
              <w:jc w:val="both"/>
              <w:textAlignment w:val="baseline"/>
              <w:rPr>
                <w:rFonts w:eastAsiaTheme="minorHAnsi"/>
                <w:lang w:eastAsia="en-US"/>
              </w:rPr>
            </w:pPr>
            <w:r w:rsidRPr="003416C8">
              <w:rPr>
                <w:rFonts w:eastAsiaTheme="minorHAnsi"/>
                <w:lang w:eastAsia="en-US"/>
              </w:rPr>
              <w:t>- состояние отдельных ступеней КПР (введены / выведены)</w:t>
            </w:r>
          </w:p>
        </w:tc>
        <w:tc>
          <w:tcPr>
            <w:tcW w:w="4700" w:type="dxa"/>
            <w:tcBorders>
              <w:top w:val="single" w:sz="4" w:space="0" w:color="auto"/>
              <w:left w:val="single" w:sz="4" w:space="0" w:color="auto"/>
              <w:bottom w:val="single" w:sz="4" w:space="0" w:color="auto"/>
              <w:right w:val="single" w:sz="4" w:space="0" w:color="auto"/>
            </w:tcBorders>
          </w:tcPr>
          <w:p w:rsidR="003416C8" w:rsidRPr="00B60A7E" w:rsidRDefault="003416C8" w:rsidP="003416C8">
            <w:pPr>
              <w:overflowPunct w:val="0"/>
              <w:autoSpaceDE w:val="0"/>
              <w:autoSpaceDN w:val="0"/>
              <w:adjustRightInd w:val="0"/>
              <w:jc w:val="both"/>
              <w:textAlignment w:val="baseline"/>
              <w:rPr>
                <w:rFonts w:eastAsiaTheme="minorHAnsi"/>
                <w:lang w:eastAsia="en-US"/>
              </w:rPr>
            </w:pPr>
            <w:r w:rsidRPr="003416C8">
              <w:rPr>
                <w:rFonts w:eastAsiaTheme="minorHAnsi"/>
                <w:lang w:eastAsia="en-US"/>
              </w:rPr>
              <w:t>ЛАПНУ, для которых не реализована работа под управлением ЦСПА</w:t>
            </w:r>
          </w:p>
        </w:tc>
      </w:tr>
      <w:tr w:rsidR="003416C8" w:rsidRPr="00B60A7E" w:rsidTr="00EB113E">
        <w:trPr>
          <w:cantSplit/>
          <w:trHeight w:val="20"/>
        </w:trPr>
        <w:tc>
          <w:tcPr>
            <w:tcW w:w="652" w:type="dxa"/>
            <w:tcBorders>
              <w:top w:val="single" w:sz="4" w:space="0" w:color="auto"/>
              <w:left w:val="single" w:sz="4" w:space="0" w:color="auto"/>
              <w:bottom w:val="single" w:sz="4" w:space="0" w:color="auto"/>
              <w:right w:val="single" w:sz="4" w:space="0" w:color="auto"/>
            </w:tcBorders>
          </w:tcPr>
          <w:p w:rsidR="003416C8" w:rsidRPr="00B60A7E" w:rsidRDefault="003416C8" w:rsidP="006176B5">
            <w:pPr>
              <w:pStyle w:val="aff2"/>
              <w:numPr>
                <w:ilvl w:val="0"/>
                <w:numId w:val="22"/>
              </w:numPr>
              <w:overflowPunct w:val="0"/>
              <w:autoSpaceDE w:val="0"/>
              <w:autoSpaceDN w:val="0"/>
              <w:adjustRightInd w:val="0"/>
              <w:contextualSpacing w:val="0"/>
              <w:jc w:val="center"/>
              <w:textAlignment w:val="baseline"/>
              <w:rPr>
                <w:rFonts w:eastAsiaTheme="minorHAnsi"/>
                <w:lang w:eastAsia="en-US"/>
              </w:rPr>
            </w:pPr>
          </w:p>
        </w:tc>
        <w:tc>
          <w:tcPr>
            <w:tcW w:w="4395" w:type="dxa"/>
            <w:tcBorders>
              <w:top w:val="single" w:sz="4" w:space="0" w:color="auto"/>
              <w:left w:val="single" w:sz="4" w:space="0" w:color="auto"/>
              <w:bottom w:val="single" w:sz="4" w:space="0" w:color="auto"/>
              <w:right w:val="single" w:sz="4" w:space="0" w:color="auto"/>
            </w:tcBorders>
          </w:tcPr>
          <w:p w:rsidR="004E5537" w:rsidRPr="004E5537" w:rsidRDefault="004E5537" w:rsidP="004E5537">
            <w:pPr>
              <w:overflowPunct w:val="0"/>
              <w:autoSpaceDE w:val="0"/>
              <w:autoSpaceDN w:val="0"/>
              <w:adjustRightInd w:val="0"/>
              <w:jc w:val="both"/>
              <w:textAlignment w:val="baseline"/>
              <w:rPr>
                <w:rFonts w:eastAsiaTheme="minorHAnsi"/>
                <w:lang w:eastAsia="en-US"/>
              </w:rPr>
            </w:pPr>
            <w:r>
              <w:rPr>
                <w:rFonts w:eastAsiaTheme="minorHAnsi"/>
                <w:lang w:eastAsia="en-US"/>
              </w:rPr>
              <w:t xml:space="preserve">ТС </w:t>
            </w:r>
            <w:r w:rsidRPr="004E5537">
              <w:rPr>
                <w:rFonts w:eastAsiaTheme="minorHAnsi"/>
                <w:lang w:eastAsia="en-US"/>
              </w:rPr>
              <w:t>АОПО:</w:t>
            </w:r>
          </w:p>
          <w:p w:rsidR="004E5537" w:rsidRPr="004E5537" w:rsidRDefault="004E5537" w:rsidP="004E5537">
            <w:pPr>
              <w:overflowPunct w:val="0"/>
              <w:autoSpaceDE w:val="0"/>
              <w:autoSpaceDN w:val="0"/>
              <w:adjustRightInd w:val="0"/>
              <w:jc w:val="both"/>
              <w:textAlignment w:val="baseline"/>
              <w:rPr>
                <w:rFonts w:eastAsiaTheme="minorHAnsi"/>
                <w:lang w:eastAsia="en-US"/>
              </w:rPr>
            </w:pPr>
            <w:r w:rsidRPr="004E5537">
              <w:rPr>
                <w:rFonts w:eastAsiaTheme="minorHAnsi"/>
                <w:lang w:eastAsia="en-US"/>
              </w:rPr>
              <w:t>- состояние функции (введена / выведена);</w:t>
            </w:r>
          </w:p>
          <w:p w:rsidR="004E5537" w:rsidRPr="004E5537" w:rsidRDefault="004E5537" w:rsidP="004E5537">
            <w:pPr>
              <w:overflowPunct w:val="0"/>
              <w:autoSpaceDE w:val="0"/>
              <w:autoSpaceDN w:val="0"/>
              <w:adjustRightInd w:val="0"/>
              <w:jc w:val="both"/>
              <w:textAlignment w:val="baseline"/>
              <w:rPr>
                <w:rFonts w:eastAsiaTheme="minorHAnsi"/>
                <w:lang w:eastAsia="en-US"/>
              </w:rPr>
            </w:pPr>
            <w:r w:rsidRPr="004E5537">
              <w:rPr>
                <w:rFonts w:eastAsiaTheme="minorHAnsi"/>
                <w:lang w:eastAsia="en-US"/>
              </w:rPr>
              <w:t>- состояние отдельных управляющих воздействий (введены / выведены);</w:t>
            </w:r>
          </w:p>
          <w:p w:rsidR="003416C8" w:rsidRPr="00B60A7E" w:rsidRDefault="004E5537" w:rsidP="004E5537">
            <w:pPr>
              <w:overflowPunct w:val="0"/>
              <w:autoSpaceDE w:val="0"/>
              <w:autoSpaceDN w:val="0"/>
              <w:adjustRightInd w:val="0"/>
              <w:jc w:val="both"/>
              <w:textAlignment w:val="baseline"/>
              <w:rPr>
                <w:rFonts w:eastAsiaTheme="minorHAnsi"/>
                <w:lang w:eastAsia="en-US"/>
              </w:rPr>
            </w:pPr>
            <w:r w:rsidRPr="004E5537">
              <w:rPr>
                <w:rFonts w:eastAsiaTheme="minorHAnsi"/>
                <w:lang w:eastAsia="en-US"/>
              </w:rPr>
              <w:t>- текущие группы уставок</w:t>
            </w:r>
          </w:p>
        </w:tc>
        <w:tc>
          <w:tcPr>
            <w:tcW w:w="4700" w:type="dxa"/>
            <w:tcBorders>
              <w:top w:val="single" w:sz="4" w:space="0" w:color="auto"/>
              <w:left w:val="single" w:sz="4" w:space="0" w:color="auto"/>
              <w:bottom w:val="single" w:sz="4" w:space="0" w:color="auto"/>
              <w:right w:val="single" w:sz="4" w:space="0" w:color="auto"/>
            </w:tcBorders>
          </w:tcPr>
          <w:p w:rsidR="003416C8" w:rsidRPr="00B60A7E" w:rsidRDefault="003416C8" w:rsidP="003416C8">
            <w:pPr>
              <w:overflowPunct w:val="0"/>
              <w:autoSpaceDE w:val="0"/>
              <w:autoSpaceDN w:val="0"/>
              <w:adjustRightInd w:val="0"/>
              <w:jc w:val="both"/>
              <w:textAlignment w:val="baseline"/>
              <w:rPr>
                <w:rFonts w:eastAsiaTheme="minorHAnsi"/>
                <w:lang w:eastAsia="en-US"/>
              </w:rPr>
            </w:pPr>
          </w:p>
        </w:tc>
      </w:tr>
      <w:tr w:rsidR="003416C8" w:rsidRPr="00B60A7E" w:rsidTr="00EB113E">
        <w:trPr>
          <w:cantSplit/>
          <w:trHeight w:val="20"/>
        </w:trPr>
        <w:tc>
          <w:tcPr>
            <w:tcW w:w="652" w:type="dxa"/>
            <w:tcBorders>
              <w:top w:val="single" w:sz="4" w:space="0" w:color="auto"/>
              <w:left w:val="single" w:sz="4" w:space="0" w:color="auto"/>
              <w:bottom w:val="single" w:sz="4" w:space="0" w:color="auto"/>
              <w:right w:val="single" w:sz="4" w:space="0" w:color="auto"/>
            </w:tcBorders>
          </w:tcPr>
          <w:p w:rsidR="003416C8" w:rsidRPr="00B60A7E" w:rsidRDefault="003416C8" w:rsidP="006176B5">
            <w:pPr>
              <w:pStyle w:val="aff2"/>
              <w:numPr>
                <w:ilvl w:val="0"/>
                <w:numId w:val="22"/>
              </w:numPr>
              <w:overflowPunct w:val="0"/>
              <w:autoSpaceDE w:val="0"/>
              <w:autoSpaceDN w:val="0"/>
              <w:adjustRightInd w:val="0"/>
              <w:contextualSpacing w:val="0"/>
              <w:jc w:val="center"/>
              <w:textAlignment w:val="baseline"/>
              <w:rPr>
                <w:rFonts w:eastAsiaTheme="minorHAnsi"/>
                <w:lang w:eastAsia="en-US"/>
              </w:rPr>
            </w:pPr>
          </w:p>
        </w:tc>
        <w:tc>
          <w:tcPr>
            <w:tcW w:w="4395" w:type="dxa"/>
            <w:tcBorders>
              <w:top w:val="single" w:sz="4" w:space="0" w:color="auto"/>
              <w:left w:val="single" w:sz="4" w:space="0" w:color="auto"/>
              <w:bottom w:val="single" w:sz="4" w:space="0" w:color="auto"/>
              <w:right w:val="single" w:sz="4" w:space="0" w:color="auto"/>
            </w:tcBorders>
          </w:tcPr>
          <w:p w:rsidR="004E5537" w:rsidRPr="004E5537" w:rsidRDefault="004E5537" w:rsidP="004E5537">
            <w:pPr>
              <w:overflowPunct w:val="0"/>
              <w:autoSpaceDE w:val="0"/>
              <w:autoSpaceDN w:val="0"/>
              <w:adjustRightInd w:val="0"/>
              <w:jc w:val="both"/>
              <w:textAlignment w:val="baseline"/>
              <w:rPr>
                <w:rFonts w:eastAsiaTheme="minorHAnsi"/>
                <w:lang w:eastAsia="en-US"/>
              </w:rPr>
            </w:pPr>
            <w:r>
              <w:rPr>
                <w:rFonts w:eastAsiaTheme="minorHAnsi"/>
                <w:lang w:eastAsia="en-US"/>
              </w:rPr>
              <w:t xml:space="preserve">ТС </w:t>
            </w:r>
            <w:r w:rsidRPr="004E5537">
              <w:rPr>
                <w:rFonts w:eastAsiaTheme="minorHAnsi"/>
                <w:lang w:eastAsia="en-US"/>
              </w:rPr>
              <w:t>АРПМ:</w:t>
            </w:r>
          </w:p>
          <w:p w:rsidR="004E5537" w:rsidRPr="004E5537" w:rsidRDefault="004E5537" w:rsidP="004E5537">
            <w:pPr>
              <w:overflowPunct w:val="0"/>
              <w:autoSpaceDE w:val="0"/>
              <w:autoSpaceDN w:val="0"/>
              <w:adjustRightInd w:val="0"/>
              <w:jc w:val="both"/>
              <w:textAlignment w:val="baseline"/>
              <w:rPr>
                <w:rFonts w:eastAsiaTheme="minorHAnsi"/>
                <w:lang w:eastAsia="en-US"/>
              </w:rPr>
            </w:pPr>
            <w:r w:rsidRPr="004E5537">
              <w:rPr>
                <w:rFonts w:eastAsiaTheme="minorHAnsi"/>
                <w:lang w:eastAsia="en-US"/>
              </w:rPr>
              <w:t>- состояние функции (введена / выведена);</w:t>
            </w:r>
          </w:p>
          <w:p w:rsidR="004E5537" w:rsidRPr="004E5537" w:rsidRDefault="004E5537" w:rsidP="004E5537">
            <w:pPr>
              <w:overflowPunct w:val="0"/>
              <w:autoSpaceDE w:val="0"/>
              <w:autoSpaceDN w:val="0"/>
              <w:adjustRightInd w:val="0"/>
              <w:jc w:val="both"/>
              <w:textAlignment w:val="baseline"/>
              <w:rPr>
                <w:rFonts w:eastAsiaTheme="minorHAnsi"/>
                <w:lang w:eastAsia="en-US"/>
              </w:rPr>
            </w:pPr>
            <w:r w:rsidRPr="004E5537">
              <w:rPr>
                <w:rFonts w:eastAsiaTheme="minorHAnsi"/>
                <w:lang w:eastAsia="en-US"/>
              </w:rPr>
              <w:t>- состояние отдельных управляющих воздействий (введены / выведены);</w:t>
            </w:r>
          </w:p>
          <w:p w:rsidR="003416C8" w:rsidRPr="00B60A7E" w:rsidRDefault="004E5537" w:rsidP="004E5537">
            <w:pPr>
              <w:overflowPunct w:val="0"/>
              <w:autoSpaceDE w:val="0"/>
              <w:autoSpaceDN w:val="0"/>
              <w:adjustRightInd w:val="0"/>
              <w:jc w:val="both"/>
              <w:textAlignment w:val="baseline"/>
              <w:rPr>
                <w:rFonts w:eastAsiaTheme="minorHAnsi"/>
                <w:lang w:eastAsia="en-US"/>
              </w:rPr>
            </w:pPr>
            <w:r w:rsidRPr="004E5537">
              <w:rPr>
                <w:rFonts w:eastAsiaTheme="minorHAnsi"/>
                <w:lang w:eastAsia="en-US"/>
              </w:rPr>
              <w:t>- текущие группы уставок</w:t>
            </w:r>
          </w:p>
        </w:tc>
        <w:tc>
          <w:tcPr>
            <w:tcW w:w="4700" w:type="dxa"/>
            <w:tcBorders>
              <w:top w:val="single" w:sz="4" w:space="0" w:color="auto"/>
              <w:left w:val="single" w:sz="4" w:space="0" w:color="auto"/>
              <w:bottom w:val="single" w:sz="4" w:space="0" w:color="auto"/>
              <w:right w:val="single" w:sz="4" w:space="0" w:color="auto"/>
            </w:tcBorders>
          </w:tcPr>
          <w:p w:rsidR="003416C8" w:rsidRPr="00B60A7E" w:rsidRDefault="003416C8" w:rsidP="003416C8">
            <w:pPr>
              <w:overflowPunct w:val="0"/>
              <w:autoSpaceDE w:val="0"/>
              <w:autoSpaceDN w:val="0"/>
              <w:adjustRightInd w:val="0"/>
              <w:jc w:val="both"/>
              <w:textAlignment w:val="baseline"/>
              <w:rPr>
                <w:rFonts w:eastAsiaTheme="minorHAnsi"/>
                <w:lang w:eastAsia="en-US"/>
              </w:rPr>
            </w:pPr>
          </w:p>
        </w:tc>
      </w:tr>
      <w:tr w:rsidR="003416C8" w:rsidRPr="00B60A7E" w:rsidTr="00EB113E">
        <w:trPr>
          <w:cantSplit/>
          <w:trHeight w:val="20"/>
        </w:trPr>
        <w:tc>
          <w:tcPr>
            <w:tcW w:w="652" w:type="dxa"/>
            <w:tcBorders>
              <w:top w:val="single" w:sz="4" w:space="0" w:color="auto"/>
              <w:left w:val="single" w:sz="4" w:space="0" w:color="auto"/>
              <w:bottom w:val="single" w:sz="4" w:space="0" w:color="auto"/>
              <w:right w:val="single" w:sz="4" w:space="0" w:color="auto"/>
            </w:tcBorders>
          </w:tcPr>
          <w:p w:rsidR="003416C8" w:rsidRPr="00B60A7E" w:rsidRDefault="003416C8" w:rsidP="006176B5">
            <w:pPr>
              <w:pStyle w:val="aff2"/>
              <w:numPr>
                <w:ilvl w:val="0"/>
                <w:numId w:val="22"/>
              </w:numPr>
              <w:overflowPunct w:val="0"/>
              <w:autoSpaceDE w:val="0"/>
              <w:autoSpaceDN w:val="0"/>
              <w:adjustRightInd w:val="0"/>
              <w:contextualSpacing w:val="0"/>
              <w:jc w:val="center"/>
              <w:textAlignment w:val="baseline"/>
              <w:rPr>
                <w:rFonts w:eastAsiaTheme="minorHAnsi"/>
                <w:lang w:eastAsia="en-US"/>
              </w:rPr>
            </w:pPr>
          </w:p>
        </w:tc>
        <w:tc>
          <w:tcPr>
            <w:tcW w:w="4395" w:type="dxa"/>
            <w:tcBorders>
              <w:top w:val="single" w:sz="4" w:space="0" w:color="auto"/>
              <w:left w:val="single" w:sz="4" w:space="0" w:color="auto"/>
              <w:bottom w:val="single" w:sz="4" w:space="0" w:color="auto"/>
              <w:right w:val="single" w:sz="4" w:space="0" w:color="auto"/>
            </w:tcBorders>
          </w:tcPr>
          <w:p w:rsidR="004E5537" w:rsidRPr="004E5537" w:rsidRDefault="004E5537" w:rsidP="004E5537">
            <w:pPr>
              <w:overflowPunct w:val="0"/>
              <w:autoSpaceDE w:val="0"/>
              <w:autoSpaceDN w:val="0"/>
              <w:adjustRightInd w:val="0"/>
              <w:jc w:val="both"/>
              <w:textAlignment w:val="baseline"/>
              <w:rPr>
                <w:rFonts w:eastAsiaTheme="minorHAnsi"/>
                <w:lang w:eastAsia="en-US"/>
              </w:rPr>
            </w:pPr>
            <w:r>
              <w:rPr>
                <w:rFonts w:eastAsiaTheme="minorHAnsi"/>
                <w:lang w:eastAsia="en-US"/>
              </w:rPr>
              <w:t xml:space="preserve">ТС </w:t>
            </w:r>
            <w:r w:rsidRPr="004E5537">
              <w:rPr>
                <w:rFonts w:eastAsiaTheme="minorHAnsi"/>
                <w:lang w:eastAsia="en-US"/>
              </w:rPr>
              <w:t>АОСН, АЛАР:</w:t>
            </w:r>
          </w:p>
          <w:p w:rsidR="003416C8" w:rsidRPr="00B60A7E" w:rsidRDefault="004E5537" w:rsidP="004E5537">
            <w:pPr>
              <w:overflowPunct w:val="0"/>
              <w:autoSpaceDE w:val="0"/>
              <w:autoSpaceDN w:val="0"/>
              <w:adjustRightInd w:val="0"/>
              <w:jc w:val="both"/>
              <w:textAlignment w:val="baseline"/>
              <w:rPr>
                <w:rFonts w:eastAsiaTheme="minorHAnsi"/>
                <w:lang w:eastAsia="en-US"/>
              </w:rPr>
            </w:pPr>
            <w:r w:rsidRPr="004E5537">
              <w:rPr>
                <w:rFonts w:eastAsiaTheme="minorHAnsi"/>
                <w:lang w:eastAsia="en-US"/>
              </w:rPr>
              <w:t>- текущие группы уставок</w:t>
            </w:r>
          </w:p>
        </w:tc>
        <w:tc>
          <w:tcPr>
            <w:tcW w:w="4700" w:type="dxa"/>
            <w:tcBorders>
              <w:top w:val="single" w:sz="4" w:space="0" w:color="auto"/>
              <w:left w:val="single" w:sz="4" w:space="0" w:color="auto"/>
              <w:bottom w:val="single" w:sz="4" w:space="0" w:color="auto"/>
              <w:right w:val="single" w:sz="4" w:space="0" w:color="auto"/>
            </w:tcBorders>
          </w:tcPr>
          <w:p w:rsidR="003416C8" w:rsidRPr="00B60A7E" w:rsidRDefault="004E5537" w:rsidP="003416C8">
            <w:pPr>
              <w:overflowPunct w:val="0"/>
              <w:autoSpaceDE w:val="0"/>
              <w:autoSpaceDN w:val="0"/>
              <w:adjustRightInd w:val="0"/>
              <w:jc w:val="both"/>
              <w:textAlignment w:val="baseline"/>
              <w:rPr>
                <w:rFonts w:eastAsiaTheme="minorHAnsi"/>
                <w:lang w:eastAsia="en-US"/>
              </w:rPr>
            </w:pPr>
            <w:r w:rsidRPr="004E5537">
              <w:rPr>
                <w:rFonts w:eastAsiaTheme="minorHAnsi"/>
                <w:lang w:eastAsia="en-US"/>
              </w:rPr>
              <w:t>В отношении групп уставок, изменение которых требуется при изменении схемно-режимной ситуации.</w:t>
            </w:r>
          </w:p>
        </w:tc>
      </w:tr>
      <w:tr w:rsidR="004E5537" w:rsidRPr="00B60A7E" w:rsidTr="00EB113E">
        <w:trPr>
          <w:cantSplit/>
          <w:trHeight w:val="20"/>
        </w:trPr>
        <w:tc>
          <w:tcPr>
            <w:tcW w:w="652" w:type="dxa"/>
            <w:tcBorders>
              <w:top w:val="single" w:sz="4" w:space="0" w:color="auto"/>
              <w:left w:val="single" w:sz="4" w:space="0" w:color="auto"/>
              <w:bottom w:val="single" w:sz="4" w:space="0" w:color="auto"/>
              <w:right w:val="single" w:sz="4" w:space="0" w:color="auto"/>
            </w:tcBorders>
          </w:tcPr>
          <w:p w:rsidR="004E5537" w:rsidRPr="00B60A7E" w:rsidRDefault="004E5537" w:rsidP="006176B5">
            <w:pPr>
              <w:pStyle w:val="aff2"/>
              <w:numPr>
                <w:ilvl w:val="0"/>
                <w:numId w:val="22"/>
              </w:numPr>
              <w:overflowPunct w:val="0"/>
              <w:autoSpaceDE w:val="0"/>
              <w:autoSpaceDN w:val="0"/>
              <w:adjustRightInd w:val="0"/>
              <w:contextualSpacing w:val="0"/>
              <w:jc w:val="center"/>
              <w:textAlignment w:val="baseline"/>
              <w:rPr>
                <w:rFonts w:eastAsiaTheme="minorHAnsi"/>
                <w:lang w:eastAsia="en-US"/>
              </w:rPr>
            </w:pPr>
          </w:p>
        </w:tc>
        <w:tc>
          <w:tcPr>
            <w:tcW w:w="4395" w:type="dxa"/>
            <w:tcBorders>
              <w:top w:val="single" w:sz="4" w:space="0" w:color="auto"/>
              <w:left w:val="single" w:sz="4" w:space="0" w:color="auto"/>
              <w:bottom w:val="single" w:sz="4" w:space="0" w:color="auto"/>
              <w:right w:val="single" w:sz="4" w:space="0" w:color="auto"/>
            </w:tcBorders>
          </w:tcPr>
          <w:p w:rsidR="004E5537" w:rsidRPr="004E5537" w:rsidRDefault="004E5537" w:rsidP="004E5537">
            <w:pPr>
              <w:overflowPunct w:val="0"/>
              <w:autoSpaceDE w:val="0"/>
              <w:autoSpaceDN w:val="0"/>
              <w:adjustRightInd w:val="0"/>
              <w:jc w:val="both"/>
              <w:textAlignment w:val="baseline"/>
              <w:rPr>
                <w:rFonts w:eastAsiaTheme="minorHAnsi"/>
                <w:lang w:eastAsia="en-US"/>
              </w:rPr>
            </w:pPr>
            <w:r>
              <w:rPr>
                <w:rFonts w:eastAsiaTheme="minorHAnsi"/>
                <w:lang w:eastAsia="en-US"/>
              </w:rPr>
              <w:t xml:space="preserve">ТС </w:t>
            </w:r>
            <w:r w:rsidRPr="004E5537">
              <w:rPr>
                <w:rFonts w:eastAsiaTheme="minorHAnsi"/>
                <w:lang w:eastAsia="en-US"/>
              </w:rPr>
              <w:t>УПАСК:</w:t>
            </w:r>
          </w:p>
          <w:p w:rsidR="004E5537" w:rsidRDefault="004E5537" w:rsidP="004E5537">
            <w:pPr>
              <w:overflowPunct w:val="0"/>
              <w:autoSpaceDE w:val="0"/>
              <w:autoSpaceDN w:val="0"/>
              <w:adjustRightInd w:val="0"/>
              <w:jc w:val="both"/>
              <w:textAlignment w:val="baseline"/>
              <w:rPr>
                <w:rFonts w:eastAsiaTheme="minorHAnsi"/>
                <w:lang w:eastAsia="en-US"/>
              </w:rPr>
            </w:pPr>
            <w:r w:rsidRPr="004E5537">
              <w:rPr>
                <w:rFonts w:eastAsiaTheme="minorHAnsi"/>
                <w:lang w:eastAsia="en-US"/>
              </w:rPr>
              <w:t>- состояние отдельных команд (введены / выведены)</w:t>
            </w:r>
          </w:p>
        </w:tc>
        <w:tc>
          <w:tcPr>
            <w:tcW w:w="4700" w:type="dxa"/>
            <w:tcBorders>
              <w:top w:val="single" w:sz="4" w:space="0" w:color="auto"/>
              <w:left w:val="single" w:sz="4" w:space="0" w:color="auto"/>
              <w:bottom w:val="single" w:sz="4" w:space="0" w:color="auto"/>
              <w:right w:val="single" w:sz="4" w:space="0" w:color="auto"/>
            </w:tcBorders>
          </w:tcPr>
          <w:p w:rsidR="004E5537" w:rsidRPr="004E5537" w:rsidRDefault="004E5537" w:rsidP="003416C8">
            <w:pPr>
              <w:overflowPunct w:val="0"/>
              <w:autoSpaceDE w:val="0"/>
              <w:autoSpaceDN w:val="0"/>
              <w:adjustRightInd w:val="0"/>
              <w:jc w:val="both"/>
              <w:textAlignment w:val="baseline"/>
              <w:rPr>
                <w:rFonts w:eastAsiaTheme="minorHAnsi"/>
                <w:lang w:eastAsia="en-US"/>
              </w:rPr>
            </w:pPr>
            <w:r w:rsidRPr="004E5537">
              <w:rPr>
                <w:rFonts w:eastAsiaTheme="minorHAnsi"/>
                <w:lang w:eastAsia="en-US"/>
              </w:rPr>
              <w:t>В отношении отдельных команд, изменение состояния которых предусмотрено при изменении схемно-режимной ситуации</w:t>
            </w:r>
          </w:p>
        </w:tc>
      </w:tr>
      <w:tr w:rsidR="00817DBE" w:rsidRPr="00B60A7E" w:rsidTr="00EB113E">
        <w:trPr>
          <w:cantSplit/>
          <w:trHeight w:val="20"/>
        </w:trPr>
        <w:tc>
          <w:tcPr>
            <w:tcW w:w="652" w:type="dxa"/>
            <w:tcBorders>
              <w:top w:val="single" w:sz="4" w:space="0" w:color="auto"/>
              <w:left w:val="single" w:sz="4" w:space="0" w:color="auto"/>
              <w:bottom w:val="single" w:sz="4" w:space="0" w:color="auto"/>
              <w:right w:val="single" w:sz="4" w:space="0" w:color="auto"/>
            </w:tcBorders>
          </w:tcPr>
          <w:p w:rsidR="00817DBE" w:rsidRPr="00B60A7E" w:rsidRDefault="00817DBE" w:rsidP="00817DBE">
            <w:pPr>
              <w:pStyle w:val="aff2"/>
              <w:numPr>
                <w:ilvl w:val="0"/>
                <w:numId w:val="22"/>
              </w:numPr>
              <w:overflowPunct w:val="0"/>
              <w:autoSpaceDE w:val="0"/>
              <w:autoSpaceDN w:val="0"/>
              <w:adjustRightInd w:val="0"/>
              <w:contextualSpacing w:val="0"/>
              <w:jc w:val="center"/>
              <w:textAlignment w:val="baseline"/>
              <w:rPr>
                <w:rFonts w:eastAsiaTheme="minorHAnsi"/>
                <w:lang w:eastAsia="en-US"/>
              </w:rPr>
            </w:pPr>
          </w:p>
        </w:tc>
        <w:tc>
          <w:tcPr>
            <w:tcW w:w="4395" w:type="dxa"/>
            <w:tcBorders>
              <w:top w:val="single" w:sz="4" w:space="0" w:color="auto"/>
              <w:left w:val="single" w:sz="4" w:space="0" w:color="auto"/>
              <w:bottom w:val="single" w:sz="4" w:space="0" w:color="auto"/>
              <w:right w:val="single" w:sz="4" w:space="0" w:color="auto"/>
            </w:tcBorders>
          </w:tcPr>
          <w:p w:rsidR="00817DBE" w:rsidRDefault="00817DBE" w:rsidP="00817DBE">
            <w:pPr>
              <w:overflowPunct w:val="0"/>
              <w:autoSpaceDE w:val="0"/>
              <w:autoSpaceDN w:val="0"/>
              <w:adjustRightInd w:val="0"/>
              <w:jc w:val="both"/>
              <w:textAlignment w:val="baseline"/>
              <w:rPr>
                <w:rFonts w:eastAsiaTheme="minorHAnsi"/>
                <w:lang w:eastAsia="en-US"/>
              </w:rPr>
            </w:pPr>
            <w:r>
              <w:rPr>
                <w:szCs w:val="28"/>
              </w:rPr>
              <w:t>АПТС с</w:t>
            </w:r>
            <w:r w:rsidRPr="00B60A7E">
              <w:rPr>
                <w:szCs w:val="28"/>
              </w:rPr>
              <w:t>рабатывани</w:t>
            </w:r>
            <w:r>
              <w:rPr>
                <w:szCs w:val="28"/>
              </w:rPr>
              <w:t>я</w:t>
            </w:r>
            <w:r w:rsidRPr="00B60A7E">
              <w:rPr>
                <w:szCs w:val="28"/>
              </w:rPr>
              <w:t xml:space="preserve"> основных </w:t>
            </w:r>
            <w:r>
              <w:rPr>
                <w:szCs w:val="28"/>
              </w:rPr>
              <w:t xml:space="preserve">и резервных </w:t>
            </w:r>
            <w:r w:rsidRPr="00B60A7E">
              <w:rPr>
                <w:szCs w:val="28"/>
              </w:rPr>
              <w:t xml:space="preserve">РЗ </w:t>
            </w:r>
            <w:r>
              <w:rPr>
                <w:szCs w:val="28"/>
              </w:rPr>
              <w:t>(</w:t>
            </w:r>
            <w:r w:rsidRPr="00B60A7E">
              <w:rPr>
                <w:szCs w:val="28"/>
              </w:rPr>
              <w:t xml:space="preserve">по каждому устройству </w:t>
            </w:r>
            <w:r w:rsidRPr="00F03180">
              <w:rPr>
                <w:szCs w:val="28"/>
              </w:rPr>
              <w:t>и функции</w:t>
            </w:r>
            <w:r>
              <w:rPr>
                <w:szCs w:val="28"/>
              </w:rPr>
              <w:t xml:space="preserve">) </w:t>
            </w:r>
            <w:r w:rsidRPr="00B60A7E">
              <w:rPr>
                <w:szCs w:val="28"/>
              </w:rPr>
              <w:t>ЛЭП</w:t>
            </w:r>
            <w:r>
              <w:rPr>
                <w:szCs w:val="28"/>
              </w:rPr>
              <w:t>,</w:t>
            </w:r>
            <w:r w:rsidRPr="00817DBE">
              <w:rPr>
                <w:szCs w:val="28"/>
              </w:rPr>
              <w:t xml:space="preserve"> находящихся в диспетчерском ведении </w:t>
            </w:r>
            <w:r>
              <w:rPr>
                <w:szCs w:val="28"/>
              </w:rPr>
              <w:t>и не отнесенных к объектам диспетчеризации</w:t>
            </w:r>
          </w:p>
        </w:tc>
        <w:tc>
          <w:tcPr>
            <w:tcW w:w="4700" w:type="dxa"/>
            <w:tcBorders>
              <w:top w:val="single" w:sz="4" w:space="0" w:color="auto"/>
              <w:left w:val="single" w:sz="4" w:space="0" w:color="auto"/>
              <w:bottom w:val="single" w:sz="4" w:space="0" w:color="auto"/>
              <w:right w:val="single" w:sz="4" w:space="0" w:color="auto"/>
            </w:tcBorders>
          </w:tcPr>
          <w:p w:rsidR="00817DBE" w:rsidRPr="004E5537" w:rsidRDefault="00817DBE" w:rsidP="00817DBE">
            <w:pPr>
              <w:overflowPunct w:val="0"/>
              <w:autoSpaceDE w:val="0"/>
              <w:autoSpaceDN w:val="0"/>
              <w:adjustRightInd w:val="0"/>
              <w:jc w:val="both"/>
              <w:textAlignment w:val="baseline"/>
              <w:rPr>
                <w:rFonts w:eastAsiaTheme="minorHAnsi"/>
                <w:lang w:eastAsia="en-US"/>
              </w:rPr>
            </w:pPr>
            <w:r w:rsidRPr="00F03180">
              <w:rPr>
                <w:szCs w:val="28"/>
              </w:rPr>
              <w:t>Формируется при действии устройства (функции) РЗ на отключение выключателей</w:t>
            </w:r>
          </w:p>
        </w:tc>
      </w:tr>
    </w:tbl>
    <w:p w:rsidR="00032835" w:rsidRPr="00B60A7E" w:rsidRDefault="00032835" w:rsidP="006176B5">
      <w:pPr>
        <w:numPr>
          <w:ilvl w:val="1"/>
          <w:numId w:val="11"/>
        </w:numPr>
        <w:tabs>
          <w:tab w:val="left" w:pos="1418"/>
          <w:tab w:val="left" w:pos="3402"/>
          <w:tab w:val="left" w:pos="3686"/>
          <w:tab w:val="left" w:pos="3828"/>
        </w:tabs>
        <w:spacing w:before="240"/>
        <w:ind w:left="0" w:firstLine="709"/>
        <w:jc w:val="both"/>
        <w:rPr>
          <w:b/>
          <w:sz w:val="26"/>
          <w:szCs w:val="26"/>
        </w:rPr>
      </w:pPr>
      <w:r w:rsidRPr="00B60A7E">
        <w:rPr>
          <w:b/>
          <w:sz w:val="26"/>
          <w:szCs w:val="26"/>
        </w:rPr>
        <w:t xml:space="preserve">Организация </w:t>
      </w:r>
      <w:r w:rsidR="0005246B" w:rsidRPr="00B60A7E">
        <w:rPr>
          <w:b/>
          <w:sz w:val="26"/>
          <w:szCs w:val="26"/>
        </w:rPr>
        <w:t xml:space="preserve">дистанционного  </w:t>
      </w:r>
      <w:r w:rsidRPr="00B60A7E">
        <w:rPr>
          <w:b/>
          <w:sz w:val="26"/>
          <w:szCs w:val="26"/>
        </w:rPr>
        <w:t xml:space="preserve">управления </w:t>
      </w:r>
      <w:r w:rsidR="00B23222" w:rsidRPr="00B60A7E">
        <w:rPr>
          <w:b/>
          <w:sz w:val="26"/>
          <w:szCs w:val="26"/>
        </w:rPr>
        <w:t>из</w:t>
      </w:r>
      <w:r w:rsidRPr="00B60A7E">
        <w:rPr>
          <w:b/>
          <w:sz w:val="26"/>
          <w:szCs w:val="26"/>
        </w:rPr>
        <w:t xml:space="preserve"> РДУ</w:t>
      </w:r>
    </w:p>
    <w:p w:rsidR="00032835" w:rsidRPr="00B60A7E" w:rsidRDefault="00032835" w:rsidP="006176B5">
      <w:pPr>
        <w:pStyle w:val="aff2"/>
        <w:numPr>
          <w:ilvl w:val="2"/>
          <w:numId w:val="23"/>
        </w:numPr>
        <w:ind w:left="0" w:firstLine="709"/>
        <w:jc w:val="both"/>
        <w:rPr>
          <w:sz w:val="26"/>
          <w:szCs w:val="26"/>
        </w:rPr>
      </w:pPr>
      <w:r w:rsidRPr="00B60A7E">
        <w:rPr>
          <w:sz w:val="26"/>
          <w:szCs w:val="26"/>
        </w:rPr>
        <w:t xml:space="preserve">В РДУ организуется </w:t>
      </w:r>
      <w:r w:rsidR="0005246B" w:rsidRPr="00B60A7E">
        <w:rPr>
          <w:sz w:val="26"/>
          <w:szCs w:val="26"/>
        </w:rPr>
        <w:t xml:space="preserve">дистанционное  </w:t>
      </w:r>
      <w:r w:rsidRPr="00B60A7E">
        <w:rPr>
          <w:sz w:val="26"/>
          <w:szCs w:val="26"/>
        </w:rPr>
        <w:t>управление коммутационными аппаратами, заземляющими разъединителями, РПН и функциями устройств РЗА</w:t>
      </w:r>
      <w:r w:rsidR="008A1D6A" w:rsidRPr="00B60A7E">
        <w:rPr>
          <w:sz w:val="26"/>
          <w:szCs w:val="26"/>
        </w:rPr>
        <w:t xml:space="preserve"> </w:t>
      </w:r>
      <w:r w:rsidR="00381B43" w:rsidRPr="00381B43">
        <w:rPr>
          <w:sz w:val="26"/>
          <w:szCs w:val="26"/>
        </w:rPr>
        <w:t xml:space="preserve">посредством ПТК АСУТП </w:t>
      </w:r>
      <w:r w:rsidR="00A42C5F" w:rsidRPr="00B60A7E">
        <w:rPr>
          <w:sz w:val="26"/>
          <w:szCs w:val="26"/>
        </w:rPr>
        <w:t>подстанций</w:t>
      </w:r>
      <w:r w:rsidRPr="00B60A7E">
        <w:rPr>
          <w:sz w:val="26"/>
          <w:szCs w:val="26"/>
        </w:rPr>
        <w:t>.</w:t>
      </w:r>
    </w:p>
    <w:p w:rsidR="00032835" w:rsidRPr="00B60A7E" w:rsidRDefault="00032835" w:rsidP="006176B5">
      <w:pPr>
        <w:pStyle w:val="aff2"/>
        <w:numPr>
          <w:ilvl w:val="2"/>
          <w:numId w:val="23"/>
        </w:numPr>
        <w:ind w:left="0" w:firstLine="709"/>
        <w:jc w:val="both"/>
        <w:rPr>
          <w:sz w:val="26"/>
          <w:szCs w:val="26"/>
        </w:rPr>
      </w:pPr>
      <w:r w:rsidRPr="00B60A7E">
        <w:rPr>
          <w:sz w:val="26"/>
          <w:szCs w:val="26"/>
        </w:rPr>
        <w:t xml:space="preserve">Перечень подстанций и перечень коммутационных аппаратов, заземляющих разъединителей, РПН и функций устройств РЗА на них, подлежащих оснащению системой </w:t>
      </w:r>
      <w:r w:rsidR="0005246B" w:rsidRPr="00B60A7E">
        <w:rPr>
          <w:sz w:val="26"/>
          <w:szCs w:val="26"/>
        </w:rPr>
        <w:t xml:space="preserve">дистанционного  </w:t>
      </w:r>
      <w:r w:rsidRPr="00B60A7E">
        <w:rPr>
          <w:sz w:val="26"/>
          <w:szCs w:val="26"/>
        </w:rPr>
        <w:t>управления, определяются индивидуально и утверждаются ОДУ (РДУ) и МРСК (РСК).</w:t>
      </w:r>
    </w:p>
    <w:p w:rsidR="00D57E96" w:rsidRPr="00B60A7E" w:rsidRDefault="00830FA7" w:rsidP="006176B5">
      <w:pPr>
        <w:pStyle w:val="aff2"/>
        <w:numPr>
          <w:ilvl w:val="2"/>
          <w:numId w:val="23"/>
        </w:numPr>
        <w:ind w:left="0" w:firstLine="720"/>
        <w:contextualSpacing w:val="0"/>
        <w:jc w:val="both"/>
        <w:rPr>
          <w:sz w:val="26"/>
          <w:szCs w:val="26"/>
        </w:rPr>
      </w:pPr>
      <w:r w:rsidRPr="00830FA7">
        <w:rPr>
          <w:sz w:val="26"/>
          <w:szCs w:val="26"/>
        </w:rPr>
        <w:t xml:space="preserve">При формировании и передаче команд дистанционного  управления должны быть обеспечены меры по защите информации от несанкционированного доступа, в том числе в соответствии с </w:t>
      </w:r>
      <w:r w:rsidR="006431BA" w:rsidRPr="008E18AD">
        <w:rPr>
          <w:sz w:val="26"/>
          <w:szCs w:val="26"/>
        </w:rPr>
        <w:t>Дополнительными требованиями по обеспечению безопасности значимых объектов критической информационной инфраструктуры, функционирующих в сфере электроэнергетики, при организации и осуществлении дистанционного управления технологическими режимами работы и эксплуатационным состоянием объектов электроэнергетики из диспетчерских центров субъекта оперативно-диспетчерского управления в электроэнергетике, утвержденными приказом Минэнерго России от 26.12.2023 № 1215,</w:t>
      </w:r>
      <w:r w:rsidR="006431BA" w:rsidRPr="006431BA">
        <w:rPr>
          <w:sz w:val="26"/>
          <w:szCs w:val="26"/>
        </w:rPr>
        <w:t xml:space="preserve"> </w:t>
      </w:r>
      <w:r w:rsidR="00BD7237">
        <w:rPr>
          <w:sz w:val="26"/>
          <w:szCs w:val="26"/>
        </w:rPr>
        <w:t>национальным стандартом, указанным в п.</w:t>
      </w:r>
      <w:r w:rsidR="006431BA">
        <w:rPr>
          <w:sz w:val="26"/>
          <w:szCs w:val="26"/>
        </w:rPr>
        <w:t> </w:t>
      </w:r>
      <w:r w:rsidR="009F404B">
        <w:rPr>
          <w:sz w:val="26"/>
          <w:szCs w:val="26"/>
        </w:rPr>
        <w:fldChar w:fldCharType="begin"/>
      </w:r>
      <w:r w:rsidR="009F404B">
        <w:rPr>
          <w:sz w:val="26"/>
          <w:szCs w:val="26"/>
        </w:rPr>
        <w:instrText xml:space="preserve"> REF _Ref176440742 \r \h </w:instrText>
      </w:r>
      <w:r w:rsidR="009F404B">
        <w:rPr>
          <w:sz w:val="26"/>
          <w:szCs w:val="26"/>
        </w:rPr>
      </w:r>
      <w:r w:rsidR="009F404B">
        <w:rPr>
          <w:sz w:val="26"/>
          <w:szCs w:val="26"/>
        </w:rPr>
        <w:fldChar w:fldCharType="separate"/>
      </w:r>
      <w:r w:rsidR="003B41EC">
        <w:rPr>
          <w:sz w:val="26"/>
          <w:szCs w:val="26"/>
        </w:rPr>
        <w:t>5.33</w:t>
      </w:r>
      <w:r w:rsidR="009F404B">
        <w:rPr>
          <w:sz w:val="26"/>
          <w:szCs w:val="26"/>
        </w:rPr>
        <w:fldChar w:fldCharType="end"/>
      </w:r>
      <w:r w:rsidR="00BD7237">
        <w:rPr>
          <w:sz w:val="26"/>
          <w:szCs w:val="26"/>
        </w:rPr>
        <w:t xml:space="preserve"> Приложения </w:t>
      </w:r>
      <w:r w:rsidR="00150F5C">
        <w:rPr>
          <w:sz w:val="26"/>
          <w:szCs w:val="26"/>
        </w:rPr>
        <w:t>№ </w:t>
      </w:r>
      <w:r w:rsidR="00BD7237">
        <w:rPr>
          <w:sz w:val="26"/>
          <w:szCs w:val="26"/>
        </w:rPr>
        <w:t xml:space="preserve">1 к настоящему соглашению и </w:t>
      </w:r>
      <w:r w:rsidRPr="00830FA7">
        <w:rPr>
          <w:sz w:val="26"/>
          <w:szCs w:val="26"/>
        </w:rPr>
        <w:t>Типовыми техническими требованиями к ПТК АСУ ТП подстанций, микропроцессорным устройствам РЗА, обмену технологической информацией для осуществления функций дистанционного управления оборудованием и устройствами РЗА подстанций из диспетчерских центров АО «СО ЕЭС», центров управления сетями сетевых организаций и порядок внедрения дистанционного управления, утвержденными АО «СО ЕЭС» и ПАО</w:t>
      </w:r>
      <w:r w:rsidR="00150F5C">
        <w:rPr>
          <w:sz w:val="26"/>
          <w:szCs w:val="26"/>
        </w:rPr>
        <w:t> </w:t>
      </w:r>
      <w:r w:rsidRPr="00830FA7">
        <w:rPr>
          <w:sz w:val="26"/>
          <w:szCs w:val="26"/>
        </w:rPr>
        <w:t>«Россети»</w:t>
      </w:r>
      <w:r w:rsidR="00BD7237">
        <w:rPr>
          <w:sz w:val="26"/>
          <w:szCs w:val="26"/>
        </w:rPr>
        <w:t xml:space="preserve">, указанными в </w:t>
      </w:r>
      <w:r w:rsidR="00BD7237" w:rsidRPr="00114734">
        <w:rPr>
          <w:sz w:val="26"/>
          <w:szCs w:val="26"/>
        </w:rPr>
        <w:t>п.</w:t>
      </w:r>
      <w:r w:rsidR="00150F5C" w:rsidRPr="00114734">
        <w:rPr>
          <w:sz w:val="26"/>
          <w:szCs w:val="26"/>
        </w:rPr>
        <w:t xml:space="preserve"> </w:t>
      </w:r>
      <w:r w:rsidR="009F404B">
        <w:rPr>
          <w:sz w:val="26"/>
          <w:szCs w:val="26"/>
        </w:rPr>
        <w:fldChar w:fldCharType="begin"/>
      </w:r>
      <w:r w:rsidR="009F404B">
        <w:rPr>
          <w:sz w:val="26"/>
          <w:szCs w:val="26"/>
        </w:rPr>
        <w:instrText xml:space="preserve"> REF _Ref180047970 \r \h </w:instrText>
      </w:r>
      <w:r w:rsidR="009F404B">
        <w:rPr>
          <w:sz w:val="26"/>
          <w:szCs w:val="26"/>
        </w:rPr>
      </w:r>
      <w:r w:rsidR="009F404B">
        <w:rPr>
          <w:sz w:val="26"/>
          <w:szCs w:val="26"/>
        </w:rPr>
        <w:fldChar w:fldCharType="separate"/>
      </w:r>
      <w:r w:rsidR="003B41EC">
        <w:rPr>
          <w:sz w:val="26"/>
          <w:szCs w:val="26"/>
        </w:rPr>
        <w:t>7.4</w:t>
      </w:r>
      <w:r w:rsidR="009F404B">
        <w:rPr>
          <w:sz w:val="26"/>
          <w:szCs w:val="26"/>
        </w:rPr>
        <w:fldChar w:fldCharType="end"/>
      </w:r>
      <w:r w:rsidR="00BD7237">
        <w:rPr>
          <w:sz w:val="26"/>
          <w:szCs w:val="26"/>
        </w:rPr>
        <w:t xml:space="preserve"> Приложения </w:t>
      </w:r>
      <w:r w:rsidR="00150F5C">
        <w:rPr>
          <w:sz w:val="26"/>
          <w:szCs w:val="26"/>
        </w:rPr>
        <w:t>№ </w:t>
      </w:r>
      <w:r w:rsidR="00BD7237">
        <w:rPr>
          <w:sz w:val="26"/>
          <w:szCs w:val="26"/>
        </w:rPr>
        <w:t xml:space="preserve">1 к настоящему </w:t>
      </w:r>
      <w:r w:rsidR="006431BA">
        <w:rPr>
          <w:sz w:val="26"/>
          <w:szCs w:val="26"/>
        </w:rPr>
        <w:t>С</w:t>
      </w:r>
      <w:r w:rsidR="00BD7237">
        <w:rPr>
          <w:sz w:val="26"/>
          <w:szCs w:val="26"/>
        </w:rPr>
        <w:t>оглашению</w:t>
      </w:r>
      <w:r w:rsidRPr="00830FA7">
        <w:rPr>
          <w:sz w:val="26"/>
          <w:szCs w:val="26"/>
        </w:rPr>
        <w:t>.</w:t>
      </w:r>
    </w:p>
    <w:p w:rsidR="00D57E96" w:rsidRPr="00B60A7E" w:rsidRDefault="00D57E96" w:rsidP="006176B5">
      <w:pPr>
        <w:pStyle w:val="aff2"/>
        <w:numPr>
          <w:ilvl w:val="2"/>
          <w:numId w:val="23"/>
        </w:numPr>
        <w:ind w:left="0" w:firstLine="720"/>
        <w:contextualSpacing w:val="0"/>
        <w:jc w:val="both"/>
        <w:rPr>
          <w:color w:val="000000"/>
          <w:sz w:val="26"/>
          <w:szCs w:val="26"/>
        </w:rPr>
      </w:pPr>
      <w:r w:rsidRPr="00B60A7E">
        <w:rPr>
          <w:color w:val="000000"/>
          <w:sz w:val="26"/>
          <w:szCs w:val="26"/>
        </w:rPr>
        <w:t xml:space="preserve">Передача команд </w:t>
      </w:r>
      <w:r w:rsidR="0005246B" w:rsidRPr="00B60A7E">
        <w:rPr>
          <w:color w:val="000000"/>
          <w:sz w:val="26"/>
          <w:szCs w:val="26"/>
        </w:rPr>
        <w:t xml:space="preserve">дистанционного </w:t>
      </w:r>
      <w:r w:rsidRPr="00B60A7E">
        <w:rPr>
          <w:color w:val="000000"/>
          <w:sz w:val="26"/>
          <w:szCs w:val="26"/>
        </w:rPr>
        <w:t xml:space="preserve">управления между РДУ и </w:t>
      </w:r>
      <w:r w:rsidR="00A42C5F" w:rsidRPr="00B60A7E">
        <w:rPr>
          <w:color w:val="000000"/>
          <w:sz w:val="26"/>
          <w:szCs w:val="26"/>
        </w:rPr>
        <w:t xml:space="preserve">подстанцией </w:t>
      </w:r>
      <w:r w:rsidRPr="00B60A7E">
        <w:rPr>
          <w:color w:val="000000"/>
          <w:sz w:val="26"/>
          <w:szCs w:val="26"/>
        </w:rPr>
        <w:t xml:space="preserve">должна осуществляться по тем же каналам </w:t>
      </w:r>
      <w:r w:rsidR="001869D1" w:rsidRPr="00B60A7E">
        <w:rPr>
          <w:color w:val="000000"/>
          <w:sz w:val="26"/>
          <w:szCs w:val="26"/>
        </w:rPr>
        <w:t>связи</w:t>
      </w:r>
      <w:r w:rsidRPr="00B60A7E">
        <w:rPr>
          <w:color w:val="000000"/>
          <w:sz w:val="26"/>
          <w:szCs w:val="26"/>
        </w:rPr>
        <w:t>, по которым передается телеинформация.</w:t>
      </w:r>
    </w:p>
    <w:p w:rsidR="00032835" w:rsidRPr="00B60A7E" w:rsidRDefault="00032835" w:rsidP="006176B5">
      <w:pPr>
        <w:numPr>
          <w:ilvl w:val="1"/>
          <w:numId w:val="11"/>
        </w:numPr>
        <w:tabs>
          <w:tab w:val="left" w:pos="1418"/>
          <w:tab w:val="left" w:pos="3402"/>
          <w:tab w:val="left" w:pos="3686"/>
          <w:tab w:val="left" w:pos="3828"/>
        </w:tabs>
        <w:spacing w:before="120"/>
        <w:ind w:left="0" w:firstLine="709"/>
        <w:jc w:val="both"/>
        <w:rPr>
          <w:b/>
          <w:sz w:val="26"/>
          <w:szCs w:val="26"/>
        </w:rPr>
      </w:pPr>
      <w:r w:rsidRPr="00B60A7E">
        <w:rPr>
          <w:b/>
          <w:sz w:val="26"/>
          <w:szCs w:val="26"/>
        </w:rPr>
        <w:t>Требования к составу и обмену информацией об аварийных событиях и процессах</w:t>
      </w:r>
    </w:p>
    <w:p w:rsidR="001F3698" w:rsidRPr="00B60A7E" w:rsidRDefault="001F3698" w:rsidP="006176B5">
      <w:pPr>
        <w:numPr>
          <w:ilvl w:val="2"/>
          <w:numId w:val="11"/>
        </w:numPr>
        <w:tabs>
          <w:tab w:val="left" w:pos="1418"/>
          <w:tab w:val="left" w:pos="3402"/>
          <w:tab w:val="left" w:pos="3686"/>
          <w:tab w:val="left" w:pos="3828"/>
        </w:tabs>
        <w:ind w:left="0" w:firstLine="709"/>
        <w:jc w:val="both"/>
        <w:rPr>
          <w:sz w:val="26"/>
          <w:szCs w:val="26"/>
        </w:rPr>
      </w:pPr>
      <w:r w:rsidRPr="00B60A7E">
        <w:rPr>
          <w:sz w:val="26"/>
          <w:szCs w:val="26"/>
        </w:rPr>
        <w:t>Регистрация аварийных событий и процессов осуществляется с использованием автономных регистраторов аварийных событий (далее –</w:t>
      </w:r>
      <w:r w:rsidR="000A492C" w:rsidRPr="00B60A7E">
        <w:rPr>
          <w:sz w:val="26"/>
          <w:szCs w:val="26"/>
        </w:rPr>
        <w:t xml:space="preserve"> </w:t>
      </w:r>
      <w:r w:rsidRPr="00B60A7E">
        <w:rPr>
          <w:sz w:val="26"/>
          <w:szCs w:val="26"/>
        </w:rPr>
        <w:t>РАС) и функций, реализуемых</w:t>
      </w:r>
      <w:r w:rsidR="00716285" w:rsidRPr="00B60A7E">
        <w:rPr>
          <w:sz w:val="26"/>
          <w:szCs w:val="26"/>
        </w:rPr>
        <w:t xml:space="preserve"> в </w:t>
      </w:r>
      <w:r w:rsidRPr="00B60A7E">
        <w:rPr>
          <w:sz w:val="26"/>
          <w:szCs w:val="26"/>
        </w:rPr>
        <w:t xml:space="preserve">микропроцессорных терминалах РЗА или в составе </w:t>
      </w:r>
      <w:r w:rsidR="00AB335E" w:rsidRPr="00B60A7E">
        <w:rPr>
          <w:sz w:val="26"/>
          <w:szCs w:val="26"/>
        </w:rPr>
        <w:t>АСУ ТП подстанций</w:t>
      </w:r>
      <w:r w:rsidRPr="00B60A7E">
        <w:rPr>
          <w:sz w:val="26"/>
          <w:szCs w:val="26"/>
        </w:rPr>
        <w:t>, а также с использованием устройств системы мониторинга переходных режимов</w:t>
      </w:r>
      <w:r w:rsidR="00693644" w:rsidRPr="00B60A7E">
        <w:rPr>
          <w:sz w:val="26"/>
          <w:szCs w:val="26"/>
        </w:rPr>
        <w:t xml:space="preserve"> (далее –  СМПР)</w:t>
      </w:r>
      <w:r w:rsidRPr="00B60A7E">
        <w:rPr>
          <w:sz w:val="26"/>
          <w:szCs w:val="26"/>
        </w:rPr>
        <w:t>.</w:t>
      </w:r>
    </w:p>
    <w:p w:rsidR="00032835" w:rsidRPr="00B60A7E" w:rsidRDefault="00D830FD" w:rsidP="006176B5">
      <w:pPr>
        <w:numPr>
          <w:ilvl w:val="2"/>
          <w:numId w:val="11"/>
        </w:numPr>
        <w:tabs>
          <w:tab w:val="left" w:pos="1418"/>
          <w:tab w:val="left" w:pos="3402"/>
          <w:tab w:val="left" w:pos="3686"/>
          <w:tab w:val="left" w:pos="3828"/>
        </w:tabs>
        <w:ind w:left="0" w:firstLine="709"/>
        <w:jc w:val="both"/>
        <w:rPr>
          <w:sz w:val="26"/>
          <w:szCs w:val="26"/>
        </w:rPr>
      </w:pPr>
      <w:r w:rsidRPr="00B60A7E">
        <w:rPr>
          <w:sz w:val="26"/>
          <w:szCs w:val="26"/>
        </w:rPr>
        <w:t>Применение на подстанциях автономных РАС, запись, хранение и передача в РДУ</w:t>
      </w:r>
      <w:r w:rsidR="00716285" w:rsidRPr="00B60A7E">
        <w:rPr>
          <w:sz w:val="26"/>
          <w:szCs w:val="26"/>
        </w:rPr>
        <w:t xml:space="preserve"> информации об аварийных событиях с </w:t>
      </w:r>
      <w:r w:rsidR="00696428" w:rsidRPr="00B60A7E">
        <w:rPr>
          <w:sz w:val="26"/>
          <w:szCs w:val="26"/>
        </w:rPr>
        <w:t>использованием</w:t>
      </w:r>
      <w:r w:rsidR="00032835" w:rsidRPr="00B60A7E">
        <w:rPr>
          <w:sz w:val="26"/>
          <w:szCs w:val="26"/>
        </w:rPr>
        <w:t xml:space="preserve"> автономных </w:t>
      </w:r>
      <w:r w:rsidR="003D4020" w:rsidRPr="00B60A7E">
        <w:rPr>
          <w:sz w:val="26"/>
          <w:szCs w:val="26"/>
        </w:rPr>
        <w:t xml:space="preserve">РАС </w:t>
      </w:r>
      <w:r w:rsidRPr="00B60A7E">
        <w:rPr>
          <w:sz w:val="26"/>
          <w:szCs w:val="26"/>
        </w:rPr>
        <w:t xml:space="preserve">должны </w:t>
      </w:r>
      <w:r w:rsidR="00716285" w:rsidRPr="00B60A7E">
        <w:rPr>
          <w:sz w:val="26"/>
          <w:szCs w:val="26"/>
        </w:rPr>
        <w:t>осуществляться</w:t>
      </w:r>
      <w:r w:rsidR="000B410B" w:rsidRPr="00B60A7E">
        <w:rPr>
          <w:sz w:val="26"/>
          <w:szCs w:val="26"/>
        </w:rPr>
        <w:t xml:space="preserve"> </w:t>
      </w:r>
      <w:r w:rsidRPr="00B60A7E">
        <w:rPr>
          <w:sz w:val="26"/>
          <w:szCs w:val="26"/>
        </w:rPr>
        <w:t xml:space="preserve">в соответствии с </w:t>
      </w:r>
      <w:r w:rsidR="005A0E81" w:rsidRPr="00B60A7E">
        <w:rPr>
          <w:rFonts w:eastAsia="Arial Unicode MS"/>
          <w:sz w:val="26"/>
          <w:szCs w:val="26"/>
        </w:rPr>
        <w:t>Требованиями к оснащению линий электропередачи и оборудования объектов электроэнергетики классом напряжения 110 кВ и выше устройствами и комплексами РЗА, а также к принципам функционирования устройств и комплексов РЗА, утвержденными приказом Минэнерго России от 13.02.2019 № 101</w:t>
      </w:r>
      <w:r w:rsidRPr="00B60A7E">
        <w:rPr>
          <w:sz w:val="26"/>
          <w:szCs w:val="26"/>
        </w:rPr>
        <w:t>,</w:t>
      </w:r>
      <w:r w:rsidR="00D93571" w:rsidRPr="00B60A7E">
        <w:rPr>
          <w:sz w:val="26"/>
          <w:szCs w:val="26"/>
        </w:rPr>
        <w:t xml:space="preserve"> Требованиями к релейной защите и автоматике различных видов и ее функционированию в составе энергосистемы, утвержденными приказом  Минэнерго России от 10.07.2020 № 546,</w:t>
      </w:r>
      <w:r w:rsidRPr="00B60A7E">
        <w:rPr>
          <w:sz w:val="26"/>
          <w:szCs w:val="26"/>
        </w:rPr>
        <w:t xml:space="preserve"> и </w:t>
      </w:r>
      <w:r w:rsidR="009F72E9" w:rsidRPr="00B60A7E">
        <w:rPr>
          <w:sz w:val="26"/>
          <w:szCs w:val="26"/>
        </w:rPr>
        <w:t xml:space="preserve"> </w:t>
      </w:r>
      <w:r w:rsidR="00032835" w:rsidRPr="00B60A7E">
        <w:rPr>
          <w:sz w:val="26"/>
          <w:szCs w:val="26"/>
        </w:rPr>
        <w:t xml:space="preserve">положениями </w:t>
      </w:r>
      <w:r w:rsidR="00E2462E" w:rsidRPr="00B60A7E">
        <w:rPr>
          <w:sz w:val="26"/>
          <w:szCs w:val="26"/>
        </w:rPr>
        <w:t xml:space="preserve">ГОСТ Р 58601-2019 «Единая энергетическая система и изолированно работающие энергосистемы. </w:t>
      </w:r>
      <w:r w:rsidR="00D60BE5" w:rsidRPr="00B60A7E">
        <w:rPr>
          <w:rFonts w:eastAsia="Arial Unicode MS"/>
          <w:sz w:val="26"/>
          <w:szCs w:val="26"/>
        </w:rPr>
        <w:t xml:space="preserve">Оперативно-диспетчерское управление. Релейная защита и автоматика. </w:t>
      </w:r>
      <w:r w:rsidR="00E2462E" w:rsidRPr="00B60A7E">
        <w:rPr>
          <w:sz w:val="26"/>
          <w:szCs w:val="26"/>
        </w:rPr>
        <w:t>Автономные регистраторы аварийных событий. Нормы и требования» (утвержден приказом Росстандарта от 15.10.2019 № 995-ст</w:t>
      </w:r>
      <w:r w:rsidR="00807881" w:rsidRPr="00B60A7E">
        <w:rPr>
          <w:sz w:val="26"/>
          <w:szCs w:val="26"/>
        </w:rPr>
        <w:t>,</w:t>
      </w:r>
      <w:r w:rsidR="008E2262" w:rsidRPr="00B60A7E">
        <w:rPr>
          <w:sz w:val="26"/>
          <w:szCs w:val="26"/>
        </w:rPr>
        <w:t xml:space="preserve"> </w:t>
      </w:r>
      <w:r w:rsidR="00807881" w:rsidRPr="00B60A7E">
        <w:rPr>
          <w:sz w:val="26"/>
          <w:szCs w:val="26"/>
        </w:rPr>
        <w:t>с</w:t>
      </w:r>
      <w:r w:rsidR="008E2262" w:rsidRPr="00B60A7E">
        <w:rPr>
          <w:rFonts w:eastAsia="Arial Unicode MS"/>
          <w:sz w:val="26"/>
          <w:szCs w:val="26"/>
        </w:rPr>
        <w:t xml:space="preserve"> изменени</w:t>
      </w:r>
      <w:r w:rsidR="00807881" w:rsidRPr="00B60A7E">
        <w:rPr>
          <w:rFonts w:eastAsia="Arial Unicode MS"/>
          <w:sz w:val="26"/>
          <w:szCs w:val="26"/>
        </w:rPr>
        <w:t>ем</w:t>
      </w:r>
      <w:r w:rsidR="008E2262" w:rsidRPr="00B60A7E">
        <w:rPr>
          <w:rFonts w:eastAsia="Arial Unicode MS"/>
          <w:sz w:val="26"/>
          <w:szCs w:val="26"/>
        </w:rPr>
        <w:t xml:space="preserve"> №</w:t>
      </w:r>
      <w:r w:rsidR="00B477AE">
        <w:rPr>
          <w:rFonts w:eastAsia="Arial Unicode MS"/>
          <w:sz w:val="26"/>
          <w:szCs w:val="26"/>
        </w:rPr>
        <w:t> </w:t>
      </w:r>
      <w:r w:rsidR="008E2262" w:rsidRPr="00B60A7E">
        <w:rPr>
          <w:rFonts w:eastAsia="Arial Unicode MS"/>
          <w:sz w:val="26"/>
          <w:szCs w:val="26"/>
        </w:rPr>
        <w:t>1, утвержденн</w:t>
      </w:r>
      <w:r w:rsidR="00807881" w:rsidRPr="00B60A7E">
        <w:rPr>
          <w:rFonts w:eastAsia="Arial Unicode MS"/>
          <w:sz w:val="26"/>
          <w:szCs w:val="26"/>
        </w:rPr>
        <w:t>ым</w:t>
      </w:r>
      <w:r w:rsidR="008E2262" w:rsidRPr="00B60A7E">
        <w:rPr>
          <w:rFonts w:eastAsia="Arial Unicode MS"/>
          <w:sz w:val="26"/>
          <w:szCs w:val="26"/>
        </w:rPr>
        <w:t xml:space="preserve"> приказом Росстандарта от 23.12.2021 № 1839-ст</w:t>
      </w:r>
      <w:r w:rsidR="00E2462E" w:rsidRPr="00B60A7E">
        <w:rPr>
          <w:sz w:val="26"/>
          <w:szCs w:val="26"/>
        </w:rPr>
        <w:t>).</w:t>
      </w:r>
      <w:r w:rsidR="00032835" w:rsidRPr="00B60A7E">
        <w:rPr>
          <w:sz w:val="26"/>
          <w:szCs w:val="26"/>
        </w:rPr>
        <w:t xml:space="preserve"> </w:t>
      </w:r>
    </w:p>
    <w:p w:rsidR="00CD37F8" w:rsidRPr="00B60A7E" w:rsidRDefault="00696428" w:rsidP="006176B5">
      <w:pPr>
        <w:numPr>
          <w:ilvl w:val="2"/>
          <w:numId w:val="11"/>
        </w:numPr>
        <w:tabs>
          <w:tab w:val="left" w:pos="1418"/>
          <w:tab w:val="left" w:pos="3402"/>
          <w:tab w:val="left" w:pos="3686"/>
          <w:tab w:val="left" w:pos="3828"/>
        </w:tabs>
        <w:ind w:left="0" w:firstLine="709"/>
        <w:jc w:val="both"/>
        <w:rPr>
          <w:sz w:val="26"/>
          <w:szCs w:val="26"/>
        </w:rPr>
      </w:pPr>
      <w:r w:rsidRPr="00B60A7E">
        <w:rPr>
          <w:sz w:val="26"/>
          <w:szCs w:val="26"/>
        </w:rPr>
        <w:t>С</w:t>
      </w:r>
      <w:r w:rsidR="00CD37F8" w:rsidRPr="00B60A7E">
        <w:rPr>
          <w:sz w:val="26"/>
          <w:szCs w:val="26"/>
        </w:rPr>
        <w:t>бор, хранени</w:t>
      </w:r>
      <w:r w:rsidRPr="00B60A7E">
        <w:rPr>
          <w:sz w:val="26"/>
          <w:szCs w:val="26"/>
        </w:rPr>
        <w:t>е</w:t>
      </w:r>
      <w:r w:rsidR="00CD37F8" w:rsidRPr="00B60A7E">
        <w:rPr>
          <w:sz w:val="26"/>
          <w:szCs w:val="26"/>
        </w:rPr>
        <w:t xml:space="preserve"> и передач</w:t>
      </w:r>
      <w:r w:rsidRPr="00B60A7E">
        <w:rPr>
          <w:sz w:val="26"/>
          <w:szCs w:val="26"/>
        </w:rPr>
        <w:t>а</w:t>
      </w:r>
      <w:r w:rsidR="00CD37F8" w:rsidRPr="00B60A7E">
        <w:rPr>
          <w:sz w:val="26"/>
          <w:szCs w:val="26"/>
        </w:rPr>
        <w:t xml:space="preserve"> и</w:t>
      </w:r>
      <w:r w:rsidR="00032835" w:rsidRPr="00B60A7E">
        <w:rPr>
          <w:sz w:val="26"/>
          <w:szCs w:val="26"/>
        </w:rPr>
        <w:t>нформаци</w:t>
      </w:r>
      <w:r w:rsidR="00CD37F8" w:rsidRPr="00B60A7E">
        <w:rPr>
          <w:sz w:val="26"/>
          <w:szCs w:val="26"/>
        </w:rPr>
        <w:t>и</w:t>
      </w:r>
      <w:r w:rsidR="00032835" w:rsidRPr="00B60A7E">
        <w:rPr>
          <w:sz w:val="26"/>
          <w:szCs w:val="26"/>
        </w:rPr>
        <w:t xml:space="preserve"> об аварийных событиях и процессах</w:t>
      </w:r>
      <w:r w:rsidR="00F4778C" w:rsidRPr="00B60A7E">
        <w:rPr>
          <w:sz w:val="26"/>
          <w:szCs w:val="26"/>
        </w:rPr>
        <w:t>, зафиксированной цифровыми устройствами с функциями регистрации аварийных событий,</w:t>
      </w:r>
      <w:r w:rsidR="00032835" w:rsidRPr="00B60A7E">
        <w:rPr>
          <w:sz w:val="26"/>
          <w:szCs w:val="26"/>
        </w:rPr>
        <w:t xml:space="preserve"> </w:t>
      </w:r>
      <w:r w:rsidRPr="00B60A7E">
        <w:rPr>
          <w:sz w:val="26"/>
          <w:szCs w:val="26"/>
        </w:rPr>
        <w:t xml:space="preserve">должны осуществляться в соответствии с </w:t>
      </w:r>
      <w:r w:rsidR="009F4267" w:rsidRPr="00B60A7E">
        <w:rPr>
          <w:sz w:val="26"/>
          <w:szCs w:val="26"/>
        </w:rPr>
        <w:t>ГОСТ Р 59550-2021 «Единая энергетическая система и изолированно работающие энергосистемы. Релейная защита и автоматика. Сбор, хранение и передача в диспетчерские центры в автоматическом режиме файлов с данными регистрации аварийных событий. Нормы и требования» (утвержден приказом Росстандарта от 03.06.2021 № 504-ст)</w:t>
      </w:r>
      <w:r w:rsidR="00CD37F8" w:rsidRPr="00B60A7E">
        <w:rPr>
          <w:sz w:val="26"/>
          <w:szCs w:val="26"/>
        </w:rPr>
        <w:t>.</w:t>
      </w:r>
    </w:p>
    <w:p w:rsidR="00716285" w:rsidRPr="00B60A7E" w:rsidRDefault="000A492C" w:rsidP="006176B5">
      <w:pPr>
        <w:numPr>
          <w:ilvl w:val="2"/>
          <w:numId w:val="11"/>
        </w:numPr>
        <w:tabs>
          <w:tab w:val="left" w:pos="1418"/>
          <w:tab w:val="left" w:pos="3402"/>
          <w:tab w:val="left" w:pos="3686"/>
          <w:tab w:val="left" w:pos="3828"/>
        </w:tabs>
        <w:ind w:left="0" w:firstLine="720"/>
        <w:jc w:val="both"/>
        <w:rPr>
          <w:sz w:val="26"/>
          <w:szCs w:val="26"/>
        </w:rPr>
      </w:pPr>
      <w:r w:rsidRPr="00B60A7E">
        <w:rPr>
          <w:sz w:val="26"/>
          <w:szCs w:val="26"/>
        </w:rPr>
        <w:t xml:space="preserve">При отсутствии цифровых средств осциллографирования информация об аварийных событиях должна представляться </w:t>
      </w:r>
      <w:r w:rsidR="000B410B" w:rsidRPr="00B60A7E">
        <w:rPr>
          <w:sz w:val="26"/>
          <w:szCs w:val="26"/>
        </w:rPr>
        <w:t xml:space="preserve">по запросу в течение </w:t>
      </w:r>
      <w:r w:rsidR="00373B9D" w:rsidRPr="00B60A7E">
        <w:rPr>
          <w:sz w:val="26"/>
          <w:szCs w:val="26"/>
        </w:rPr>
        <w:t>двух</w:t>
      </w:r>
      <w:r w:rsidR="000B410B" w:rsidRPr="00B60A7E">
        <w:rPr>
          <w:sz w:val="26"/>
          <w:szCs w:val="26"/>
        </w:rPr>
        <w:t xml:space="preserve"> календарных дней со дня получения запроса.</w:t>
      </w:r>
    </w:p>
    <w:p w:rsidR="00716285" w:rsidRPr="00B60A7E" w:rsidRDefault="00B23222" w:rsidP="006176B5">
      <w:pPr>
        <w:numPr>
          <w:ilvl w:val="2"/>
          <w:numId w:val="11"/>
        </w:numPr>
        <w:tabs>
          <w:tab w:val="left" w:pos="1418"/>
          <w:tab w:val="left" w:pos="3402"/>
          <w:tab w:val="left" w:pos="3686"/>
          <w:tab w:val="left" w:pos="3828"/>
        </w:tabs>
        <w:ind w:left="0" w:firstLine="709"/>
        <w:jc w:val="both"/>
        <w:rPr>
          <w:sz w:val="26"/>
          <w:szCs w:val="26"/>
        </w:rPr>
      </w:pPr>
      <w:r w:rsidRPr="00B60A7E">
        <w:rPr>
          <w:sz w:val="26"/>
          <w:szCs w:val="26"/>
        </w:rPr>
        <w:t xml:space="preserve">В </w:t>
      </w:r>
      <w:r w:rsidR="00CB3766" w:rsidRPr="00B60A7E">
        <w:rPr>
          <w:sz w:val="26"/>
          <w:szCs w:val="26"/>
        </w:rPr>
        <w:t>РДУ</w:t>
      </w:r>
      <w:r w:rsidRPr="00B60A7E">
        <w:rPr>
          <w:sz w:val="26"/>
          <w:szCs w:val="26"/>
        </w:rPr>
        <w:t xml:space="preserve"> подлежат передаче показания приборов, предназначенных для определения места повреждения на ЛЭП 110 кВ и выше и результаты определения места повреждения на ЛЭП.</w:t>
      </w:r>
    </w:p>
    <w:p w:rsidR="00F4778C" w:rsidRPr="00B60A7E" w:rsidRDefault="009F72E9" w:rsidP="006176B5">
      <w:pPr>
        <w:numPr>
          <w:ilvl w:val="2"/>
          <w:numId w:val="11"/>
        </w:numPr>
        <w:tabs>
          <w:tab w:val="left" w:pos="1418"/>
          <w:tab w:val="left" w:pos="3402"/>
          <w:tab w:val="left" w:pos="3686"/>
          <w:tab w:val="left" w:pos="3828"/>
        </w:tabs>
        <w:ind w:left="0" w:firstLine="709"/>
        <w:jc w:val="both"/>
        <w:rPr>
          <w:sz w:val="26"/>
          <w:szCs w:val="26"/>
        </w:rPr>
      </w:pPr>
      <w:r w:rsidRPr="00B60A7E">
        <w:rPr>
          <w:sz w:val="26"/>
          <w:szCs w:val="26"/>
        </w:rPr>
        <w:t>Применение на подстанциях устройств и программно-технических комплексов СМПР, с</w:t>
      </w:r>
      <w:r w:rsidR="00B13E41" w:rsidRPr="00B60A7E">
        <w:rPr>
          <w:sz w:val="26"/>
          <w:szCs w:val="26"/>
        </w:rPr>
        <w:t xml:space="preserve">бор и передача в </w:t>
      </w:r>
      <w:r w:rsidR="003E687C" w:rsidRPr="00B60A7E">
        <w:rPr>
          <w:sz w:val="26"/>
          <w:szCs w:val="26"/>
        </w:rPr>
        <w:t>РДУ</w:t>
      </w:r>
      <w:r w:rsidR="00B13E41" w:rsidRPr="00B60A7E">
        <w:rPr>
          <w:sz w:val="26"/>
          <w:szCs w:val="26"/>
        </w:rPr>
        <w:t xml:space="preserve"> информации о переходных событиях с использованием устройств и программно-технических комплексов СМПР должны осуществляться в соответствии с положениями стандарта </w:t>
      </w:r>
      <w:r w:rsidR="00C15C48" w:rsidRPr="00F23F57">
        <w:rPr>
          <w:sz w:val="26"/>
          <w:szCs w:val="26"/>
        </w:rPr>
        <w:t>ГОСТ Р 59364–2021</w:t>
      </w:r>
      <w:r w:rsidR="00C15C48" w:rsidRPr="00B60A7E">
        <w:rPr>
          <w:sz w:val="26"/>
          <w:szCs w:val="26"/>
        </w:rPr>
        <w:t xml:space="preserve"> «Единая энергетическая система и изолированно работающие энергосистемы. Релейная защита и автоматика. Система мониторинга переходных режимов. Нормы и требования» (утвержден приказом Росстандарта  от 14.04.2021 № 213-ст</w:t>
      </w:r>
      <w:r w:rsidR="00F23F57">
        <w:rPr>
          <w:sz w:val="26"/>
          <w:szCs w:val="26"/>
        </w:rPr>
        <w:t xml:space="preserve">, </w:t>
      </w:r>
      <w:r w:rsidR="00F23F57" w:rsidRPr="008E18AD">
        <w:rPr>
          <w:sz w:val="26"/>
          <w:szCs w:val="26"/>
        </w:rPr>
        <w:t>с изменением № 1 утвержденным приказом Росстандарта от 25.10.2023 № 1227-ст</w:t>
      </w:r>
      <w:r w:rsidR="00C15C48" w:rsidRPr="008E18AD">
        <w:rPr>
          <w:sz w:val="26"/>
          <w:szCs w:val="26"/>
        </w:rPr>
        <w:t>)</w:t>
      </w:r>
      <w:r w:rsidR="00B13E41" w:rsidRPr="008E18AD">
        <w:rPr>
          <w:sz w:val="26"/>
          <w:szCs w:val="26"/>
        </w:rPr>
        <w:t>.</w:t>
      </w:r>
    </w:p>
    <w:p w:rsidR="00B13E41" w:rsidRPr="00B60A7E" w:rsidRDefault="009F72E9" w:rsidP="006176B5">
      <w:pPr>
        <w:numPr>
          <w:ilvl w:val="2"/>
          <w:numId w:val="11"/>
        </w:numPr>
        <w:tabs>
          <w:tab w:val="left" w:pos="1418"/>
          <w:tab w:val="left" w:pos="3402"/>
          <w:tab w:val="left" w:pos="3686"/>
          <w:tab w:val="left" w:pos="3828"/>
        </w:tabs>
        <w:ind w:left="0" w:firstLine="709"/>
        <w:jc w:val="both"/>
        <w:rPr>
          <w:sz w:val="26"/>
          <w:szCs w:val="26"/>
        </w:rPr>
      </w:pPr>
      <w:r w:rsidRPr="00B60A7E">
        <w:rPr>
          <w:sz w:val="26"/>
          <w:szCs w:val="26"/>
        </w:rPr>
        <w:t>В случае, если данные СМПР используются для целей функционирования противоаварийной и режимной автоматики, организация и характеристики каналов связи должны соответствовать требованиям раздела 2.7 настоящих Технических требований.</w:t>
      </w:r>
    </w:p>
    <w:p w:rsidR="00032835" w:rsidRPr="00B60A7E" w:rsidRDefault="00032835" w:rsidP="006176B5">
      <w:pPr>
        <w:numPr>
          <w:ilvl w:val="1"/>
          <w:numId w:val="11"/>
        </w:numPr>
        <w:tabs>
          <w:tab w:val="left" w:pos="1418"/>
          <w:tab w:val="left" w:pos="3402"/>
          <w:tab w:val="left" w:pos="3686"/>
          <w:tab w:val="left" w:pos="3828"/>
        </w:tabs>
        <w:spacing w:before="120"/>
        <w:ind w:left="0" w:firstLine="709"/>
        <w:jc w:val="both"/>
        <w:rPr>
          <w:b/>
          <w:sz w:val="26"/>
          <w:szCs w:val="26"/>
        </w:rPr>
      </w:pPr>
      <w:r w:rsidRPr="00B60A7E">
        <w:rPr>
          <w:b/>
          <w:sz w:val="26"/>
          <w:szCs w:val="26"/>
        </w:rPr>
        <w:t xml:space="preserve">Требования к организации каналов связи </w:t>
      </w:r>
      <w:r w:rsidR="009F72E9" w:rsidRPr="00B60A7E">
        <w:rPr>
          <w:b/>
          <w:sz w:val="26"/>
          <w:szCs w:val="26"/>
        </w:rPr>
        <w:t>для передачи телеинформации и оперативных переговоров</w:t>
      </w:r>
      <w:r w:rsidR="006F6B12" w:rsidRPr="00B60A7E">
        <w:rPr>
          <w:b/>
          <w:sz w:val="26"/>
          <w:szCs w:val="26"/>
        </w:rPr>
        <w:t xml:space="preserve"> при модернизации (строительстве).</w:t>
      </w:r>
    </w:p>
    <w:p w:rsidR="00886CD6" w:rsidRDefault="008044FA" w:rsidP="00886CD6">
      <w:pPr>
        <w:numPr>
          <w:ilvl w:val="2"/>
          <w:numId w:val="11"/>
        </w:numPr>
        <w:tabs>
          <w:tab w:val="left" w:pos="1418"/>
          <w:tab w:val="left" w:pos="3402"/>
          <w:tab w:val="left" w:pos="3686"/>
          <w:tab w:val="left" w:pos="3828"/>
        </w:tabs>
        <w:ind w:left="0" w:firstLine="709"/>
        <w:jc w:val="both"/>
        <w:rPr>
          <w:sz w:val="26"/>
          <w:szCs w:val="26"/>
        </w:rPr>
      </w:pPr>
      <w:r w:rsidRPr="00B60A7E">
        <w:rPr>
          <w:sz w:val="26"/>
          <w:szCs w:val="26"/>
        </w:rPr>
        <w:t>С</w:t>
      </w:r>
      <w:r w:rsidR="00064638" w:rsidRPr="00B60A7E">
        <w:rPr>
          <w:sz w:val="26"/>
          <w:szCs w:val="26"/>
        </w:rPr>
        <w:t xml:space="preserve"> </w:t>
      </w:r>
      <w:r w:rsidR="00F4778C" w:rsidRPr="00B60A7E">
        <w:rPr>
          <w:sz w:val="26"/>
          <w:szCs w:val="26"/>
        </w:rPr>
        <w:t>каждой п</w:t>
      </w:r>
      <w:r w:rsidR="00032835" w:rsidRPr="00B60A7E">
        <w:rPr>
          <w:sz w:val="26"/>
          <w:szCs w:val="26"/>
        </w:rPr>
        <w:t>одстанции РСК, оборудование и устройства котор</w:t>
      </w:r>
      <w:r w:rsidR="00064638" w:rsidRPr="00B60A7E">
        <w:rPr>
          <w:sz w:val="26"/>
          <w:szCs w:val="26"/>
        </w:rPr>
        <w:t>о</w:t>
      </w:r>
      <w:r w:rsidR="00B01496" w:rsidRPr="00B60A7E">
        <w:rPr>
          <w:sz w:val="26"/>
          <w:szCs w:val="26"/>
        </w:rPr>
        <w:t>го</w:t>
      </w:r>
      <w:r w:rsidR="00032835" w:rsidRPr="00B60A7E">
        <w:rPr>
          <w:sz w:val="26"/>
          <w:szCs w:val="26"/>
        </w:rPr>
        <w:t xml:space="preserve"> включены в перечень объектов диспетчеризации с их распределением по способу управления, должны быть </w:t>
      </w:r>
      <w:r w:rsidRPr="00B60A7E">
        <w:rPr>
          <w:sz w:val="26"/>
          <w:szCs w:val="26"/>
        </w:rPr>
        <w:t>организованы два</w:t>
      </w:r>
      <w:r w:rsidR="00032835" w:rsidRPr="00B60A7E">
        <w:rPr>
          <w:sz w:val="26"/>
          <w:szCs w:val="26"/>
        </w:rPr>
        <w:t xml:space="preserve"> независимы</w:t>
      </w:r>
      <w:r w:rsidRPr="00B60A7E">
        <w:rPr>
          <w:sz w:val="26"/>
          <w:szCs w:val="26"/>
        </w:rPr>
        <w:t>х</w:t>
      </w:r>
      <w:r w:rsidR="00032835" w:rsidRPr="00B60A7E">
        <w:rPr>
          <w:sz w:val="26"/>
          <w:szCs w:val="26"/>
        </w:rPr>
        <w:t xml:space="preserve"> канала связи </w:t>
      </w:r>
      <w:r w:rsidR="0043743F" w:rsidRPr="00B60A7E">
        <w:rPr>
          <w:sz w:val="26"/>
          <w:szCs w:val="26"/>
        </w:rPr>
        <w:t>в</w:t>
      </w:r>
      <w:r w:rsidR="00032835" w:rsidRPr="00B60A7E">
        <w:rPr>
          <w:sz w:val="26"/>
          <w:szCs w:val="26"/>
        </w:rPr>
        <w:t xml:space="preserve"> РДУ.</w:t>
      </w:r>
      <w:r w:rsidRPr="00B60A7E">
        <w:rPr>
          <w:sz w:val="26"/>
          <w:szCs w:val="26"/>
        </w:rPr>
        <w:t xml:space="preserve"> Каналы связи должны быть организованы </w:t>
      </w:r>
      <w:r w:rsidR="00D217CA" w:rsidRPr="00D217CA">
        <w:rPr>
          <w:sz w:val="26"/>
          <w:szCs w:val="26"/>
        </w:rPr>
        <w:t xml:space="preserve">с использованием  технологии коммутации пакетов на базе протокола IP или по технологии коммутации каналов </w:t>
      </w:r>
      <w:r w:rsidRPr="00B60A7E">
        <w:rPr>
          <w:sz w:val="26"/>
          <w:szCs w:val="26"/>
        </w:rPr>
        <w:t>до узлов доступа</w:t>
      </w:r>
      <w:r w:rsidR="00D217CA">
        <w:rPr>
          <w:sz w:val="26"/>
          <w:szCs w:val="26"/>
        </w:rPr>
        <w:t xml:space="preserve">, определенных РДУ </w:t>
      </w:r>
      <w:r w:rsidR="00D217CA" w:rsidRPr="00D217CA">
        <w:rPr>
          <w:sz w:val="26"/>
          <w:szCs w:val="26"/>
        </w:rPr>
        <w:t xml:space="preserve">в технических условиях на организацию двух независимых каналов информационного обмена между </w:t>
      </w:r>
      <w:r w:rsidR="00D217CA">
        <w:rPr>
          <w:sz w:val="26"/>
          <w:szCs w:val="26"/>
        </w:rPr>
        <w:t>подстанцией РСК</w:t>
      </w:r>
      <w:r w:rsidR="00D217CA" w:rsidRPr="00D217CA">
        <w:rPr>
          <w:sz w:val="26"/>
          <w:szCs w:val="26"/>
        </w:rPr>
        <w:t xml:space="preserve"> и РДУ</w:t>
      </w:r>
      <w:r w:rsidR="005D57AA">
        <w:rPr>
          <w:sz w:val="26"/>
          <w:szCs w:val="26"/>
        </w:rPr>
        <w:t>.</w:t>
      </w:r>
      <w:r w:rsidR="00515BB9">
        <w:rPr>
          <w:sz w:val="26"/>
          <w:szCs w:val="26"/>
        </w:rPr>
        <w:t xml:space="preserve"> </w:t>
      </w:r>
      <w:r w:rsidR="00515BB9" w:rsidRPr="00515BB9">
        <w:rPr>
          <w:sz w:val="26"/>
          <w:szCs w:val="26"/>
        </w:rPr>
        <w:t>Независимость каналов в каждом направлении связи должна достигаться за счет организации каналов связи в разных линиях связи, не имеющих общих линейно-кабельных сооружений, или, в разных средах распространения с соответствующим выбором трасс прохождения каналов, использования основного и резервного оборудования связи и электропитания, исключения  одновременного вывода (выхода) из работы независимых каналов связи.</w:t>
      </w:r>
    </w:p>
    <w:p w:rsidR="00657548" w:rsidRDefault="009E61A8" w:rsidP="00830FA7">
      <w:pPr>
        <w:tabs>
          <w:tab w:val="left" w:pos="1418"/>
          <w:tab w:val="left" w:pos="3402"/>
          <w:tab w:val="left" w:pos="3686"/>
          <w:tab w:val="left" w:pos="3828"/>
        </w:tabs>
        <w:ind w:firstLine="680"/>
        <w:jc w:val="both"/>
        <w:rPr>
          <w:sz w:val="26"/>
          <w:szCs w:val="26"/>
        </w:rPr>
      </w:pPr>
      <w:r>
        <w:rPr>
          <w:sz w:val="26"/>
          <w:szCs w:val="26"/>
        </w:rPr>
        <w:t xml:space="preserve">При этом, </w:t>
      </w:r>
      <w:r w:rsidR="00B02BC5" w:rsidRPr="00886CD6">
        <w:rPr>
          <w:sz w:val="26"/>
          <w:szCs w:val="26"/>
        </w:rPr>
        <w:t xml:space="preserve">не менее одного из указанных каналов </w:t>
      </w:r>
      <w:r w:rsidR="00886CD6">
        <w:rPr>
          <w:sz w:val="26"/>
          <w:szCs w:val="26"/>
        </w:rPr>
        <w:t>связи</w:t>
      </w:r>
      <w:r w:rsidR="00B02BC5" w:rsidRPr="00886CD6">
        <w:rPr>
          <w:sz w:val="26"/>
          <w:szCs w:val="26"/>
        </w:rPr>
        <w:t xml:space="preserve"> до РДУ должно быть организовано в технологическ</w:t>
      </w:r>
      <w:r w:rsidR="00515BB9" w:rsidRPr="00886CD6">
        <w:rPr>
          <w:sz w:val="26"/>
          <w:szCs w:val="26"/>
        </w:rPr>
        <w:t>их</w:t>
      </w:r>
      <w:r w:rsidR="00B02BC5" w:rsidRPr="00886CD6">
        <w:rPr>
          <w:sz w:val="26"/>
          <w:szCs w:val="26"/>
        </w:rPr>
        <w:t xml:space="preserve"> сет</w:t>
      </w:r>
      <w:r w:rsidR="00515BB9" w:rsidRPr="00886CD6">
        <w:rPr>
          <w:sz w:val="26"/>
          <w:szCs w:val="26"/>
        </w:rPr>
        <w:t>ях</w:t>
      </w:r>
      <w:r w:rsidR="00B02BC5" w:rsidRPr="00886CD6">
        <w:rPr>
          <w:sz w:val="26"/>
          <w:szCs w:val="26"/>
        </w:rPr>
        <w:t xml:space="preserve"> связи </w:t>
      </w:r>
      <w:r w:rsidR="00515BB9" w:rsidRPr="00886CD6">
        <w:rPr>
          <w:sz w:val="26"/>
          <w:szCs w:val="26"/>
        </w:rPr>
        <w:t>сетевых организаций или генерирующих компаний</w:t>
      </w:r>
      <w:r w:rsidR="00B02BC5" w:rsidRPr="00886CD6">
        <w:rPr>
          <w:sz w:val="26"/>
          <w:szCs w:val="26"/>
        </w:rPr>
        <w:t xml:space="preserve"> без использования арендованных каналов в сетях связи общего пользования</w:t>
      </w:r>
      <w:r w:rsidR="00657548">
        <w:rPr>
          <w:sz w:val="26"/>
          <w:szCs w:val="26"/>
        </w:rPr>
        <w:t xml:space="preserve"> для следующих объектов:</w:t>
      </w:r>
    </w:p>
    <w:p w:rsidR="005E309A" w:rsidRPr="00C22B60" w:rsidRDefault="005E309A" w:rsidP="00C22B60">
      <w:pPr>
        <w:pStyle w:val="aff2"/>
        <w:numPr>
          <w:ilvl w:val="1"/>
          <w:numId w:val="20"/>
        </w:numPr>
        <w:tabs>
          <w:tab w:val="left" w:pos="284"/>
          <w:tab w:val="left" w:pos="851"/>
        </w:tabs>
        <w:ind w:left="0" w:firstLine="709"/>
        <w:contextualSpacing w:val="0"/>
        <w:jc w:val="both"/>
        <w:rPr>
          <w:sz w:val="26"/>
          <w:szCs w:val="26"/>
        </w:rPr>
      </w:pPr>
      <w:r w:rsidRPr="00C22B60">
        <w:rPr>
          <w:sz w:val="26"/>
          <w:szCs w:val="26"/>
        </w:rPr>
        <w:t>узловых подстанций, присоединённых к электрической сети 110 кВ и выше не менее чем тремя питающими ЛЭП;</w:t>
      </w:r>
    </w:p>
    <w:p w:rsidR="005E309A" w:rsidRPr="005E309A" w:rsidRDefault="00E87A26" w:rsidP="005E309A">
      <w:pPr>
        <w:pStyle w:val="aff2"/>
        <w:numPr>
          <w:ilvl w:val="1"/>
          <w:numId w:val="20"/>
        </w:numPr>
        <w:tabs>
          <w:tab w:val="left" w:pos="284"/>
          <w:tab w:val="left" w:pos="851"/>
        </w:tabs>
        <w:ind w:left="0" w:firstLine="709"/>
        <w:contextualSpacing w:val="0"/>
        <w:jc w:val="both"/>
        <w:rPr>
          <w:sz w:val="26"/>
          <w:szCs w:val="26"/>
        </w:rPr>
      </w:pPr>
      <w:r>
        <w:rPr>
          <w:sz w:val="26"/>
          <w:szCs w:val="26"/>
        </w:rPr>
        <w:t>проходных подстанций</w:t>
      </w:r>
      <w:r w:rsidR="005E309A" w:rsidRPr="005E309A">
        <w:rPr>
          <w:sz w:val="26"/>
          <w:szCs w:val="26"/>
        </w:rPr>
        <w:t xml:space="preserve"> 110 к</w:t>
      </w:r>
      <w:r w:rsidR="00916AB5">
        <w:rPr>
          <w:sz w:val="26"/>
          <w:szCs w:val="26"/>
        </w:rPr>
        <w:t>В</w:t>
      </w:r>
      <w:r w:rsidR="005E309A" w:rsidRPr="005E309A">
        <w:rPr>
          <w:sz w:val="26"/>
          <w:szCs w:val="26"/>
        </w:rPr>
        <w:t xml:space="preserve"> и выше, присоединённы</w:t>
      </w:r>
      <w:r>
        <w:rPr>
          <w:sz w:val="26"/>
          <w:szCs w:val="26"/>
        </w:rPr>
        <w:t>х</w:t>
      </w:r>
      <w:r w:rsidR="005E309A" w:rsidRPr="005E309A">
        <w:rPr>
          <w:sz w:val="26"/>
          <w:szCs w:val="26"/>
        </w:rPr>
        <w:t xml:space="preserve"> к ЛЭП, отходящим от узловых </w:t>
      </w:r>
      <w:r>
        <w:rPr>
          <w:sz w:val="26"/>
          <w:szCs w:val="26"/>
        </w:rPr>
        <w:t>подстанций</w:t>
      </w:r>
      <w:r w:rsidR="005E309A" w:rsidRPr="005E309A">
        <w:rPr>
          <w:sz w:val="26"/>
          <w:szCs w:val="26"/>
        </w:rPr>
        <w:t xml:space="preserve">, от </w:t>
      </w:r>
      <w:r>
        <w:rPr>
          <w:sz w:val="26"/>
          <w:szCs w:val="26"/>
        </w:rPr>
        <w:t>подстанций</w:t>
      </w:r>
      <w:r w:rsidR="005E309A" w:rsidRPr="005E309A">
        <w:rPr>
          <w:sz w:val="26"/>
          <w:szCs w:val="26"/>
        </w:rPr>
        <w:t xml:space="preserve"> более высокого класса напряжения, а также от электрических станций</w:t>
      </w:r>
      <w:r w:rsidR="005E309A">
        <w:rPr>
          <w:sz w:val="26"/>
          <w:szCs w:val="26"/>
        </w:rPr>
        <w:t>;</w:t>
      </w:r>
    </w:p>
    <w:p w:rsidR="00B02BC5" w:rsidRPr="00886CD6" w:rsidRDefault="00657548" w:rsidP="00A02E49">
      <w:pPr>
        <w:pStyle w:val="aff2"/>
        <w:numPr>
          <w:ilvl w:val="1"/>
          <w:numId w:val="20"/>
        </w:numPr>
        <w:tabs>
          <w:tab w:val="left" w:pos="284"/>
          <w:tab w:val="left" w:pos="851"/>
        </w:tabs>
        <w:ind w:left="0" w:firstLine="709"/>
        <w:contextualSpacing w:val="0"/>
        <w:jc w:val="both"/>
        <w:rPr>
          <w:sz w:val="26"/>
          <w:szCs w:val="26"/>
        </w:rPr>
      </w:pPr>
      <w:r>
        <w:rPr>
          <w:sz w:val="26"/>
          <w:szCs w:val="26"/>
        </w:rPr>
        <w:t>ц</w:t>
      </w:r>
      <w:r w:rsidRPr="00657548">
        <w:rPr>
          <w:sz w:val="26"/>
          <w:szCs w:val="26"/>
        </w:rPr>
        <w:t>ентр</w:t>
      </w:r>
      <w:r w:rsidR="00A02E49">
        <w:rPr>
          <w:sz w:val="26"/>
          <w:szCs w:val="26"/>
        </w:rPr>
        <w:t>ов</w:t>
      </w:r>
      <w:r w:rsidRPr="00657548">
        <w:rPr>
          <w:sz w:val="26"/>
          <w:szCs w:val="26"/>
        </w:rPr>
        <w:t xml:space="preserve"> управления сетями сетевых организаций, осуществляющи</w:t>
      </w:r>
      <w:r w:rsidR="00A02E49">
        <w:rPr>
          <w:sz w:val="26"/>
          <w:szCs w:val="26"/>
        </w:rPr>
        <w:t>х</w:t>
      </w:r>
      <w:r w:rsidRPr="00657548">
        <w:rPr>
          <w:sz w:val="26"/>
          <w:szCs w:val="26"/>
        </w:rPr>
        <w:t xml:space="preserve"> функции технологического управления и/или технологического ведения</w:t>
      </w:r>
      <w:r>
        <w:rPr>
          <w:sz w:val="26"/>
          <w:szCs w:val="26"/>
        </w:rPr>
        <w:t xml:space="preserve"> </w:t>
      </w:r>
      <w:r w:rsidRPr="00657548">
        <w:rPr>
          <w:sz w:val="26"/>
          <w:szCs w:val="26"/>
        </w:rPr>
        <w:t xml:space="preserve">в отношении объектов диспетчеризации </w:t>
      </w:r>
      <w:r w:rsidR="00A02E49">
        <w:rPr>
          <w:sz w:val="26"/>
          <w:szCs w:val="26"/>
        </w:rPr>
        <w:t>ДЦ</w:t>
      </w:r>
      <w:r w:rsidR="00B02BC5" w:rsidRPr="00886CD6">
        <w:rPr>
          <w:sz w:val="26"/>
          <w:szCs w:val="26"/>
        </w:rPr>
        <w:t>.</w:t>
      </w:r>
    </w:p>
    <w:p w:rsidR="009F72E9" w:rsidRPr="00B60A7E" w:rsidRDefault="009F72E9" w:rsidP="006176B5">
      <w:pPr>
        <w:numPr>
          <w:ilvl w:val="2"/>
          <w:numId w:val="11"/>
        </w:numPr>
        <w:tabs>
          <w:tab w:val="left" w:pos="1418"/>
          <w:tab w:val="left" w:pos="3402"/>
          <w:tab w:val="left" w:pos="3686"/>
          <w:tab w:val="left" w:pos="3828"/>
        </w:tabs>
        <w:ind w:left="0" w:firstLine="709"/>
        <w:jc w:val="both"/>
        <w:rPr>
          <w:sz w:val="26"/>
          <w:szCs w:val="26"/>
        </w:rPr>
      </w:pPr>
      <w:r w:rsidRPr="00B60A7E">
        <w:rPr>
          <w:sz w:val="26"/>
          <w:szCs w:val="26"/>
        </w:rPr>
        <w:t>Если указанные каналы используются для передачи телеинформации для целей функционирования противоаварийной и режимной автоматики, они должны соответствовать требованиям раздела 2.7 настоящих Технических требований.</w:t>
      </w:r>
    </w:p>
    <w:p w:rsidR="009F72E9" w:rsidRDefault="009F72E9" w:rsidP="006176B5">
      <w:pPr>
        <w:numPr>
          <w:ilvl w:val="2"/>
          <w:numId w:val="11"/>
        </w:numPr>
        <w:tabs>
          <w:tab w:val="left" w:pos="1418"/>
          <w:tab w:val="left" w:pos="3402"/>
          <w:tab w:val="left" w:pos="3686"/>
          <w:tab w:val="left" w:pos="3828"/>
        </w:tabs>
        <w:ind w:left="0" w:firstLine="709"/>
        <w:jc w:val="both"/>
        <w:rPr>
          <w:sz w:val="26"/>
          <w:szCs w:val="26"/>
        </w:rPr>
      </w:pPr>
      <w:r w:rsidRPr="00B60A7E">
        <w:rPr>
          <w:sz w:val="26"/>
          <w:szCs w:val="26"/>
        </w:rPr>
        <w:t xml:space="preserve">Пропускная способность каналов связи должна выбираться по результатам расчетов и обеспечивать передачу требуемых видов и объемов информации в </w:t>
      </w:r>
      <w:r w:rsidR="00895573" w:rsidRPr="00B60A7E">
        <w:rPr>
          <w:sz w:val="26"/>
          <w:szCs w:val="26"/>
        </w:rPr>
        <w:t>РДУ</w:t>
      </w:r>
      <w:r w:rsidRPr="00B60A7E">
        <w:rPr>
          <w:sz w:val="26"/>
          <w:szCs w:val="26"/>
        </w:rPr>
        <w:t>.</w:t>
      </w:r>
    </w:p>
    <w:p w:rsidR="00AC6713" w:rsidRPr="00B60A7E" w:rsidRDefault="00F37FA8" w:rsidP="006176B5">
      <w:pPr>
        <w:numPr>
          <w:ilvl w:val="2"/>
          <w:numId w:val="11"/>
        </w:numPr>
        <w:tabs>
          <w:tab w:val="left" w:pos="1418"/>
          <w:tab w:val="left" w:pos="3402"/>
          <w:tab w:val="left" w:pos="3686"/>
          <w:tab w:val="left" w:pos="3828"/>
        </w:tabs>
        <w:ind w:left="0" w:firstLine="709"/>
        <w:jc w:val="both"/>
        <w:rPr>
          <w:sz w:val="26"/>
          <w:szCs w:val="26"/>
        </w:rPr>
      </w:pPr>
      <w:r w:rsidRPr="00B60A7E">
        <w:rPr>
          <w:sz w:val="26"/>
          <w:szCs w:val="26"/>
        </w:rPr>
        <w:t xml:space="preserve">Для </w:t>
      </w:r>
      <w:r w:rsidRPr="000608D6">
        <w:rPr>
          <w:sz w:val="26"/>
          <w:szCs w:val="26"/>
        </w:rPr>
        <w:t>организации каналов связи могут использоваться собственные или арендованные каналы</w:t>
      </w:r>
      <w:r w:rsidR="00AA4C66" w:rsidRPr="000608D6">
        <w:rPr>
          <w:sz w:val="26"/>
          <w:szCs w:val="26"/>
        </w:rPr>
        <w:t xml:space="preserve"> с учетом требований п.</w:t>
      </w:r>
      <w:r w:rsidR="00E23857">
        <w:rPr>
          <w:sz w:val="26"/>
          <w:szCs w:val="26"/>
        </w:rPr>
        <w:t xml:space="preserve"> </w:t>
      </w:r>
      <w:r w:rsidR="00AA4C66" w:rsidRPr="000608D6">
        <w:rPr>
          <w:sz w:val="26"/>
          <w:szCs w:val="26"/>
        </w:rPr>
        <w:t>2.4.1</w:t>
      </w:r>
      <w:r w:rsidR="00D40FE6" w:rsidRPr="000608D6">
        <w:rPr>
          <w:sz w:val="26"/>
          <w:szCs w:val="26"/>
        </w:rPr>
        <w:t xml:space="preserve"> </w:t>
      </w:r>
      <w:r w:rsidR="00D40FE6" w:rsidRPr="003B51E0">
        <w:rPr>
          <w:sz w:val="26"/>
          <w:szCs w:val="26"/>
        </w:rPr>
        <w:t>настоящих Технических требований</w:t>
      </w:r>
      <w:r w:rsidRPr="003B51E0">
        <w:rPr>
          <w:sz w:val="26"/>
          <w:szCs w:val="26"/>
        </w:rPr>
        <w:t>,</w:t>
      </w:r>
      <w:r w:rsidRPr="000608D6">
        <w:rPr>
          <w:sz w:val="26"/>
          <w:szCs w:val="26"/>
        </w:rPr>
        <w:t xml:space="preserve"> организованные</w:t>
      </w:r>
      <w:r w:rsidRPr="00B60A7E">
        <w:rPr>
          <w:sz w:val="26"/>
          <w:szCs w:val="26"/>
        </w:rPr>
        <w:t xml:space="preserve"> по волоконно-оптическим линиям связи (ВОЛС), цифровым радиорелейным линиям связи (ЦРРЛ), </w:t>
      </w:r>
      <w:r w:rsidR="005C0A40" w:rsidRPr="00E92226">
        <w:rPr>
          <w:sz w:val="26"/>
          <w:szCs w:val="26"/>
        </w:rPr>
        <w:t>систем</w:t>
      </w:r>
      <w:r w:rsidR="007F6ACF">
        <w:rPr>
          <w:sz w:val="26"/>
          <w:szCs w:val="26"/>
        </w:rPr>
        <w:t>ам</w:t>
      </w:r>
      <w:r w:rsidR="005C0A40" w:rsidRPr="00E92226">
        <w:rPr>
          <w:sz w:val="26"/>
          <w:szCs w:val="26"/>
        </w:rPr>
        <w:t xml:space="preserve"> беспроводного широкополосного доступа (БШПД), </w:t>
      </w:r>
      <w:r w:rsidR="009A52F0" w:rsidRPr="009A52F0">
        <w:rPr>
          <w:sz w:val="26"/>
          <w:szCs w:val="26"/>
        </w:rPr>
        <w:t>цифровым транкинговым системам</w:t>
      </w:r>
      <w:r w:rsidR="009A52F0">
        <w:rPr>
          <w:sz w:val="26"/>
          <w:szCs w:val="26"/>
        </w:rPr>
        <w:t>,</w:t>
      </w:r>
      <w:r w:rsidR="009A52F0" w:rsidRPr="009A52F0">
        <w:rPr>
          <w:sz w:val="26"/>
          <w:szCs w:val="26"/>
        </w:rPr>
        <w:t xml:space="preserve"> </w:t>
      </w:r>
      <w:r w:rsidR="009A52F0">
        <w:rPr>
          <w:sz w:val="26"/>
          <w:szCs w:val="26"/>
        </w:rPr>
        <w:t xml:space="preserve">системам </w:t>
      </w:r>
      <w:r w:rsidR="007F6ACF">
        <w:rPr>
          <w:sz w:val="26"/>
          <w:szCs w:val="26"/>
        </w:rPr>
        <w:t>спутниковой связи</w:t>
      </w:r>
      <w:r w:rsidR="009A52F0">
        <w:rPr>
          <w:sz w:val="26"/>
          <w:szCs w:val="26"/>
        </w:rPr>
        <w:t>,</w:t>
      </w:r>
      <w:r w:rsidR="007F6ACF">
        <w:rPr>
          <w:sz w:val="26"/>
          <w:szCs w:val="26"/>
        </w:rPr>
        <w:t xml:space="preserve"> </w:t>
      </w:r>
      <w:r w:rsidRPr="00B60A7E">
        <w:rPr>
          <w:sz w:val="26"/>
          <w:szCs w:val="26"/>
        </w:rPr>
        <w:t>оцифрованным кабельным линиям связи (кабели с металлическими жилами), собственные каналы ВЧ- связи по ВЛ с цифровой обработкой сигналов</w:t>
      </w:r>
      <w:r w:rsidR="003D024A">
        <w:rPr>
          <w:sz w:val="26"/>
          <w:szCs w:val="26"/>
        </w:rPr>
        <w:t xml:space="preserve">, </w:t>
      </w:r>
      <w:r w:rsidR="009A52F0">
        <w:rPr>
          <w:sz w:val="26"/>
          <w:szCs w:val="26"/>
        </w:rPr>
        <w:t xml:space="preserve">ресурсы </w:t>
      </w:r>
      <w:r w:rsidR="003D024A">
        <w:rPr>
          <w:sz w:val="26"/>
          <w:szCs w:val="26"/>
        </w:rPr>
        <w:t xml:space="preserve">виртуальной частной сети </w:t>
      </w:r>
      <w:r w:rsidR="003D024A" w:rsidRPr="003D024A">
        <w:rPr>
          <w:sz w:val="26"/>
          <w:szCs w:val="26"/>
        </w:rPr>
        <w:t>(</w:t>
      </w:r>
      <w:r w:rsidR="003D024A">
        <w:rPr>
          <w:sz w:val="26"/>
          <w:szCs w:val="26"/>
          <w:lang w:val="en-US"/>
        </w:rPr>
        <w:t>IP</w:t>
      </w:r>
      <w:r w:rsidR="003D024A" w:rsidRPr="003D024A">
        <w:rPr>
          <w:sz w:val="26"/>
          <w:szCs w:val="26"/>
        </w:rPr>
        <w:t>-</w:t>
      </w:r>
      <w:r w:rsidR="003D024A">
        <w:rPr>
          <w:sz w:val="26"/>
          <w:szCs w:val="26"/>
          <w:lang w:val="en-US"/>
        </w:rPr>
        <w:t>VPN</w:t>
      </w:r>
      <w:r w:rsidR="003D024A" w:rsidRPr="003D024A">
        <w:rPr>
          <w:sz w:val="26"/>
          <w:szCs w:val="26"/>
        </w:rPr>
        <w:t>)</w:t>
      </w:r>
      <w:r w:rsidR="00AC6713" w:rsidRPr="00B60A7E">
        <w:rPr>
          <w:sz w:val="26"/>
          <w:szCs w:val="26"/>
        </w:rPr>
        <w:t xml:space="preserve">. </w:t>
      </w:r>
    </w:p>
    <w:p w:rsidR="00D36DD8" w:rsidRPr="00B120FE" w:rsidRDefault="00D36DD8" w:rsidP="00B120FE">
      <w:pPr>
        <w:numPr>
          <w:ilvl w:val="2"/>
          <w:numId w:val="11"/>
        </w:numPr>
        <w:tabs>
          <w:tab w:val="left" w:pos="1418"/>
          <w:tab w:val="left" w:pos="2127"/>
          <w:tab w:val="left" w:pos="3686"/>
          <w:tab w:val="left" w:pos="3828"/>
        </w:tabs>
        <w:ind w:left="0" w:firstLine="709"/>
        <w:jc w:val="both"/>
        <w:rPr>
          <w:sz w:val="26"/>
          <w:szCs w:val="26"/>
        </w:rPr>
      </w:pPr>
      <w:r w:rsidRPr="000B4449">
        <w:rPr>
          <w:sz w:val="26"/>
          <w:szCs w:val="26"/>
        </w:rPr>
        <w:t>Каналы</w:t>
      </w:r>
      <w:r w:rsidR="001A7F25">
        <w:rPr>
          <w:sz w:val="26"/>
          <w:szCs w:val="26"/>
        </w:rPr>
        <w:t xml:space="preserve"> связи</w:t>
      </w:r>
      <w:r w:rsidRPr="000B4449">
        <w:rPr>
          <w:sz w:val="26"/>
          <w:szCs w:val="26"/>
        </w:rPr>
        <w:t>, организованные в сети с коммутацией пакетов (виртуальной частной сети) должны поддерживать механизмы приоритизации трафика (QoS), гарантировать передачу оперативно-технологической информации, обеспечивать организацию маршрутизации с использованием статической и/или динамической маршрутизации (протокол граничного шлюза BGP). Настройки параметров передачи данных по пакетным сетям должны быть согласованы с РДУ</w:t>
      </w:r>
      <w:r>
        <w:rPr>
          <w:sz w:val="26"/>
          <w:szCs w:val="26"/>
        </w:rPr>
        <w:t>.</w:t>
      </w:r>
    </w:p>
    <w:p w:rsidR="005D57AA" w:rsidRDefault="005D57AA" w:rsidP="006176B5">
      <w:pPr>
        <w:numPr>
          <w:ilvl w:val="2"/>
          <w:numId w:val="11"/>
        </w:numPr>
        <w:tabs>
          <w:tab w:val="left" w:pos="1418"/>
          <w:tab w:val="left" w:pos="2127"/>
          <w:tab w:val="left" w:pos="3686"/>
          <w:tab w:val="left" w:pos="3828"/>
        </w:tabs>
        <w:ind w:left="0" w:firstLine="709"/>
        <w:jc w:val="both"/>
        <w:rPr>
          <w:sz w:val="26"/>
          <w:szCs w:val="26"/>
        </w:rPr>
      </w:pPr>
      <w:r w:rsidRPr="005D57AA">
        <w:rPr>
          <w:sz w:val="26"/>
          <w:szCs w:val="26"/>
        </w:rPr>
        <w:t xml:space="preserve">Ресурсы спутниковых систем связи на базе использования геостационарных космических аппаратов, </w:t>
      </w:r>
      <w:r w:rsidRPr="009F7732">
        <w:rPr>
          <w:sz w:val="26"/>
          <w:szCs w:val="26"/>
        </w:rPr>
        <w:t xml:space="preserve">цифровых транкинговых систем, </w:t>
      </w:r>
      <w:r w:rsidR="0039022F" w:rsidRPr="00E35769">
        <w:rPr>
          <w:sz w:val="26"/>
          <w:szCs w:val="26"/>
        </w:rPr>
        <w:t xml:space="preserve">систем </w:t>
      </w:r>
      <w:r w:rsidRPr="009F7732">
        <w:rPr>
          <w:sz w:val="26"/>
          <w:szCs w:val="26"/>
        </w:rPr>
        <w:t>БШПД</w:t>
      </w:r>
      <w:r w:rsidRPr="005D57AA">
        <w:rPr>
          <w:sz w:val="26"/>
          <w:szCs w:val="26"/>
        </w:rPr>
        <w:t xml:space="preserve"> могут использоваться для организации одного из двух независимых каналов </w:t>
      </w:r>
      <w:r w:rsidR="0001543C">
        <w:rPr>
          <w:sz w:val="26"/>
          <w:szCs w:val="26"/>
        </w:rPr>
        <w:t>связи</w:t>
      </w:r>
      <w:r w:rsidRPr="005D57AA">
        <w:rPr>
          <w:sz w:val="26"/>
          <w:szCs w:val="26"/>
        </w:rPr>
        <w:t xml:space="preserve"> между </w:t>
      </w:r>
      <w:r w:rsidR="00344F38">
        <w:rPr>
          <w:sz w:val="26"/>
          <w:szCs w:val="26"/>
        </w:rPr>
        <w:t xml:space="preserve">подстанцией </w:t>
      </w:r>
      <w:r w:rsidRPr="005D57AA">
        <w:rPr>
          <w:sz w:val="26"/>
          <w:szCs w:val="26"/>
        </w:rPr>
        <w:t xml:space="preserve">и узлом доступа </w:t>
      </w:r>
      <w:r w:rsidR="00344F38">
        <w:rPr>
          <w:sz w:val="26"/>
          <w:szCs w:val="26"/>
        </w:rPr>
        <w:t>РДУ</w:t>
      </w:r>
      <w:r w:rsidR="00344F38" w:rsidRPr="005D57AA">
        <w:rPr>
          <w:sz w:val="26"/>
          <w:szCs w:val="26"/>
        </w:rPr>
        <w:t xml:space="preserve"> </w:t>
      </w:r>
      <w:r w:rsidRPr="005D57AA">
        <w:rPr>
          <w:sz w:val="26"/>
          <w:szCs w:val="26"/>
        </w:rPr>
        <w:t>при условии выполнения требований, предъявляемых к организации телефонной связи для оперативных переговоров</w:t>
      </w:r>
      <w:r w:rsidR="000B4449">
        <w:rPr>
          <w:sz w:val="26"/>
          <w:szCs w:val="26"/>
        </w:rPr>
        <w:t>, дистанционного управления</w:t>
      </w:r>
      <w:r w:rsidRPr="005D57AA">
        <w:rPr>
          <w:sz w:val="26"/>
          <w:szCs w:val="26"/>
        </w:rPr>
        <w:t xml:space="preserve"> и передаче </w:t>
      </w:r>
      <w:r w:rsidR="000B4449">
        <w:rPr>
          <w:sz w:val="26"/>
          <w:szCs w:val="26"/>
        </w:rPr>
        <w:t>телеметрической информации.</w:t>
      </w:r>
    </w:p>
    <w:p w:rsidR="0039022F" w:rsidRDefault="00344F38" w:rsidP="0039022F">
      <w:pPr>
        <w:numPr>
          <w:ilvl w:val="2"/>
          <w:numId w:val="11"/>
        </w:numPr>
        <w:tabs>
          <w:tab w:val="left" w:pos="1418"/>
          <w:tab w:val="left" w:pos="2127"/>
          <w:tab w:val="left" w:pos="3686"/>
          <w:tab w:val="left" w:pos="3828"/>
        </w:tabs>
        <w:ind w:left="0" w:firstLine="709"/>
        <w:jc w:val="both"/>
        <w:rPr>
          <w:sz w:val="26"/>
          <w:szCs w:val="26"/>
        </w:rPr>
      </w:pPr>
      <w:r w:rsidRPr="00B60A7E">
        <w:rPr>
          <w:sz w:val="26"/>
          <w:szCs w:val="26"/>
        </w:rPr>
        <w:t xml:space="preserve">Использование радиоканала с технологией беспроводного широкополосного доступа (БШПД) допускается для организации одного из двух независимых каналов связи для оперативных переговоров и передачи телеинформации с подстанций высшим классом напряжения </w:t>
      </w:r>
      <w:r>
        <w:rPr>
          <w:sz w:val="26"/>
          <w:szCs w:val="26"/>
        </w:rPr>
        <w:t>220</w:t>
      </w:r>
      <w:r w:rsidRPr="00B60A7E">
        <w:rPr>
          <w:sz w:val="26"/>
          <w:szCs w:val="26"/>
        </w:rPr>
        <w:t xml:space="preserve"> кВ и ниже, где в качестве вторых каналов связи используются каналы, организованные по кабельным линиям связи (кабели с металлическими жилами), ВОЛС, ВЧ-связи по ВЛ с цифровой обработкой сигналов</w:t>
      </w:r>
      <w:r w:rsidR="0039022F" w:rsidRPr="0039022F">
        <w:rPr>
          <w:sz w:val="26"/>
          <w:szCs w:val="26"/>
        </w:rPr>
        <w:t>.</w:t>
      </w:r>
    </w:p>
    <w:p w:rsidR="0039022F" w:rsidRPr="0063530F" w:rsidRDefault="00B120FE" w:rsidP="00B120FE">
      <w:pPr>
        <w:tabs>
          <w:tab w:val="left" w:pos="1418"/>
          <w:tab w:val="left" w:pos="2127"/>
          <w:tab w:val="left" w:pos="3686"/>
          <w:tab w:val="left" w:pos="3828"/>
        </w:tabs>
        <w:jc w:val="both"/>
        <w:rPr>
          <w:sz w:val="26"/>
          <w:szCs w:val="26"/>
        </w:rPr>
      </w:pPr>
      <w:r>
        <w:rPr>
          <w:rFonts w:eastAsia="Calibri"/>
          <w:sz w:val="26"/>
          <w:szCs w:val="26"/>
        </w:rPr>
        <w:tab/>
      </w:r>
      <w:r w:rsidR="0039022F" w:rsidRPr="0039022F">
        <w:rPr>
          <w:rFonts w:eastAsia="Calibri"/>
          <w:sz w:val="26"/>
          <w:szCs w:val="26"/>
        </w:rPr>
        <w:t>На этапе проектирования решений с использованием радиоканала с</w:t>
      </w:r>
      <w:r w:rsidR="0039022F" w:rsidRPr="007164EA">
        <w:rPr>
          <w:rFonts w:eastAsia="Calibri"/>
          <w:sz w:val="26"/>
          <w:szCs w:val="26"/>
        </w:rPr>
        <w:t xml:space="preserve"> технологие</w:t>
      </w:r>
      <w:r w:rsidR="0039022F" w:rsidRPr="0039022F">
        <w:rPr>
          <w:rFonts w:eastAsia="Calibri"/>
          <w:sz w:val="26"/>
          <w:szCs w:val="26"/>
        </w:rPr>
        <w:t xml:space="preserve">й БШПД необходимо руководствоваться требованиями Таблицы № 3 «Параметры функционирования сетей передачи данных (за исключением сетей подвижной радиотелефонной связи стандартов GSM и UMTS)» Приложения № 1 к Требованиям к организационно-техническому обеспечению устойчивого функционирования сети связи общего пользования, утвержденным приказом Минцифры России от 25.11.2021 № 1229, требованиями Правил применения оборудования радиодоступа. Части I. Правил применения оборудования радиодоступа для беспроводной передачи данных в диапазоне от 30 МГц до 66 ГГц, утвержденных приказом </w:t>
      </w:r>
      <w:r w:rsidR="0039022F" w:rsidRPr="0039022F">
        <w:rPr>
          <w:sz w:val="26"/>
          <w:szCs w:val="26"/>
        </w:rPr>
        <w:t xml:space="preserve">Минкомсвязи России </w:t>
      </w:r>
      <w:r w:rsidR="0039022F" w:rsidRPr="0039022F">
        <w:rPr>
          <w:rFonts w:eastAsia="Calibri"/>
          <w:sz w:val="26"/>
          <w:szCs w:val="26"/>
        </w:rPr>
        <w:t xml:space="preserve"> от 14.09.2010 № 124,  рекомендациями МСЭ Т Y.1291, а также необходимо:</w:t>
      </w:r>
    </w:p>
    <w:p w:rsidR="0039022F" w:rsidRPr="00B60A7E" w:rsidRDefault="0039022F" w:rsidP="00BA1875">
      <w:pPr>
        <w:pStyle w:val="aff2"/>
        <w:numPr>
          <w:ilvl w:val="1"/>
          <w:numId w:val="20"/>
        </w:numPr>
        <w:tabs>
          <w:tab w:val="left" w:pos="284"/>
          <w:tab w:val="left" w:pos="851"/>
        </w:tabs>
        <w:ind w:left="0" w:firstLine="709"/>
        <w:contextualSpacing w:val="0"/>
        <w:jc w:val="both"/>
        <w:rPr>
          <w:sz w:val="26"/>
          <w:szCs w:val="26"/>
        </w:rPr>
      </w:pPr>
      <w:r w:rsidRPr="00B60A7E">
        <w:rPr>
          <w:sz w:val="26"/>
          <w:szCs w:val="26"/>
        </w:rPr>
        <w:t>использовать возможность выбора частот радиоканала из диапазона лицензируемых частот;</w:t>
      </w:r>
    </w:p>
    <w:p w:rsidR="0039022F" w:rsidRPr="00B60A7E" w:rsidRDefault="0039022F" w:rsidP="00BA1875">
      <w:pPr>
        <w:pStyle w:val="aff2"/>
        <w:numPr>
          <w:ilvl w:val="1"/>
          <w:numId w:val="20"/>
        </w:numPr>
        <w:tabs>
          <w:tab w:val="left" w:pos="284"/>
          <w:tab w:val="left" w:pos="851"/>
        </w:tabs>
        <w:ind w:left="0" w:firstLine="709"/>
        <w:contextualSpacing w:val="0"/>
        <w:jc w:val="both"/>
        <w:rPr>
          <w:sz w:val="26"/>
          <w:szCs w:val="26"/>
        </w:rPr>
      </w:pPr>
      <w:r w:rsidRPr="00B60A7E">
        <w:rPr>
          <w:sz w:val="26"/>
          <w:szCs w:val="26"/>
        </w:rPr>
        <w:t>при выборе диапазона частот, ширины полосы и мощности излучения обеспечивать требуемую дистанцию и пропускную способность радиоканала для конкретного объекта;</w:t>
      </w:r>
    </w:p>
    <w:p w:rsidR="0039022F" w:rsidRPr="00B60A7E" w:rsidRDefault="0039022F" w:rsidP="00BA1875">
      <w:pPr>
        <w:pStyle w:val="aff2"/>
        <w:numPr>
          <w:ilvl w:val="1"/>
          <w:numId w:val="20"/>
        </w:numPr>
        <w:tabs>
          <w:tab w:val="left" w:pos="284"/>
          <w:tab w:val="left" w:pos="851"/>
        </w:tabs>
        <w:ind w:left="0" w:firstLine="709"/>
        <w:contextualSpacing w:val="0"/>
        <w:jc w:val="both"/>
        <w:rPr>
          <w:sz w:val="26"/>
          <w:szCs w:val="26"/>
        </w:rPr>
      </w:pPr>
      <w:r w:rsidRPr="00B60A7E">
        <w:rPr>
          <w:sz w:val="26"/>
          <w:szCs w:val="26"/>
        </w:rPr>
        <w:t>при расчете параметров радиоканала учитывать возможные факторы, отрицательно влияющие на дальность связи (температурный дрейф чувствительности приемника и выходной мощности передатчика, возможные атмосферные явления: туман, снег, дождь и др.), для этого в указанных расчетах запас в энергетике радиосвязи (SOM) принимать не менее 10дБ по мощности.</w:t>
      </w:r>
    </w:p>
    <w:p w:rsidR="008B5761" w:rsidRPr="00B60A7E" w:rsidRDefault="008B5761" w:rsidP="002C187D">
      <w:pPr>
        <w:numPr>
          <w:ilvl w:val="2"/>
          <w:numId w:val="11"/>
        </w:numPr>
        <w:tabs>
          <w:tab w:val="left" w:pos="1418"/>
          <w:tab w:val="left" w:pos="2268"/>
          <w:tab w:val="left" w:pos="3686"/>
          <w:tab w:val="left" w:pos="3828"/>
        </w:tabs>
        <w:ind w:left="0" w:firstLine="709"/>
        <w:jc w:val="both"/>
        <w:rPr>
          <w:sz w:val="26"/>
          <w:szCs w:val="26"/>
        </w:rPr>
      </w:pPr>
      <w:r w:rsidRPr="00EA5755">
        <w:rPr>
          <w:sz w:val="26"/>
          <w:szCs w:val="26"/>
        </w:rPr>
        <w:t xml:space="preserve">Организация </w:t>
      </w:r>
      <w:r w:rsidR="009F72E9" w:rsidRPr="00EA5755">
        <w:rPr>
          <w:sz w:val="26"/>
          <w:szCs w:val="26"/>
        </w:rPr>
        <w:t>каналов</w:t>
      </w:r>
      <w:r w:rsidR="009F72E9" w:rsidRPr="00B60A7E">
        <w:rPr>
          <w:sz w:val="26"/>
          <w:szCs w:val="26"/>
        </w:rPr>
        <w:t xml:space="preserve"> </w:t>
      </w:r>
      <w:r w:rsidR="000B4449">
        <w:rPr>
          <w:sz w:val="26"/>
          <w:szCs w:val="26"/>
        </w:rPr>
        <w:t xml:space="preserve">телефонной </w:t>
      </w:r>
      <w:r w:rsidRPr="00B60A7E">
        <w:rPr>
          <w:sz w:val="26"/>
          <w:szCs w:val="26"/>
        </w:rPr>
        <w:t>связи для оперативных переговоров и переда</w:t>
      </w:r>
      <w:r w:rsidR="009F72E9" w:rsidRPr="00B60A7E">
        <w:rPr>
          <w:sz w:val="26"/>
          <w:szCs w:val="26"/>
        </w:rPr>
        <w:t>чи</w:t>
      </w:r>
      <w:r w:rsidR="00A946DB" w:rsidRPr="00B60A7E">
        <w:rPr>
          <w:sz w:val="26"/>
          <w:szCs w:val="26"/>
        </w:rPr>
        <w:t xml:space="preserve"> </w:t>
      </w:r>
      <w:r w:rsidR="009F72E9" w:rsidRPr="00B60A7E">
        <w:rPr>
          <w:sz w:val="26"/>
          <w:szCs w:val="26"/>
        </w:rPr>
        <w:t>телеинформации</w:t>
      </w:r>
      <w:r w:rsidRPr="00B60A7E">
        <w:rPr>
          <w:sz w:val="26"/>
          <w:szCs w:val="26"/>
        </w:rPr>
        <w:t xml:space="preserve"> по сетям сотовой связи и</w:t>
      </w:r>
      <w:r w:rsidR="00245A1C" w:rsidRPr="00B60A7E">
        <w:rPr>
          <w:sz w:val="26"/>
          <w:szCs w:val="26"/>
        </w:rPr>
        <w:t>ли</w:t>
      </w:r>
      <w:r w:rsidRPr="00B60A7E">
        <w:rPr>
          <w:sz w:val="26"/>
          <w:szCs w:val="26"/>
        </w:rPr>
        <w:t xml:space="preserve"> </w:t>
      </w:r>
      <w:r w:rsidR="00B550A2" w:rsidRPr="00B60A7E">
        <w:rPr>
          <w:sz w:val="26"/>
          <w:szCs w:val="26"/>
        </w:rPr>
        <w:t xml:space="preserve">сети </w:t>
      </w:r>
      <w:r w:rsidRPr="00B60A7E">
        <w:rPr>
          <w:sz w:val="26"/>
          <w:szCs w:val="26"/>
        </w:rPr>
        <w:t>Интернет не допускается.</w:t>
      </w:r>
    </w:p>
    <w:p w:rsidR="00D36DD8" w:rsidRPr="00BB1BDE" w:rsidRDefault="00D36DD8" w:rsidP="00D36DD8">
      <w:pPr>
        <w:numPr>
          <w:ilvl w:val="2"/>
          <w:numId w:val="11"/>
        </w:numPr>
        <w:tabs>
          <w:tab w:val="left" w:pos="1418"/>
          <w:tab w:val="left" w:pos="3402"/>
          <w:tab w:val="left" w:pos="3686"/>
          <w:tab w:val="left" w:pos="3828"/>
        </w:tabs>
        <w:ind w:left="0" w:firstLine="709"/>
        <w:jc w:val="both"/>
        <w:rPr>
          <w:sz w:val="26"/>
          <w:szCs w:val="26"/>
        </w:rPr>
      </w:pPr>
      <w:r w:rsidRPr="00BB1BDE">
        <w:rPr>
          <w:sz w:val="26"/>
          <w:szCs w:val="26"/>
        </w:rPr>
        <w:t xml:space="preserve">Коэффициент готовности одного </w:t>
      </w:r>
      <w:r>
        <w:rPr>
          <w:sz w:val="26"/>
          <w:szCs w:val="26"/>
        </w:rPr>
        <w:t xml:space="preserve">канала связи </w:t>
      </w:r>
      <w:r w:rsidRPr="00BB1BDE">
        <w:rPr>
          <w:sz w:val="26"/>
          <w:szCs w:val="26"/>
        </w:rPr>
        <w:t>должен быть не ниже 0,98 для периода его эксплуатации, равного одному календарному году, обобщенный коэффициент готовности систем</w:t>
      </w:r>
      <w:r>
        <w:rPr>
          <w:sz w:val="26"/>
          <w:szCs w:val="26"/>
        </w:rPr>
        <w:t>ы технологической</w:t>
      </w:r>
      <w:r w:rsidRPr="00BB1BDE">
        <w:rPr>
          <w:sz w:val="26"/>
          <w:szCs w:val="26"/>
        </w:rPr>
        <w:t xml:space="preserve"> связи, состоящих из </w:t>
      </w:r>
      <w:r>
        <w:rPr>
          <w:sz w:val="26"/>
          <w:szCs w:val="26"/>
        </w:rPr>
        <w:t>двух независимых каналов связи</w:t>
      </w:r>
      <w:r w:rsidRPr="00BB1BDE">
        <w:rPr>
          <w:sz w:val="26"/>
          <w:szCs w:val="26"/>
        </w:rPr>
        <w:t>, для указанных автоматизированных систем управления должен быть не ниже 0,9996 для периода их эксплуатации, равного одному календарному году.</w:t>
      </w:r>
    </w:p>
    <w:p w:rsidR="009F72E9" w:rsidRPr="00B60A7E" w:rsidRDefault="009F72E9" w:rsidP="009917C8">
      <w:pPr>
        <w:numPr>
          <w:ilvl w:val="2"/>
          <w:numId w:val="11"/>
        </w:numPr>
        <w:tabs>
          <w:tab w:val="left" w:pos="1418"/>
          <w:tab w:val="left" w:pos="1560"/>
          <w:tab w:val="left" w:pos="3686"/>
        </w:tabs>
        <w:ind w:left="0" w:firstLine="709"/>
        <w:jc w:val="both"/>
        <w:rPr>
          <w:sz w:val="26"/>
          <w:szCs w:val="26"/>
        </w:rPr>
      </w:pPr>
      <w:r w:rsidRPr="00B60A7E">
        <w:rPr>
          <w:sz w:val="26"/>
          <w:szCs w:val="26"/>
        </w:rPr>
        <w:t xml:space="preserve">При проектировании каналов связи схема организации каналов связи от подстанции до </w:t>
      </w:r>
      <w:r w:rsidR="001D2934" w:rsidRPr="00B60A7E">
        <w:rPr>
          <w:sz w:val="26"/>
          <w:szCs w:val="26"/>
        </w:rPr>
        <w:t>РДУ</w:t>
      </w:r>
      <w:r w:rsidRPr="00B60A7E">
        <w:rPr>
          <w:sz w:val="26"/>
          <w:szCs w:val="26"/>
        </w:rPr>
        <w:t xml:space="preserve"> должна быть согласована с </w:t>
      </w:r>
      <w:r w:rsidR="001D2934" w:rsidRPr="00B60A7E">
        <w:rPr>
          <w:sz w:val="26"/>
          <w:szCs w:val="26"/>
        </w:rPr>
        <w:t>РДУ</w:t>
      </w:r>
      <w:r w:rsidRPr="00B60A7E">
        <w:rPr>
          <w:sz w:val="26"/>
          <w:szCs w:val="26"/>
        </w:rPr>
        <w:t xml:space="preserve">. На схеме должна быть отражена организация двух независимых каналов от подстанции до </w:t>
      </w:r>
      <w:r w:rsidR="001D2934" w:rsidRPr="00B60A7E">
        <w:rPr>
          <w:sz w:val="26"/>
          <w:szCs w:val="26"/>
        </w:rPr>
        <w:t>РДУ</w:t>
      </w:r>
      <w:r w:rsidRPr="00B60A7E">
        <w:rPr>
          <w:sz w:val="26"/>
          <w:szCs w:val="26"/>
        </w:rPr>
        <w:t xml:space="preserve"> с указанием:</w:t>
      </w:r>
    </w:p>
    <w:p w:rsidR="009F72E9" w:rsidRPr="00B60A7E" w:rsidRDefault="009F72E9" w:rsidP="00BA1875">
      <w:pPr>
        <w:pStyle w:val="aff2"/>
        <w:numPr>
          <w:ilvl w:val="1"/>
          <w:numId w:val="20"/>
        </w:numPr>
        <w:tabs>
          <w:tab w:val="left" w:pos="284"/>
          <w:tab w:val="left" w:pos="851"/>
        </w:tabs>
        <w:ind w:left="0" w:firstLine="709"/>
        <w:contextualSpacing w:val="0"/>
        <w:jc w:val="both"/>
        <w:rPr>
          <w:sz w:val="26"/>
          <w:szCs w:val="26"/>
        </w:rPr>
      </w:pPr>
      <w:r w:rsidRPr="00BA1875">
        <w:rPr>
          <w:rFonts w:eastAsia="Arial Unicode MS"/>
          <w:sz w:val="26"/>
          <w:szCs w:val="26"/>
        </w:rPr>
        <w:t>пропускной</w:t>
      </w:r>
      <w:r w:rsidRPr="00B60A7E">
        <w:rPr>
          <w:sz w:val="26"/>
          <w:szCs w:val="26"/>
        </w:rPr>
        <w:t xml:space="preserve"> способности каждого канала;</w:t>
      </w:r>
    </w:p>
    <w:p w:rsidR="009F72E9" w:rsidRPr="00B60A7E" w:rsidRDefault="009F72E9" w:rsidP="00BA1875">
      <w:pPr>
        <w:pStyle w:val="aff2"/>
        <w:numPr>
          <w:ilvl w:val="1"/>
          <w:numId w:val="20"/>
        </w:numPr>
        <w:tabs>
          <w:tab w:val="left" w:pos="284"/>
          <w:tab w:val="left" w:pos="851"/>
        </w:tabs>
        <w:ind w:left="0" w:firstLine="709"/>
        <w:contextualSpacing w:val="0"/>
        <w:jc w:val="both"/>
        <w:rPr>
          <w:sz w:val="26"/>
          <w:szCs w:val="26"/>
        </w:rPr>
      </w:pPr>
      <w:r w:rsidRPr="00B60A7E">
        <w:rPr>
          <w:sz w:val="26"/>
          <w:szCs w:val="26"/>
        </w:rPr>
        <w:t>всех промежуточных узлов связи, включая узлы связи сетевой компании и узлы доступа операторов связи, через которые проходят данные каналы;</w:t>
      </w:r>
    </w:p>
    <w:p w:rsidR="009F72E9" w:rsidRPr="00B60A7E" w:rsidRDefault="009F72E9" w:rsidP="00BA1875">
      <w:pPr>
        <w:pStyle w:val="aff2"/>
        <w:numPr>
          <w:ilvl w:val="1"/>
          <w:numId w:val="20"/>
        </w:numPr>
        <w:tabs>
          <w:tab w:val="left" w:pos="284"/>
          <w:tab w:val="left" w:pos="851"/>
        </w:tabs>
        <w:ind w:left="0" w:firstLine="709"/>
        <w:contextualSpacing w:val="0"/>
        <w:jc w:val="both"/>
        <w:rPr>
          <w:sz w:val="26"/>
          <w:szCs w:val="26"/>
        </w:rPr>
      </w:pPr>
      <w:r w:rsidRPr="00B60A7E">
        <w:rPr>
          <w:sz w:val="26"/>
          <w:szCs w:val="26"/>
        </w:rPr>
        <w:t>протоколов и интерфейсов сопряжения, кратких характеристик основного каналообразующего оборудования.</w:t>
      </w:r>
    </w:p>
    <w:p w:rsidR="009F72E9" w:rsidRPr="00B60A7E" w:rsidRDefault="009F72E9" w:rsidP="009609B6">
      <w:pPr>
        <w:tabs>
          <w:tab w:val="left" w:pos="1418"/>
          <w:tab w:val="left" w:pos="3402"/>
          <w:tab w:val="left" w:pos="3686"/>
          <w:tab w:val="left" w:pos="3828"/>
        </w:tabs>
        <w:ind w:firstLine="709"/>
        <w:jc w:val="both"/>
        <w:rPr>
          <w:sz w:val="26"/>
          <w:szCs w:val="26"/>
        </w:rPr>
      </w:pPr>
      <w:r w:rsidRPr="00B60A7E">
        <w:rPr>
          <w:sz w:val="26"/>
          <w:szCs w:val="26"/>
        </w:rPr>
        <w:t xml:space="preserve">На схемах с использованием арендованных каналов операторов связи, промежуточные узлы сети операторов связи, через которые проходят каналы, не отражаются. </w:t>
      </w:r>
    </w:p>
    <w:p w:rsidR="00032835" w:rsidRPr="00B60A7E" w:rsidRDefault="009F72E9" w:rsidP="002C187D">
      <w:pPr>
        <w:numPr>
          <w:ilvl w:val="2"/>
          <w:numId w:val="11"/>
        </w:numPr>
        <w:tabs>
          <w:tab w:val="left" w:pos="1560"/>
          <w:tab w:val="left" w:pos="1843"/>
          <w:tab w:val="left" w:pos="2410"/>
        </w:tabs>
        <w:ind w:left="0" w:firstLine="709"/>
        <w:jc w:val="both"/>
        <w:rPr>
          <w:sz w:val="26"/>
          <w:szCs w:val="26"/>
        </w:rPr>
      </w:pPr>
      <w:r w:rsidRPr="00B60A7E">
        <w:rPr>
          <w:sz w:val="26"/>
          <w:szCs w:val="26"/>
        </w:rPr>
        <w:t xml:space="preserve">При организации передачи технологической информации в стеке протоколов TCP/IP должна быть разработана и согласована с </w:t>
      </w:r>
      <w:r w:rsidR="001D2934" w:rsidRPr="00B60A7E">
        <w:rPr>
          <w:sz w:val="26"/>
          <w:szCs w:val="26"/>
        </w:rPr>
        <w:t>РДУ</w:t>
      </w:r>
      <w:r w:rsidRPr="00B60A7E">
        <w:rPr>
          <w:sz w:val="26"/>
          <w:szCs w:val="26"/>
        </w:rPr>
        <w:t xml:space="preserve"> дополнительная схема передачи информации на сетевом уровне с указанием информации об </w:t>
      </w:r>
      <w:r w:rsidR="009609B6" w:rsidRPr="00B60A7E">
        <w:rPr>
          <w:sz w:val="26"/>
          <w:szCs w:val="26"/>
        </w:rPr>
        <w:br/>
      </w:r>
      <w:r w:rsidRPr="00B60A7E">
        <w:rPr>
          <w:sz w:val="26"/>
          <w:szCs w:val="26"/>
        </w:rPr>
        <w:t>ip-адресации, организации маршрутизации и использовании сетевых трансляций.</w:t>
      </w:r>
    </w:p>
    <w:p w:rsidR="004672E5" w:rsidRPr="00B60A7E" w:rsidRDefault="009F72E9" w:rsidP="002C187D">
      <w:pPr>
        <w:numPr>
          <w:ilvl w:val="2"/>
          <w:numId w:val="11"/>
        </w:numPr>
        <w:tabs>
          <w:tab w:val="left" w:pos="1560"/>
          <w:tab w:val="left" w:pos="2410"/>
        </w:tabs>
        <w:ind w:left="0" w:firstLine="709"/>
        <w:jc w:val="both"/>
        <w:rPr>
          <w:sz w:val="26"/>
          <w:szCs w:val="26"/>
        </w:rPr>
      </w:pPr>
      <w:r w:rsidRPr="00B60A7E">
        <w:rPr>
          <w:sz w:val="26"/>
          <w:szCs w:val="26"/>
        </w:rPr>
        <w:t xml:space="preserve">Исполнительные схемы организации каналов связи и передачи информации между подстанцией и </w:t>
      </w:r>
      <w:r w:rsidR="001D2934" w:rsidRPr="00B60A7E">
        <w:rPr>
          <w:sz w:val="26"/>
          <w:szCs w:val="26"/>
        </w:rPr>
        <w:t>РДУ</w:t>
      </w:r>
      <w:r w:rsidRPr="00B60A7E">
        <w:rPr>
          <w:sz w:val="26"/>
          <w:szCs w:val="26"/>
        </w:rPr>
        <w:t xml:space="preserve"> разрабатываются в бумажном и электронном виде (в графическом редакторе) и утверждаются уполномоченными лицами </w:t>
      </w:r>
      <w:r w:rsidR="001D2934" w:rsidRPr="00B60A7E">
        <w:rPr>
          <w:sz w:val="26"/>
          <w:szCs w:val="26"/>
        </w:rPr>
        <w:t xml:space="preserve">МРСК (РСК) </w:t>
      </w:r>
      <w:r w:rsidRPr="00B60A7E">
        <w:rPr>
          <w:sz w:val="26"/>
          <w:szCs w:val="26"/>
        </w:rPr>
        <w:t xml:space="preserve">и </w:t>
      </w:r>
      <w:r w:rsidR="001D2934" w:rsidRPr="00B60A7E">
        <w:rPr>
          <w:sz w:val="26"/>
          <w:szCs w:val="26"/>
        </w:rPr>
        <w:t>РДУ</w:t>
      </w:r>
      <w:r w:rsidRPr="00B60A7E">
        <w:rPr>
          <w:sz w:val="26"/>
          <w:szCs w:val="26"/>
        </w:rPr>
        <w:t xml:space="preserve">. Исполнительные схемы должны по своему содержанию соответствовать требованиям, указанным </w:t>
      </w:r>
      <w:r w:rsidRPr="00E06F9B">
        <w:rPr>
          <w:sz w:val="26"/>
          <w:szCs w:val="26"/>
        </w:rPr>
        <w:t xml:space="preserve">в </w:t>
      </w:r>
      <w:r w:rsidRPr="00B60A7E">
        <w:rPr>
          <w:sz w:val="26"/>
          <w:szCs w:val="26"/>
        </w:rPr>
        <w:t>пунктах 2.4.</w:t>
      </w:r>
      <w:r w:rsidR="00F650BE">
        <w:rPr>
          <w:sz w:val="26"/>
          <w:szCs w:val="26"/>
        </w:rPr>
        <w:t>10</w:t>
      </w:r>
      <w:r w:rsidRPr="00B60A7E">
        <w:rPr>
          <w:sz w:val="26"/>
          <w:szCs w:val="26"/>
        </w:rPr>
        <w:t xml:space="preserve"> и 2.4.</w:t>
      </w:r>
      <w:r w:rsidR="008E1746" w:rsidRPr="00B60A7E">
        <w:rPr>
          <w:sz w:val="26"/>
          <w:szCs w:val="26"/>
        </w:rPr>
        <w:t>1</w:t>
      </w:r>
      <w:r w:rsidR="00F650BE">
        <w:rPr>
          <w:sz w:val="26"/>
          <w:szCs w:val="26"/>
        </w:rPr>
        <w:t>1</w:t>
      </w:r>
      <w:r w:rsidRPr="00B60A7E">
        <w:rPr>
          <w:sz w:val="26"/>
          <w:szCs w:val="26"/>
        </w:rPr>
        <w:t xml:space="preserve"> настоящих Технических требований, и полностью соответствовать проектным решениям по организации канала связи</w:t>
      </w:r>
      <w:r w:rsidR="00D80713">
        <w:rPr>
          <w:sz w:val="26"/>
          <w:szCs w:val="26"/>
        </w:rPr>
        <w:t xml:space="preserve"> </w:t>
      </w:r>
      <w:r w:rsidRPr="00B60A7E">
        <w:rPr>
          <w:sz w:val="26"/>
          <w:szCs w:val="26"/>
        </w:rPr>
        <w:t>, фактически реализованным на этапе пуско-наладочных и монтажных работ. На исполнительных схемах каналов связи и передачи информации также дополнительно должны быть указаны границы эксплуатационной ответственности по обслуживанию каналов связи</w:t>
      </w:r>
      <w:r w:rsidR="00D80713">
        <w:rPr>
          <w:sz w:val="26"/>
          <w:szCs w:val="26"/>
        </w:rPr>
        <w:t xml:space="preserve"> </w:t>
      </w:r>
      <w:r w:rsidRPr="00B60A7E">
        <w:rPr>
          <w:sz w:val="26"/>
          <w:szCs w:val="26"/>
        </w:rPr>
        <w:t xml:space="preserve"> между </w:t>
      </w:r>
      <w:r w:rsidR="001D2934" w:rsidRPr="00B60A7E">
        <w:rPr>
          <w:sz w:val="26"/>
          <w:szCs w:val="26"/>
        </w:rPr>
        <w:t xml:space="preserve">МРСК (РСК), </w:t>
      </w:r>
      <w:r w:rsidRPr="00B60A7E">
        <w:rPr>
          <w:sz w:val="26"/>
          <w:szCs w:val="26"/>
        </w:rPr>
        <w:t xml:space="preserve">владельцами смежных объектов электроэнергетики и </w:t>
      </w:r>
      <w:r w:rsidR="001D2934" w:rsidRPr="00B60A7E">
        <w:rPr>
          <w:sz w:val="26"/>
          <w:szCs w:val="26"/>
        </w:rPr>
        <w:t>РДУ</w:t>
      </w:r>
      <w:r w:rsidRPr="00B60A7E">
        <w:rPr>
          <w:sz w:val="26"/>
          <w:szCs w:val="26"/>
        </w:rPr>
        <w:t>, определенные в соответствии с актами разграничения зон эксплуатационной ответственности.</w:t>
      </w:r>
    </w:p>
    <w:p w:rsidR="00032835" w:rsidRPr="00B60A7E" w:rsidRDefault="00032835" w:rsidP="002C187D">
      <w:pPr>
        <w:keepNext/>
        <w:numPr>
          <w:ilvl w:val="1"/>
          <w:numId w:val="11"/>
        </w:numPr>
        <w:tabs>
          <w:tab w:val="left" w:pos="1418"/>
          <w:tab w:val="left" w:pos="3402"/>
          <w:tab w:val="left" w:pos="3686"/>
          <w:tab w:val="left" w:pos="3828"/>
        </w:tabs>
        <w:spacing w:before="120"/>
        <w:ind w:left="0" w:firstLine="709"/>
        <w:jc w:val="both"/>
        <w:rPr>
          <w:b/>
          <w:sz w:val="26"/>
          <w:szCs w:val="26"/>
        </w:rPr>
      </w:pPr>
      <w:r w:rsidRPr="00B60A7E">
        <w:rPr>
          <w:b/>
          <w:sz w:val="26"/>
          <w:szCs w:val="26"/>
        </w:rPr>
        <w:t>Организация телефонной связи для оперативных переговоров</w:t>
      </w:r>
    </w:p>
    <w:p w:rsidR="00032835" w:rsidRPr="00B60A7E" w:rsidRDefault="00032835" w:rsidP="002C187D">
      <w:pPr>
        <w:numPr>
          <w:ilvl w:val="2"/>
          <w:numId w:val="11"/>
        </w:numPr>
        <w:tabs>
          <w:tab w:val="left" w:pos="1418"/>
          <w:tab w:val="left" w:pos="3402"/>
          <w:tab w:val="left" w:pos="3686"/>
          <w:tab w:val="left" w:pos="3828"/>
        </w:tabs>
        <w:ind w:left="0" w:firstLine="709"/>
        <w:jc w:val="both"/>
        <w:rPr>
          <w:sz w:val="26"/>
          <w:szCs w:val="26"/>
        </w:rPr>
      </w:pPr>
      <w:r w:rsidRPr="00B60A7E">
        <w:rPr>
          <w:sz w:val="26"/>
          <w:szCs w:val="26"/>
        </w:rPr>
        <w:t>Диспетчер</w:t>
      </w:r>
      <w:r w:rsidR="000D7EC5" w:rsidRPr="00B60A7E">
        <w:rPr>
          <w:sz w:val="26"/>
          <w:szCs w:val="26"/>
        </w:rPr>
        <w:t>скому персоналу</w:t>
      </w:r>
      <w:r w:rsidRPr="00B60A7E">
        <w:rPr>
          <w:sz w:val="26"/>
          <w:szCs w:val="26"/>
        </w:rPr>
        <w:t xml:space="preserve"> РДУ по каждому направлению ведения оперативных переговоров</w:t>
      </w:r>
      <w:r w:rsidR="006C6333" w:rsidRPr="00B60A7E">
        <w:rPr>
          <w:sz w:val="26"/>
          <w:szCs w:val="26"/>
        </w:rPr>
        <w:t xml:space="preserve"> с</w:t>
      </w:r>
      <w:r w:rsidR="008054CA" w:rsidRPr="00B60A7E">
        <w:rPr>
          <w:sz w:val="26"/>
          <w:szCs w:val="26"/>
        </w:rPr>
        <w:t xml:space="preserve"> </w:t>
      </w:r>
      <w:r w:rsidR="006C6333" w:rsidRPr="00B60A7E">
        <w:rPr>
          <w:sz w:val="26"/>
          <w:szCs w:val="26"/>
        </w:rPr>
        <w:t>оперативным персоналом</w:t>
      </w:r>
      <w:r w:rsidR="008054CA" w:rsidRPr="00B60A7E">
        <w:rPr>
          <w:sz w:val="26"/>
          <w:szCs w:val="26"/>
        </w:rPr>
        <w:t xml:space="preserve"> </w:t>
      </w:r>
      <w:r w:rsidRPr="00B60A7E">
        <w:rPr>
          <w:sz w:val="26"/>
          <w:szCs w:val="26"/>
        </w:rPr>
        <w:t xml:space="preserve">должны быть предоставлены резервируемые каналы </w:t>
      </w:r>
      <w:r w:rsidR="003527A6">
        <w:rPr>
          <w:sz w:val="26"/>
          <w:szCs w:val="26"/>
        </w:rPr>
        <w:t xml:space="preserve">телефонной </w:t>
      </w:r>
      <w:r w:rsidRPr="00B60A7E">
        <w:rPr>
          <w:sz w:val="26"/>
          <w:szCs w:val="26"/>
        </w:rPr>
        <w:t xml:space="preserve">связи </w:t>
      </w:r>
      <w:r w:rsidR="003527A6">
        <w:rPr>
          <w:sz w:val="26"/>
          <w:szCs w:val="26"/>
        </w:rPr>
        <w:t>для оперативных переговоров</w:t>
      </w:r>
      <w:r w:rsidR="003527A6" w:rsidRPr="00B60A7E">
        <w:rPr>
          <w:sz w:val="26"/>
          <w:szCs w:val="26"/>
        </w:rPr>
        <w:t xml:space="preserve"> </w:t>
      </w:r>
      <w:r w:rsidRPr="00B60A7E">
        <w:rPr>
          <w:sz w:val="26"/>
          <w:szCs w:val="26"/>
        </w:rPr>
        <w:t>(с возможностью занятия без ручного набора номера основного и резервного телефонного канала). Предоставляемые каналы связи не должны коммутироваться на промежуточных АТС. Допускается организация постоянного транзитного соединения указанных каналов в промежуточных пунктах.</w:t>
      </w:r>
    </w:p>
    <w:p w:rsidR="00DD1455" w:rsidRPr="00B60A7E" w:rsidRDefault="00DD1455" w:rsidP="002C187D">
      <w:pPr>
        <w:numPr>
          <w:ilvl w:val="2"/>
          <w:numId w:val="11"/>
        </w:numPr>
        <w:tabs>
          <w:tab w:val="left" w:pos="1418"/>
          <w:tab w:val="left" w:pos="3402"/>
          <w:tab w:val="left" w:pos="3686"/>
          <w:tab w:val="left" w:pos="3828"/>
        </w:tabs>
        <w:ind w:left="0" w:firstLine="709"/>
        <w:jc w:val="both"/>
        <w:rPr>
          <w:sz w:val="26"/>
          <w:szCs w:val="26"/>
        </w:rPr>
      </w:pPr>
      <w:r w:rsidRPr="00B60A7E">
        <w:rPr>
          <w:sz w:val="26"/>
          <w:szCs w:val="26"/>
        </w:rPr>
        <w:t xml:space="preserve">При использовании спутниковых каналов связи для организации оперативных переговоров с оперативным персоналом </w:t>
      </w:r>
      <w:r w:rsidR="00350DA6" w:rsidRPr="00B60A7E">
        <w:rPr>
          <w:sz w:val="26"/>
          <w:szCs w:val="26"/>
        </w:rPr>
        <w:t xml:space="preserve">односторонняя </w:t>
      </w:r>
      <w:r w:rsidRPr="00B60A7E">
        <w:rPr>
          <w:sz w:val="26"/>
          <w:szCs w:val="26"/>
        </w:rPr>
        <w:t>задержка в телефонном канале не должна превышать 400 мсек.</w:t>
      </w:r>
    </w:p>
    <w:p w:rsidR="00032835" w:rsidRPr="00341ACC" w:rsidRDefault="00341ACC" w:rsidP="00341ACC">
      <w:pPr>
        <w:numPr>
          <w:ilvl w:val="2"/>
          <w:numId w:val="11"/>
        </w:numPr>
        <w:tabs>
          <w:tab w:val="left" w:pos="1418"/>
          <w:tab w:val="left" w:pos="3402"/>
          <w:tab w:val="left" w:pos="3686"/>
          <w:tab w:val="left" w:pos="3828"/>
        </w:tabs>
        <w:ind w:left="0" w:firstLine="720"/>
        <w:jc w:val="both"/>
        <w:rPr>
          <w:sz w:val="26"/>
          <w:szCs w:val="26"/>
        </w:rPr>
      </w:pPr>
      <w:r w:rsidRPr="00341ACC">
        <w:rPr>
          <w:sz w:val="26"/>
          <w:szCs w:val="26"/>
        </w:rPr>
        <w:t xml:space="preserve">Организация каналов телефонной связи для оперативных переговоров в сетях с пакетной коммутацией осуществляется в соответствии с Типовыми схемами организации телефонной связи для оперативных переговоров между подстанциями, ЦУС группы компаний Россети и диспетчерскими центрами АО «СО ЕЭС» на базе технологии VoIP, утвержденные АО «СО ЕЭС и ПАО «Россети» от 30.06.2023. </w:t>
      </w:r>
    </w:p>
    <w:p w:rsidR="00032835" w:rsidRDefault="00032835" w:rsidP="002C187D">
      <w:pPr>
        <w:numPr>
          <w:ilvl w:val="2"/>
          <w:numId w:val="11"/>
        </w:numPr>
        <w:tabs>
          <w:tab w:val="left" w:pos="1418"/>
          <w:tab w:val="left" w:pos="3402"/>
          <w:tab w:val="left" w:pos="3686"/>
          <w:tab w:val="left" w:pos="3828"/>
        </w:tabs>
        <w:ind w:left="0" w:firstLine="709"/>
        <w:jc w:val="both"/>
        <w:rPr>
          <w:sz w:val="26"/>
          <w:szCs w:val="26"/>
        </w:rPr>
      </w:pPr>
      <w:r w:rsidRPr="0096166C">
        <w:rPr>
          <w:sz w:val="26"/>
          <w:szCs w:val="26"/>
        </w:rPr>
        <w:t>В случае</w:t>
      </w:r>
      <w:r w:rsidR="00CA2D7B" w:rsidRPr="0096166C">
        <w:rPr>
          <w:sz w:val="26"/>
          <w:szCs w:val="26"/>
        </w:rPr>
        <w:t xml:space="preserve"> полной</w:t>
      </w:r>
      <w:r w:rsidRPr="0096166C">
        <w:rPr>
          <w:sz w:val="26"/>
          <w:szCs w:val="26"/>
        </w:rPr>
        <w:t xml:space="preserve"> потери каналов</w:t>
      </w:r>
      <w:r w:rsidR="008054CA" w:rsidRPr="00E06F9B">
        <w:rPr>
          <w:sz w:val="26"/>
          <w:szCs w:val="26"/>
        </w:rPr>
        <w:t xml:space="preserve"> телефонной </w:t>
      </w:r>
      <w:r w:rsidRPr="00E06F9B">
        <w:rPr>
          <w:sz w:val="26"/>
          <w:szCs w:val="26"/>
        </w:rPr>
        <w:t xml:space="preserve">связи для оперативных переговоров </w:t>
      </w:r>
      <w:r w:rsidRPr="00C368D7">
        <w:rPr>
          <w:sz w:val="26"/>
          <w:szCs w:val="26"/>
        </w:rPr>
        <w:t>должна быть предусмотрена</w:t>
      </w:r>
      <w:r w:rsidR="00DD35DF" w:rsidRPr="00C368D7">
        <w:rPr>
          <w:sz w:val="26"/>
          <w:szCs w:val="26"/>
        </w:rPr>
        <w:t xml:space="preserve"> дополнительная</w:t>
      </w:r>
      <w:r w:rsidRPr="00C368D7">
        <w:rPr>
          <w:sz w:val="26"/>
          <w:szCs w:val="26"/>
        </w:rPr>
        <w:t xml:space="preserve"> возможность</w:t>
      </w:r>
      <w:r w:rsidRPr="00BE3B2B">
        <w:rPr>
          <w:sz w:val="26"/>
          <w:szCs w:val="26"/>
        </w:rPr>
        <w:t xml:space="preserve"> </w:t>
      </w:r>
      <w:r w:rsidR="00DD35DF" w:rsidRPr="00BE3B2B">
        <w:rPr>
          <w:sz w:val="26"/>
          <w:szCs w:val="26"/>
        </w:rPr>
        <w:t>установления</w:t>
      </w:r>
      <w:r w:rsidR="009038A7" w:rsidRPr="0096166C">
        <w:rPr>
          <w:sz w:val="26"/>
          <w:szCs w:val="26"/>
        </w:rPr>
        <w:t xml:space="preserve"> связи </w:t>
      </w:r>
      <w:r w:rsidR="006F6B12" w:rsidRPr="0096166C">
        <w:rPr>
          <w:sz w:val="26"/>
          <w:szCs w:val="26"/>
        </w:rPr>
        <w:t>между</w:t>
      </w:r>
      <w:r w:rsidRPr="0096166C">
        <w:rPr>
          <w:sz w:val="26"/>
          <w:szCs w:val="26"/>
        </w:rPr>
        <w:t xml:space="preserve"> диспетчер</w:t>
      </w:r>
      <w:r w:rsidR="008108CD" w:rsidRPr="0096166C">
        <w:rPr>
          <w:sz w:val="26"/>
          <w:szCs w:val="26"/>
        </w:rPr>
        <w:t>ским персонал</w:t>
      </w:r>
      <w:r w:rsidRPr="0096166C">
        <w:rPr>
          <w:sz w:val="26"/>
          <w:szCs w:val="26"/>
        </w:rPr>
        <w:t>ом</w:t>
      </w:r>
      <w:r w:rsidR="00CA2D7B" w:rsidRPr="0096166C">
        <w:rPr>
          <w:sz w:val="26"/>
          <w:szCs w:val="26"/>
        </w:rPr>
        <w:t xml:space="preserve"> РДУ</w:t>
      </w:r>
      <w:r w:rsidR="008054CA" w:rsidRPr="0096166C">
        <w:rPr>
          <w:sz w:val="26"/>
          <w:szCs w:val="26"/>
        </w:rPr>
        <w:t xml:space="preserve"> </w:t>
      </w:r>
      <w:r w:rsidR="00DD35DF" w:rsidRPr="0096166C">
        <w:rPr>
          <w:sz w:val="26"/>
          <w:szCs w:val="26"/>
        </w:rPr>
        <w:t>и (</w:t>
      </w:r>
      <w:r w:rsidR="008054CA" w:rsidRPr="0096166C">
        <w:rPr>
          <w:sz w:val="26"/>
          <w:szCs w:val="26"/>
        </w:rPr>
        <w:t>и</w:t>
      </w:r>
      <w:r w:rsidR="00DD35DF" w:rsidRPr="0096166C">
        <w:rPr>
          <w:sz w:val="26"/>
          <w:szCs w:val="26"/>
        </w:rPr>
        <w:t xml:space="preserve">ли) </w:t>
      </w:r>
      <w:r w:rsidR="008054CA" w:rsidRPr="0096166C">
        <w:rPr>
          <w:sz w:val="26"/>
          <w:szCs w:val="26"/>
        </w:rPr>
        <w:t>оперативным персоналом</w:t>
      </w:r>
      <w:r w:rsidR="00CA2D7B" w:rsidRPr="0096166C">
        <w:rPr>
          <w:sz w:val="26"/>
          <w:szCs w:val="26"/>
        </w:rPr>
        <w:t xml:space="preserve"> </w:t>
      </w:r>
      <w:r w:rsidR="008108CD" w:rsidRPr="0096166C">
        <w:rPr>
          <w:sz w:val="26"/>
          <w:szCs w:val="26"/>
        </w:rPr>
        <w:t xml:space="preserve">РСК </w:t>
      </w:r>
      <w:r w:rsidR="006F6B12" w:rsidRPr="0096166C">
        <w:rPr>
          <w:sz w:val="26"/>
          <w:szCs w:val="26"/>
        </w:rPr>
        <w:t xml:space="preserve">с использованием любых </w:t>
      </w:r>
      <w:r w:rsidR="00C368D7">
        <w:rPr>
          <w:sz w:val="26"/>
          <w:szCs w:val="26"/>
        </w:rPr>
        <w:t xml:space="preserve">других </w:t>
      </w:r>
      <w:r w:rsidR="006F6B12" w:rsidRPr="0096166C">
        <w:rPr>
          <w:sz w:val="26"/>
          <w:szCs w:val="26"/>
        </w:rPr>
        <w:t xml:space="preserve">видов </w:t>
      </w:r>
      <w:r w:rsidR="00C368D7">
        <w:rPr>
          <w:sz w:val="26"/>
          <w:szCs w:val="26"/>
        </w:rPr>
        <w:t xml:space="preserve">телефонной </w:t>
      </w:r>
      <w:r w:rsidR="006F6B12" w:rsidRPr="0096166C">
        <w:rPr>
          <w:sz w:val="26"/>
          <w:szCs w:val="26"/>
        </w:rPr>
        <w:t>связи</w:t>
      </w:r>
      <w:r w:rsidRPr="0096166C">
        <w:rPr>
          <w:sz w:val="26"/>
          <w:szCs w:val="26"/>
        </w:rPr>
        <w:t xml:space="preserve">. </w:t>
      </w:r>
    </w:p>
    <w:p w:rsidR="00032835" w:rsidRPr="00B120FE" w:rsidRDefault="00032835" w:rsidP="00344F38">
      <w:pPr>
        <w:numPr>
          <w:ilvl w:val="2"/>
          <w:numId w:val="11"/>
        </w:numPr>
        <w:tabs>
          <w:tab w:val="left" w:pos="1418"/>
          <w:tab w:val="left" w:pos="3402"/>
          <w:tab w:val="left" w:pos="3686"/>
          <w:tab w:val="left" w:pos="3828"/>
        </w:tabs>
        <w:ind w:left="0" w:firstLine="709"/>
        <w:jc w:val="both"/>
        <w:rPr>
          <w:sz w:val="26"/>
          <w:szCs w:val="26"/>
        </w:rPr>
      </w:pPr>
      <w:r w:rsidRPr="00B120FE">
        <w:rPr>
          <w:sz w:val="26"/>
          <w:szCs w:val="26"/>
        </w:rPr>
        <w:t xml:space="preserve">Типы интерфейсов и сигнализации, используемых для организации каналов </w:t>
      </w:r>
      <w:r w:rsidR="00350DA6" w:rsidRPr="00B120FE">
        <w:rPr>
          <w:sz w:val="26"/>
          <w:szCs w:val="26"/>
        </w:rPr>
        <w:t xml:space="preserve">телефонной </w:t>
      </w:r>
      <w:r w:rsidRPr="00B120FE">
        <w:rPr>
          <w:sz w:val="26"/>
          <w:szCs w:val="26"/>
        </w:rPr>
        <w:t>связи для оперативных переговоров, должны быть согласованы с РДУ.</w:t>
      </w:r>
    </w:p>
    <w:p w:rsidR="00B82B83" w:rsidRPr="0096166C" w:rsidRDefault="00B82B83" w:rsidP="002C187D">
      <w:pPr>
        <w:numPr>
          <w:ilvl w:val="2"/>
          <w:numId w:val="11"/>
        </w:numPr>
        <w:tabs>
          <w:tab w:val="left" w:pos="1418"/>
          <w:tab w:val="left" w:pos="3402"/>
          <w:tab w:val="left" w:pos="3686"/>
          <w:tab w:val="left" w:pos="3828"/>
        </w:tabs>
        <w:ind w:left="0" w:firstLine="709"/>
        <w:jc w:val="both"/>
        <w:rPr>
          <w:sz w:val="26"/>
          <w:szCs w:val="26"/>
        </w:rPr>
      </w:pPr>
      <w:r w:rsidRPr="0096166C">
        <w:rPr>
          <w:sz w:val="26"/>
          <w:szCs w:val="26"/>
        </w:rPr>
        <w:t xml:space="preserve">Оконечным оборудованием телефонной связи для оперативных переговоров должны быть устройства, обеспечивающие </w:t>
      </w:r>
      <w:r w:rsidR="00824FFE" w:rsidRPr="0096166C">
        <w:rPr>
          <w:sz w:val="26"/>
          <w:szCs w:val="26"/>
        </w:rPr>
        <w:t xml:space="preserve">телефонную </w:t>
      </w:r>
      <w:r w:rsidRPr="0096166C">
        <w:rPr>
          <w:sz w:val="26"/>
          <w:szCs w:val="26"/>
        </w:rPr>
        <w:t>связь без набора номера.</w:t>
      </w:r>
    </w:p>
    <w:p w:rsidR="00032835" w:rsidRPr="0096166C" w:rsidRDefault="00032835" w:rsidP="002C187D">
      <w:pPr>
        <w:numPr>
          <w:ilvl w:val="2"/>
          <w:numId w:val="11"/>
        </w:numPr>
        <w:tabs>
          <w:tab w:val="left" w:pos="1418"/>
          <w:tab w:val="left" w:pos="3402"/>
          <w:tab w:val="left" w:pos="3686"/>
          <w:tab w:val="left" w:pos="3828"/>
        </w:tabs>
        <w:ind w:left="0" w:firstLine="709"/>
        <w:jc w:val="both"/>
        <w:rPr>
          <w:sz w:val="26"/>
          <w:szCs w:val="26"/>
        </w:rPr>
      </w:pPr>
      <w:r w:rsidRPr="0096166C">
        <w:rPr>
          <w:sz w:val="26"/>
          <w:szCs w:val="26"/>
        </w:rPr>
        <w:t xml:space="preserve">Независимо от способа организации канала </w:t>
      </w:r>
      <w:r w:rsidR="00350DA6" w:rsidRPr="0096166C">
        <w:rPr>
          <w:sz w:val="26"/>
          <w:szCs w:val="26"/>
        </w:rPr>
        <w:t xml:space="preserve">телефонной </w:t>
      </w:r>
      <w:r w:rsidRPr="0096166C">
        <w:rPr>
          <w:sz w:val="26"/>
          <w:szCs w:val="26"/>
        </w:rPr>
        <w:t>связи для оперативных переговоров должна быть обеспечена автоматическая регистрация (запись) всех переговоров диспетчерского персонала РДУ с оперативным персоналом РСК как в РДУ, так и в РСК, с сохранением указанных записей в соответствии с установленным порядком.</w:t>
      </w:r>
    </w:p>
    <w:p w:rsidR="00032835" w:rsidRPr="00B60A7E" w:rsidRDefault="00032835" w:rsidP="00DB3D48">
      <w:pPr>
        <w:keepNext/>
        <w:numPr>
          <w:ilvl w:val="1"/>
          <w:numId w:val="11"/>
        </w:numPr>
        <w:tabs>
          <w:tab w:val="left" w:pos="1418"/>
          <w:tab w:val="left" w:pos="3402"/>
          <w:tab w:val="left" w:pos="3686"/>
          <w:tab w:val="left" w:pos="3828"/>
        </w:tabs>
        <w:spacing w:before="120"/>
        <w:ind w:left="0" w:firstLine="709"/>
        <w:jc w:val="both"/>
        <w:rPr>
          <w:b/>
          <w:sz w:val="26"/>
          <w:szCs w:val="26"/>
        </w:rPr>
      </w:pPr>
      <w:r w:rsidRPr="00B60A7E">
        <w:rPr>
          <w:b/>
          <w:sz w:val="26"/>
          <w:szCs w:val="26"/>
        </w:rPr>
        <w:t>Организация передачи телеинформации с подстанций в РДУ</w:t>
      </w:r>
    </w:p>
    <w:p w:rsidR="00C41082" w:rsidRPr="00B60A7E" w:rsidRDefault="00C41082" w:rsidP="002C187D">
      <w:pPr>
        <w:numPr>
          <w:ilvl w:val="2"/>
          <w:numId w:val="11"/>
        </w:numPr>
        <w:tabs>
          <w:tab w:val="left" w:pos="1418"/>
          <w:tab w:val="left" w:pos="3402"/>
          <w:tab w:val="left" w:pos="3686"/>
          <w:tab w:val="left" w:pos="3828"/>
        </w:tabs>
        <w:ind w:left="0" w:firstLine="772"/>
        <w:jc w:val="both"/>
        <w:rPr>
          <w:sz w:val="26"/>
          <w:szCs w:val="26"/>
        </w:rPr>
      </w:pPr>
      <w:r w:rsidRPr="00B60A7E">
        <w:rPr>
          <w:sz w:val="26"/>
          <w:szCs w:val="26"/>
        </w:rPr>
        <w:t xml:space="preserve">Протокол передачи телеинформации в </w:t>
      </w:r>
      <w:r w:rsidR="001818ED" w:rsidRPr="00B60A7E">
        <w:rPr>
          <w:sz w:val="26"/>
          <w:szCs w:val="26"/>
        </w:rPr>
        <w:t>РДУ</w:t>
      </w:r>
      <w:r w:rsidRPr="00B60A7E">
        <w:rPr>
          <w:sz w:val="26"/>
          <w:szCs w:val="26"/>
        </w:rPr>
        <w:t xml:space="preserve"> должен соответствовать ГОСТ Р МЭК 60870-5-104-2004</w:t>
      </w:r>
      <w:r w:rsidR="00AB65A0" w:rsidRPr="00B60A7E">
        <w:rPr>
          <w:sz w:val="26"/>
          <w:szCs w:val="26"/>
        </w:rPr>
        <w:t>.</w:t>
      </w:r>
      <w:r w:rsidR="00B96EEC" w:rsidRPr="00B60A7E">
        <w:rPr>
          <w:sz w:val="26"/>
          <w:szCs w:val="26"/>
        </w:rPr>
        <w:t xml:space="preserve"> Допускается использовать протокол ГОСТ Р МЭК 60870-5-101-2006 только при наличии у МРСК (РСК) обоснованных технических или иных ограничений, не позволяющих организовать обмен по протоколу ГОСТ Р МЭК 60870-5-104-2004. Реализация протоколов ГОСТ Р МЭК 60870-5-101-2006 (ГОСТ Р МЭК 60870-5-104-2004) должна быть согласована с РДУ.</w:t>
      </w:r>
    </w:p>
    <w:p w:rsidR="00C41082" w:rsidRPr="00B60A7E" w:rsidRDefault="00C41082" w:rsidP="002C187D">
      <w:pPr>
        <w:numPr>
          <w:ilvl w:val="2"/>
          <w:numId w:val="11"/>
        </w:numPr>
        <w:tabs>
          <w:tab w:val="left" w:pos="1418"/>
          <w:tab w:val="left" w:pos="3402"/>
          <w:tab w:val="left" w:pos="3686"/>
          <w:tab w:val="left" w:pos="3828"/>
        </w:tabs>
        <w:ind w:left="0" w:firstLine="772"/>
        <w:jc w:val="both"/>
        <w:rPr>
          <w:sz w:val="26"/>
          <w:szCs w:val="26"/>
        </w:rPr>
      </w:pPr>
      <w:r w:rsidRPr="00B60A7E">
        <w:rPr>
          <w:sz w:val="26"/>
          <w:szCs w:val="26"/>
        </w:rPr>
        <w:t>Методы передачи телеинформации должны соответствовать рекомендациям ГОСТ Р МЭК 60870-5-101-2006, т.е. система сбора телеинформации должна обеспечивать возможность спорадической, циклической, периодической и фоновой передачи телеинформации, а также передачу по запросу.</w:t>
      </w:r>
    </w:p>
    <w:p w:rsidR="00C41082" w:rsidRPr="00B60A7E" w:rsidRDefault="00C41082" w:rsidP="002C187D">
      <w:pPr>
        <w:numPr>
          <w:ilvl w:val="2"/>
          <w:numId w:val="11"/>
        </w:numPr>
        <w:tabs>
          <w:tab w:val="left" w:pos="1418"/>
          <w:tab w:val="left" w:pos="1560"/>
          <w:tab w:val="left" w:pos="3686"/>
          <w:tab w:val="left" w:pos="3828"/>
        </w:tabs>
        <w:ind w:left="0" w:firstLine="772"/>
        <w:jc w:val="both"/>
        <w:rPr>
          <w:sz w:val="26"/>
          <w:szCs w:val="26"/>
        </w:rPr>
      </w:pPr>
      <w:r w:rsidRPr="00B60A7E">
        <w:rPr>
          <w:sz w:val="26"/>
          <w:szCs w:val="26"/>
        </w:rPr>
        <w:t>Телеинформация</w:t>
      </w:r>
      <w:r w:rsidR="00B550A2" w:rsidRPr="00B60A7E">
        <w:rPr>
          <w:sz w:val="26"/>
          <w:szCs w:val="26"/>
        </w:rPr>
        <w:t xml:space="preserve"> </w:t>
      </w:r>
      <w:r w:rsidRPr="00B60A7E">
        <w:rPr>
          <w:sz w:val="26"/>
          <w:szCs w:val="26"/>
        </w:rPr>
        <w:t>должна содержать метки всемирного координированного времени, которые должны передаваться в режимах, предусмотренных используемыми протоколами передачи и формулярами их согласования.</w:t>
      </w:r>
    </w:p>
    <w:p w:rsidR="00C41082" w:rsidRPr="00B60A7E" w:rsidRDefault="00C41082" w:rsidP="002C187D">
      <w:pPr>
        <w:numPr>
          <w:ilvl w:val="2"/>
          <w:numId w:val="11"/>
        </w:numPr>
        <w:tabs>
          <w:tab w:val="left" w:pos="1418"/>
          <w:tab w:val="left" w:pos="3402"/>
          <w:tab w:val="left" w:pos="3686"/>
          <w:tab w:val="left" w:pos="3828"/>
        </w:tabs>
        <w:ind w:left="0" w:firstLine="772"/>
        <w:jc w:val="both"/>
        <w:rPr>
          <w:sz w:val="26"/>
          <w:szCs w:val="26"/>
        </w:rPr>
      </w:pPr>
      <w:r w:rsidRPr="00B60A7E">
        <w:rPr>
          <w:sz w:val="26"/>
          <w:szCs w:val="26"/>
        </w:rPr>
        <w:t xml:space="preserve">Присвоение меток времени должно осуществляться в измерительных преобразователях, контроллерах, датчиках (за исключением датчиков неэлектрических величин). При неработоспособности системы единого времени метки времени при передаче телеинформации в </w:t>
      </w:r>
      <w:r w:rsidR="001818ED" w:rsidRPr="00B60A7E">
        <w:rPr>
          <w:sz w:val="26"/>
          <w:szCs w:val="26"/>
        </w:rPr>
        <w:t>РДУ</w:t>
      </w:r>
      <w:r w:rsidRPr="00B60A7E">
        <w:rPr>
          <w:sz w:val="26"/>
          <w:szCs w:val="26"/>
        </w:rPr>
        <w:t xml:space="preserve"> должны иметь соответствующий признак («недействительно, IV») в соответствии с ГОСТ Р МЭК 60870-5-101-2006.</w:t>
      </w:r>
    </w:p>
    <w:p w:rsidR="00C41082" w:rsidRPr="00B60A7E" w:rsidRDefault="00C41082" w:rsidP="002C187D">
      <w:pPr>
        <w:numPr>
          <w:ilvl w:val="2"/>
          <w:numId w:val="11"/>
        </w:numPr>
        <w:tabs>
          <w:tab w:val="left" w:pos="1418"/>
          <w:tab w:val="left" w:pos="1560"/>
          <w:tab w:val="left" w:pos="3686"/>
          <w:tab w:val="left" w:pos="3828"/>
        </w:tabs>
        <w:ind w:left="0" w:firstLine="772"/>
        <w:jc w:val="both"/>
        <w:rPr>
          <w:sz w:val="26"/>
          <w:szCs w:val="26"/>
        </w:rPr>
      </w:pPr>
      <w:r w:rsidRPr="00B60A7E">
        <w:rPr>
          <w:sz w:val="26"/>
          <w:szCs w:val="26"/>
        </w:rPr>
        <w:t xml:space="preserve">Передача ТИ в </w:t>
      </w:r>
      <w:r w:rsidR="00CB3766" w:rsidRPr="00B60A7E">
        <w:rPr>
          <w:sz w:val="26"/>
          <w:szCs w:val="26"/>
        </w:rPr>
        <w:t>РДУ</w:t>
      </w:r>
      <w:r w:rsidRPr="00B60A7E">
        <w:rPr>
          <w:sz w:val="26"/>
          <w:szCs w:val="26"/>
        </w:rPr>
        <w:t xml:space="preserve"> должна осуществляться в инженерных единицах измеряемых величин.</w:t>
      </w:r>
    </w:p>
    <w:p w:rsidR="00C41082" w:rsidRPr="00B60A7E" w:rsidRDefault="00C41082" w:rsidP="002C187D">
      <w:pPr>
        <w:numPr>
          <w:ilvl w:val="2"/>
          <w:numId w:val="11"/>
        </w:numPr>
        <w:tabs>
          <w:tab w:val="left" w:pos="1418"/>
          <w:tab w:val="left" w:pos="1560"/>
          <w:tab w:val="left" w:pos="3828"/>
        </w:tabs>
        <w:ind w:left="0" w:firstLine="772"/>
        <w:jc w:val="both"/>
        <w:rPr>
          <w:sz w:val="26"/>
          <w:szCs w:val="26"/>
        </w:rPr>
      </w:pPr>
      <w:r w:rsidRPr="00B60A7E">
        <w:rPr>
          <w:sz w:val="26"/>
          <w:szCs w:val="26"/>
        </w:rPr>
        <w:t xml:space="preserve">Должна быть обеспечена возможность установки апертуры для всех передаваемых в </w:t>
      </w:r>
      <w:r w:rsidR="001818ED" w:rsidRPr="00B60A7E">
        <w:rPr>
          <w:sz w:val="26"/>
          <w:szCs w:val="26"/>
        </w:rPr>
        <w:t>РДУ</w:t>
      </w:r>
      <w:r w:rsidRPr="00B60A7E">
        <w:rPr>
          <w:sz w:val="26"/>
          <w:szCs w:val="26"/>
        </w:rPr>
        <w:t xml:space="preserve"> ТИ, независимо для каждого параметра.</w:t>
      </w:r>
    </w:p>
    <w:p w:rsidR="00C41082" w:rsidRPr="00B60A7E" w:rsidRDefault="00C41082" w:rsidP="002C187D">
      <w:pPr>
        <w:numPr>
          <w:ilvl w:val="2"/>
          <w:numId w:val="11"/>
        </w:numPr>
        <w:tabs>
          <w:tab w:val="left" w:pos="1418"/>
          <w:tab w:val="left" w:pos="1560"/>
          <w:tab w:val="left" w:pos="3828"/>
        </w:tabs>
        <w:ind w:left="0" w:firstLine="772"/>
        <w:jc w:val="both"/>
        <w:rPr>
          <w:sz w:val="26"/>
          <w:szCs w:val="26"/>
        </w:rPr>
      </w:pPr>
      <w:r w:rsidRPr="00B60A7E">
        <w:rPr>
          <w:sz w:val="26"/>
          <w:szCs w:val="26"/>
        </w:rPr>
        <w:t xml:space="preserve">Передача в </w:t>
      </w:r>
      <w:r w:rsidR="001818ED" w:rsidRPr="00B60A7E">
        <w:rPr>
          <w:sz w:val="26"/>
          <w:szCs w:val="26"/>
        </w:rPr>
        <w:t>РДУ</w:t>
      </w:r>
      <w:r w:rsidRPr="00B60A7E">
        <w:rPr>
          <w:sz w:val="26"/>
          <w:szCs w:val="26"/>
        </w:rPr>
        <w:t xml:space="preserve"> ТС </w:t>
      </w:r>
      <w:r w:rsidR="000F0CB6" w:rsidRPr="00B60A7E">
        <w:rPr>
          <w:sz w:val="26"/>
          <w:szCs w:val="26"/>
        </w:rPr>
        <w:t>положения</w:t>
      </w:r>
      <w:r w:rsidRPr="00B60A7E">
        <w:rPr>
          <w:sz w:val="26"/>
          <w:szCs w:val="26"/>
        </w:rPr>
        <w:t xml:space="preserve"> </w:t>
      </w:r>
      <w:r w:rsidR="000F0CB6" w:rsidRPr="00B60A7E">
        <w:rPr>
          <w:sz w:val="26"/>
          <w:szCs w:val="26"/>
        </w:rPr>
        <w:t>коммутационного аппарата (</w:t>
      </w:r>
      <w:r w:rsidRPr="00B60A7E">
        <w:rPr>
          <w:sz w:val="26"/>
          <w:szCs w:val="26"/>
        </w:rPr>
        <w:t>КА</w:t>
      </w:r>
      <w:r w:rsidR="000F0CB6" w:rsidRPr="00B60A7E">
        <w:rPr>
          <w:sz w:val="26"/>
          <w:szCs w:val="26"/>
        </w:rPr>
        <w:t>)</w:t>
      </w:r>
      <w:r w:rsidRPr="00B60A7E">
        <w:rPr>
          <w:sz w:val="26"/>
          <w:szCs w:val="26"/>
        </w:rPr>
        <w:t xml:space="preserve"> должна осуществляться одним обобщенным сигналом положения КА, формируемым методом одновременного получения двух сигналов от одного КА: «включен» и «отключен» соответственно, получаемых с помощью нормально замкнутого и нормального разомкнутого контактов, отнесенных к одному положению КА. При этом передача обобщенного </w:t>
      </w:r>
      <w:r w:rsidR="008206DC" w:rsidRPr="00B60A7E">
        <w:rPr>
          <w:sz w:val="26"/>
          <w:szCs w:val="26"/>
        </w:rPr>
        <w:t>параметра ТС</w:t>
      </w:r>
      <w:r w:rsidRPr="00B60A7E">
        <w:rPr>
          <w:sz w:val="26"/>
          <w:szCs w:val="26"/>
        </w:rPr>
        <w:t xml:space="preserve"> должна выполняться с использованием идентификаторов типа информации в соответствии с ГОСТ Р МЭК 60870-5-10</w:t>
      </w:r>
      <w:r w:rsidR="00967BC0" w:rsidRPr="00B60A7E">
        <w:rPr>
          <w:sz w:val="26"/>
          <w:szCs w:val="26"/>
        </w:rPr>
        <w:t>1</w:t>
      </w:r>
      <w:r w:rsidR="00C47113" w:rsidRPr="00B60A7E">
        <w:rPr>
          <w:sz w:val="26"/>
          <w:szCs w:val="26"/>
        </w:rPr>
        <w:t>-2006</w:t>
      </w:r>
      <w:r w:rsidR="008206DC" w:rsidRPr="00B60A7E">
        <w:rPr>
          <w:sz w:val="26"/>
          <w:szCs w:val="26"/>
        </w:rPr>
        <w:t>:</w:t>
      </w:r>
    </w:p>
    <w:p w:rsidR="008206DC" w:rsidRPr="00B60A7E" w:rsidRDefault="008206DC" w:rsidP="002C187D">
      <w:pPr>
        <w:pStyle w:val="aff2"/>
        <w:numPr>
          <w:ilvl w:val="1"/>
          <w:numId w:val="20"/>
        </w:numPr>
        <w:tabs>
          <w:tab w:val="left" w:pos="284"/>
          <w:tab w:val="left" w:pos="851"/>
        </w:tabs>
        <w:ind w:left="0" w:firstLine="709"/>
        <w:contextualSpacing w:val="0"/>
        <w:jc w:val="both"/>
        <w:rPr>
          <w:rFonts w:eastAsia="Arial Unicode MS"/>
          <w:sz w:val="26"/>
          <w:szCs w:val="26"/>
        </w:rPr>
      </w:pPr>
      <w:r w:rsidRPr="00B60A7E">
        <w:rPr>
          <w:rFonts w:eastAsia="Arial Unicode MS"/>
          <w:sz w:val="26"/>
          <w:szCs w:val="26"/>
        </w:rPr>
        <w:t>для спорадической передачи – кадр &lt;M_DP_TB_1&gt; 31 (двухэлементная информация с меткой времени СР56Время2а) или кадр &lt;M_DP_TA_1&gt; 4 (двухэлементная информация с меткой времени);</w:t>
      </w:r>
    </w:p>
    <w:p w:rsidR="008206DC" w:rsidRPr="00B60A7E" w:rsidRDefault="008206DC" w:rsidP="002C187D">
      <w:pPr>
        <w:pStyle w:val="aff2"/>
        <w:numPr>
          <w:ilvl w:val="1"/>
          <w:numId w:val="20"/>
        </w:numPr>
        <w:tabs>
          <w:tab w:val="left" w:pos="284"/>
          <w:tab w:val="left" w:pos="851"/>
        </w:tabs>
        <w:ind w:left="0" w:firstLine="709"/>
        <w:contextualSpacing w:val="0"/>
        <w:jc w:val="both"/>
        <w:rPr>
          <w:rFonts w:eastAsia="Arial Unicode MS"/>
          <w:sz w:val="26"/>
          <w:szCs w:val="26"/>
        </w:rPr>
      </w:pPr>
      <w:r w:rsidRPr="00B60A7E">
        <w:rPr>
          <w:rFonts w:eastAsia="Arial Unicode MS"/>
          <w:sz w:val="26"/>
          <w:szCs w:val="26"/>
        </w:rPr>
        <w:t>для опроса – кадр &lt;M_DP_NA_1&gt; 3 (двухэлементная информация).</w:t>
      </w:r>
    </w:p>
    <w:p w:rsidR="00AB5CDD" w:rsidRPr="00B60A7E" w:rsidRDefault="00AB5CDD" w:rsidP="002C187D">
      <w:pPr>
        <w:numPr>
          <w:ilvl w:val="2"/>
          <w:numId w:val="11"/>
        </w:numPr>
        <w:tabs>
          <w:tab w:val="left" w:pos="1418"/>
          <w:tab w:val="left" w:pos="1560"/>
          <w:tab w:val="left" w:pos="3686"/>
          <w:tab w:val="left" w:pos="3828"/>
        </w:tabs>
        <w:ind w:left="0" w:firstLine="772"/>
        <w:jc w:val="both"/>
        <w:rPr>
          <w:sz w:val="26"/>
          <w:szCs w:val="26"/>
        </w:rPr>
      </w:pPr>
      <w:r w:rsidRPr="00B60A7E">
        <w:rPr>
          <w:sz w:val="26"/>
          <w:szCs w:val="26"/>
        </w:rPr>
        <w:t xml:space="preserve">В устройствах </w:t>
      </w:r>
      <w:r w:rsidR="0022704A">
        <w:rPr>
          <w:sz w:val="26"/>
          <w:szCs w:val="26"/>
        </w:rPr>
        <w:t xml:space="preserve">(серверах) </w:t>
      </w:r>
      <w:r w:rsidRPr="00B60A7E">
        <w:rPr>
          <w:sz w:val="26"/>
          <w:szCs w:val="26"/>
        </w:rPr>
        <w:t xml:space="preserve">телемеханики </w:t>
      </w:r>
      <w:r w:rsidR="00B550A2" w:rsidRPr="00B60A7E">
        <w:rPr>
          <w:sz w:val="26"/>
          <w:szCs w:val="26"/>
        </w:rPr>
        <w:t>н</w:t>
      </w:r>
      <w:r w:rsidR="001C3120" w:rsidRPr="00B60A7E">
        <w:rPr>
          <w:sz w:val="26"/>
          <w:szCs w:val="26"/>
        </w:rPr>
        <w:t>а</w:t>
      </w:r>
      <w:r w:rsidR="00B550A2" w:rsidRPr="00B60A7E">
        <w:rPr>
          <w:sz w:val="26"/>
          <w:szCs w:val="26"/>
        </w:rPr>
        <w:t xml:space="preserve"> </w:t>
      </w:r>
      <w:r w:rsidR="0031317A" w:rsidRPr="00B60A7E">
        <w:rPr>
          <w:sz w:val="26"/>
          <w:szCs w:val="26"/>
        </w:rPr>
        <w:t>подстанции</w:t>
      </w:r>
      <w:r w:rsidR="00B550A2" w:rsidRPr="00B60A7E">
        <w:rPr>
          <w:sz w:val="26"/>
          <w:szCs w:val="26"/>
        </w:rPr>
        <w:t xml:space="preserve"> </w:t>
      </w:r>
      <w:r w:rsidRPr="00B60A7E">
        <w:rPr>
          <w:sz w:val="26"/>
          <w:szCs w:val="26"/>
        </w:rPr>
        <w:t>должна быть обеспечена возможность реализации алгоритмов замещения и оперативного дорасчёта параметров, в том числе установка заданных (ручных) значений дежурным персоналом объекта любому передаваемому параметру, параметры, имеющие заданное (ручное) значение, должны иметь соответствующие признаки (замещения, блокировки) в соответствии с ГОСТ Р МЭК 60870-5-101-2006.</w:t>
      </w:r>
    </w:p>
    <w:p w:rsidR="00063AF6" w:rsidRPr="00B60A7E" w:rsidRDefault="00C53CF8" w:rsidP="002C187D">
      <w:pPr>
        <w:numPr>
          <w:ilvl w:val="2"/>
          <w:numId w:val="11"/>
        </w:numPr>
        <w:tabs>
          <w:tab w:val="left" w:pos="1418"/>
          <w:tab w:val="left" w:pos="1560"/>
          <w:tab w:val="left" w:pos="3686"/>
          <w:tab w:val="left" w:pos="3828"/>
        </w:tabs>
        <w:ind w:left="0" w:firstLine="709"/>
        <w:jc w:val="both"/>
        <w:rPr>
          <w:sz w:val="26"/>
          <w:szCs w:val="26"/>
        </w:rPr>
      </w:pPr>
      <w:r w:rsidRPr="00B60A7E">
        <w:rPr>
          <w:sz w:val="26"/>
          <w:szCs w:val="26"/>
        </w:rPr>
        <w:t>Для сбора информации от устройств полевого уровня (датчиков, измерительных преобразователей, контроллеров присоединений, устройств РЗА и т.д.) и ее передачи в РДУ должны использоваться резервированные устройства подстанционного уровня ССПИ, работающие в режиме «горячего» резервирования</w:t>
      </w:r>
      <w:r w:rsidR="00063AF6" w:rsidRPr="00B60A7E">
        <w:rPr>
          <w:sz w:val="26"/>
          <w:szCs w:val="26"/>
        </w:rPr>
        <w:t>.</w:t>
      </w:r>
    </w:p>
    <w:p w:rsidR="00C41082" w:rsidRPr="00B60A7E" w:rsidRDefault="00C41082" w:rsidP="002C187D">
      <w:pPr>
        <w:numPr>
          <w:ilvl w:val="2"/>
          <w:numId w:val="11"/>
        </w:numPr>
        <w:tabs>
          <w:tab w:val="left" w:pos="1418"/>
          <w:tab w:val="left" w:pos="1560"/>
          <w:tab w:val="left" w:pos="3686"/>
          <w:tab w:val="left" w:pos="3828"/>
        </w:tabs>
        <w:ind w:left="0" w:firstLine="709"/>
        <w:jc w:val="both"/>
        <w:rPr>
          <w:sz w:val="26"/>
          <w:szCs w:val="26"/>
        </w:rPr>
      </w:pPr>
      <w:r w:rsidRPr="00B60A7E">
        <w:rPr>
          <w:sz w:val="26"/>
          <w:szCs w:val="26"/>
        </w:rPr>
        <w:t>В тракте телеизмерений должны использоваться многофункциональные измерительные преобразователи или контроллеры со следующими характеристиками:</w:t>
      </w:r>
    </w:p>
    <w:p w:rsidR="00B550A2" w:rsidRPr="00B60A7E" w:rsidRDefault="00B550A2" w:rsidP="002C187D">
      <w:pPr>
        <w:pStyle w:val="aff2"/>
        <w:numPr>
          <w:ilvl w:val="1"/>
          <w:numId w:val="20"/>
        </w:numPr>
        <w:tabs>
          <w:tab w:val="left" w:pos="284"/>
          <w:tab w:val="left" w:pos="851"/>
        </w:tabs>
        <w:ind w:left="0" w:firstLine="709"/>
        <w:contextualSpacing w:val="0"/>
        <w:jc w:val="both"/>
        <w:rPr>
          <w:rFonts w:eastAsia="Arial Unicode MS"/>
          <w:sz w:val="27"/>
          <w:szCs w:val="27"/>
        </w:rPr>
      </w:pPr>
      <w:r w:rsidRPr="00B60A7E">
        <w:rPr>
          <w:rFonts w:eastAsia="Arial Unicode MS"/>
          <w:sz w:val="27"/>
          <w:szCs w:val="27"/>
        </w:rPr>
        <w:t>класс точности не хуже 0,5 (</w:t>
      </w:r>
      <w:r w:rsidRPr="00B60A7E">
        <w:rPr>
          <w:sz w:val="26"/>
          <w:szCs w:val="26"/>
        </w:rPr>
        <w:t>для строящихся, реконструируемых объектов не хуже 0,5</w:t>
      </w:r>
      <w:r w:rsidRPr="00B60A7E">
        <w:rPr>
          <w:sz w:val="26"/>
          <w:szCs w:val="26"/>
          <w:lang w:val="en-US"/>
        </w:rPr>
        <w:t>S</w:t>
      </w:r>
      <w:r w:rsidRPr="00B60A7E">
        <w:rPr>
          <w:rFonts w:eastAsia="Arial Unicode MS"/>
          <w:sz w:val="27"/>
          <w:szCs w:val="27"/>
        </w:rPr>
        <w:t>)</w:t>
      </w:r>
      <w:r w:rsidR="000D7EC5" w:rsidRPr="00B60A7E">
        <w:rPr>
          <w:rFonts w:eastAsia="Arial Unicode MS"/>
          <w:sz w:val="27"/>
          <w:szCs w:val="27"/>
        </w:rPr>
        <w:t>;</w:t>
      </w:r>
    </w:p>
    <w:p w:rsidR="00C41082" w:rsidRPr="00B60A7E" w:rsidRDefault="00C41082" w:rsidP="002C187D">
      <w:pPr>
        <w:pStyle w:val="aff2"/>
        <w:numPr>
          <w:ilvl w:val="1"/>
          <w:numId w:val="20"/>
        </w:numPr>
        <w:tabs>
          <w:tab w:val="left" w:pos="284"/>
          <w:tab w:val="left" w:pos="851"/>
        </w:tabs>
        <w:ind w:left="0" w:firstLine="709"/>
        <w:contextualSpacing w:val="0"/>
        <w:jc w:val="both"/>
        <w:rPr>
          <w:rFonts w:eastAsia="Arial Unicode MS"/>
          <w:sz w:val="27"/>
          <w:szCs w:val="27"/>
        </w:rPr>
      </w:pPr>
      <w:r w:rsidRPr="00B60A7E">
        <w:rPr>
          <w:rFonts w:eastAsia="Arial Unicode MS"/>
          <w:sz w:val="27"/>
          <w:szCs w:val="27"/>
        </w:rPr>
        <w:t>абсолютная погрешность измерения частоты – не более ± 0,01 Гц,</w:t>
      </w:r>
    </w:p>
    <w:p w:rsidR="00AB5CDD" w:rsidRPr="00B60A7E" w:rsidRDefault="00C41082" w:rsidP="005B0485">
      <w:pPr>
        <w:tabs>
          <w:tab w:val="left" w:pos="1418"/>
          <w:tab w:val="left" w:pos="3402"/>
          <w:tab w:val="left" w:pos="3686"/>
          <w:tab w:val="left" w:pos="3828"/>
        </w:tabs>
        <w:jc w:val="both"/>
        <w:rPr>
          <w:sz w:val="26"/>
          <w:szCs w:val="26"/>
        </w:rPr>
      </w:pPr>
      <w:r w:rsidRPr="00B60A7E">
        <w:rPr>
          <w:sz w:val="26"/>
          <w:szCs w:val="26"/>
        </w:rPr>
        <w:t>подключаемые к кернам измерительных трансформаторов класса точности не хуже 0,5 (при замене измерительных трансформаторов, новом строительстве, реконструкции объектов – не хуже 0.5S). Аналоговые измерительные преобразователи подлежат замене на цифровые при модернизации ССПИ на объекте.</w:t>
      </w:r>
    </w:p>
    <w:p w:rsidR="00C41082" w:rsidRPr="00B60A7E" w:rsidRDefault="00C41082" w:rsidP="002C187D">
      <w:pPr>
        <w:numPr>
          <w:ilvl w:val="2"/>
          <w:numId w:val="11"/>
        </w:numPr>
        <w:tabs>
          <w:tab w:val="left" w:pos="1418"/>
          <w:tab w:val="left" w:pos="1701"/>
          <w:tab w:val="left" w:pos="3686"/>
          <w:tab w:val="left" w:pos="3828"/>
        </w:tabs>
        <w:ind w:left="0" w:firstLine="772"/>
        <w:jc w:val="both"/>
        <w:rPr>
          <w:sz w:val="26"/>
          <w:szCs w:val="26"/>
        </w:rPr>
      </w:pPr>
      <w:r w:rsidRPr="00B60A7E">
        <w:rPr>
          <w:sz w:val="26"/>
          <w:szCs w:val="26"/>
        </w:rPr>
        <w:t>Сбор телеинформации с измерительных преобразователей, контроллеров и датчиков (за исключением датчиков неэлектрических величин) в объектных ССПИ должен осуществляться по протоколу, обеспечивающему передачу меток времени и кодов качества.</w:t>
      </w:r>
    </w:p>
    <w:p w:rsidR="00A52439" w:rsidRPr="00B60A7E" w:rsidRDefault="00A52439" w:rsidP="002C187D">
      <w:pPr>
        <w:numPr>
          <w:ilvl w:val="2"/>
          <w:numId w:val="11"/>
        </w:numPr>
        <w:tabs>
          <w:tab w:val="left" w:pos="1418"/>
          <w:tab w:val="left" w:pos="1701"/>
          <w:tab w:val="left" w:pos="3686"/>
          <w:tab w:val="left" w:pos="3828"/>
        </w:tabs>
        <w:ind w:left="0" w:firstLine="772"/>
        <w:jc w:val="both"/>
        <w:rPr>
          <w:sz w:val="26"/>
          <w:szCs w:val="26"/>
        </w:rPr>
      </w:pPr>
      <w:r w:rsidRPr="00B60A7E">
        <w:rPr>
          <w:sz w:val="26"/>
          <w:szCs w:val="26"/>
        </w:rPr>
        <w:t>При измерении метеорологических параметров (температуры окружающего воздуха, скорости ветра и т.п.) проект</w:t>
      </w:r>
      <w:r w:rsidR="00023CF0">
        <w:rPr>
          <w:sz w:val="26"/>
          <w:szCs w:val="26"/>
        </w:rPr>
        <w:t>ной документацией</w:t>
      </w:r>
      <w:r w:rsidRPr="00B60A7E">
        <w:rPr>
          <w:sz w:val="26"/>
          <w:szCs w:val="26"/>
        </w:rPr>
        <w:t xml:space="preserve"> должны быть предусмотрены технические решения, обеспечивающие исключение влияния на измеряемые метеорологические параметры близкорасположенных препятствий (строений) и искусственных поверхностей, прямых солнечных лучей, осадков и т.п.</w:t>
      </w:r>
    </w:p>
    <w:p w:rsidR="00A52439" w:rsidRPr="00B60A7E" w:rsidRDefault="00A52439" w:rsidP="002C187D">
      <w:pPr>
        <w:numPr>
          <w:ilvl w:val="2"/>
          <w:numId w:val="11"/>
        </w:numPr>
        <w:tabs>
          <w:tab w:val="left" w:pos="1418"/>
          <w:tab w:val="left" w:pos="1701"/>
          <w:tab w:val="left" w:pos="3686"/>
          <w:tab w:val="left" w:pos="3828"/>
        </w:tabs>
        <w:ind w:left="0" w:firstLine="772"/>
        <w:jc w:val="both"/>
        <w:rPr>
          <w:sz w:val="26"/>
          <w:szCs w:val="26"/>
        </w:rPr>
      </w:pPr>
      <w:r w:rsidRPr="00B60A7E">
        <w:rPr>
          <w:sz w:val="26"/>
          <w:szCs w:val="26"/>
        </w:rPr>
        <w:t xml:space="preserve">Должна быть обеспечена возможность контроля работоспособности </w:t>
      </w:r>
      <w:r w:rsidR="0004351F" w:rsidRPr="00B60A7E">
        <w:rPr>
          <w:sz w:val="26"/>
          <w:szCs w:val="26"/>
        </w:rPr>
        <w:t xml:space="preserve">контроллеров присоединений, </w:t>
      </w:r>
      <w:r w:rsidRPr="00B60A7E">
        <w:rPr>
          <w:sz w:val="26"/>
          <w:szCs w:val="26"/>
        </w:rPr>
        <w:t>измерительных преобразователей и устройств сбора ТС. При выявлении неработоспособности указанных устройств параметры, соответствующие отключенному (вышедшему из строя) устройству сбора, должны иметь признак недостоверности (некорректности) в соответствии с ГОСТ Р МЭК 60870-5-101-2006.</w:t>
      </w:r>
    </w:p>
    <w:p w:rsidR="00A52439" w:rsidRPr="00B60A7E" w:rsidRDefault="00A52439" w:rsidP="002C187D">
      <w:pPr>
        <w:numPr>
          <w:ilvl w:val="2"/>
          <w:numId w:val="11"/>
        </w:numPr>
        <w:tabs>
          <w:tab w:val="left" w:pos="1418"/>
          <w:tab w:val="left" w:pos="1560"/>
          <w:tab w:val="left" w:pos="3686"/>
          <w:tab w:val="left" w:pos="3828"/>
        </w:tabs>
        <w:ind w:left="0" w:firstLine="772"/>
        <w:jc w:val="both"/>
        <w:rPr>
          <w:sz w:val="26"/>
          <w:szCs w:val="26"/>
        </w:rPr>
      </w:pPr>
      <w:r w:rsidRPr="00B60A7E">
        <w:rPr>
          <w:sz w:val="26"/>
          <w:szCs w:val="26"/>
        </w:rPr>
        <w:t xml:space="preserve">Формуляр, включающий в себя настройки протокола, информационного обмена, перечни ТИ, ТС, АПТС, </w:t>
      </w:r>
      <w:r w:rsidR="0028012E" w:rsidRPr="00B60A7E">
        <w:rPr>
          <w:sz w:val="26"/>
          <w:szCs w:val="26"/>
        </w:rPr>
        <w:t xml:space="preserve">сигналов </w:t>
      </w:r>
      <w:r w:rsidR="00B96176" w:rsidRPr="00B60A7E">
        <w:rPr>
          <w:sz w:val="26"/>
          <w:szCs w:val="26"/>
        </w:rPr>
        <w:t xml:space="preserve">дистанционного </w:t>
      </w:r>
      <w:r w:rsidR="0028012E" w:rsidRPr="00B60A7E">
        <w:rPr>
          <w:sz w:val="26"/>
          <w:szCs w:val="26"/>
        </w:rPr>
        <w:t>управления</w:t>
      </w:r>
      <w:r w:rsidRPr="00B60A7E">
        <w:rPr>
          <w:sz w:val="26"/>
          <w:szCs w:val="26"/>
        </w:rPr>
        <w:t xml:space="preserve"> (при наличии), должн</w:t>
      </w:r>
      <w:r w:rsidR="001F3698" w:rsidRPr="00B60A7E">
        <w:rPr>
          <w:sz w:val="26"/>
          <w:szCs w:val="26"/>
        </w:rPr>
        <w:t>ы</w:t>
      </w:r>
      <w:r w:rsidRPr="00B60A7E">
        <w:rPr>
          <w:sz w:val="26"/>
          <w:szCs w:val="26"/>
        </w:rPr>
        <w:t xml:space="preserve"> быть согласован</w:t>
      </w:r>
      <w:r w:rsidR="001F3698" w:rsidRPr="00B60A7E">
        <w:rPr>
          <w:sz w:val="26"/>
          <w:szCs w:val="26"/>
        </w:rPr>
        <w:t>ы</w:t>
      </w:r>
      <w:r w:rsidRPr="00B60A7E">
        <w:rPr>
          <w:sz w:val="26"/>
          <w:szCs w:val="26"/>
        </w:rPr>
        <w:t xml:space="preserve"> с РДУ.</w:t>
      </w:r>
    </w:p>
    <w:p w:rsidR="00245A1C" w:rsidRPr="00B60A7E" w:rsidRDefault="009E7F52" w:rsidP="002C187D">
      <w:pPr>
        <w:numPr>
          <w:ilvl w:val="2"/>
          <w:numId w:val="11"/>
        </w:numPr>
        <w:tabs>
          <w:tab w:val="left" w:pos="1418"/>
          <w:tab w:val="left" w:pos="1560"/>
          <w:tab w:val="left" w:pos="3686"/>
          <w:tab w:val="left" w:pos="3828"/>
        </w:tabs>
        <w:ind w:left="0" w:right="-2" w:firstLine="772"/>
        <w:jc w:val="both"/>
        <w:rPr>
          <w:sz w:val="26"/>
          <w:szCs w:val="26"/>
        </w:rPr>
      </w:pPr>
      <w:r w:rsidRPr="00B60A7E">
        <w:rPr>
          <w:sz w:val="26"/>
          <w:szCs w:val="26"/>
        </w:rPr>
        <w:t>Передача телеинформации должна осуществляться в РДУ по двум независимым каналам</w:t>
      </w:r>
      <w:r w:rsidR="00611872">
        <w:rPr>
          <w:sz w:val="26"/>
          <w:szCs w:val="26"/>
        </w:rPr>
        <w:t xml:space="preserve"> </w:t>
      </w:r>
      <w:r w:rsidRPr="00B60A7E">
        <w:rPr>
          <w:sz w:val="26"/>
          <w:szCs w:val="26"/>
        </w:rPr>
        <w:t>напрямую</w:t>
      </w:r>
      <w:r w:rsidR="00245A1C" w:rsidRPr="00B60A7E">
        <w:rPr>
          <w:sz w:val="26"/>
          <w:szCs w:val="26"/>
        </w:rPr>
        <w:t xml:space="preserve"> (</w:t>
      </w:r>
      <w:r w:rsidRPr="00B60A7E">
        <w:rPr>
          <w:sz w:val="26"/>
          <w:szCs w:val="26"/>
        </w:rPr>
        <w:t>без промежуточной обработки</w:t>
      </w:r>
      <w:r w:rsidR="00245A1C" w:rsidRPr="00B60A7E">
        <w:rPr>
          <w:sz w:val="26"/>
          <w:szCs w:val="26"/>
        </w:rPr>
        <w:t>)</w:t>
      </w:r>
      <w:r w:rsidRPr="00B60A7E">
        <w:rPr>
          <w:sz w:val="26"/>
          <w:szCs w:val="26"/>
        </w:rPr>
        <w:t xml:space="preserve"> за исключением случаев, указанных в п. 2.6.1</w:t>
      </w:r>
      <w:r w:rsidR="00F47940" w:rsidRPr="00B60A7E">
        <w:rPr>
          <w:sz w:val="26"/>
          <w:szCs w:val="26"/>
        </w:rPr>
        <w:t>8</w:t>
      </w:r>
      <w:r w:rsidRPr="00B60A7E">
        <w:rPr>
          <w:sz w:val="26"/>
          <w:szCs w:val="26"/>
        </w:rPr>
        <w:t xml:space="preserve"> настоящ</w:t>
      </w:r>
      <w:r w:rsidR="00947016" w:rsidRPr="00B60A7E">
        <w:rPr>
          <w:sz w:val="26"/>
          <w:szCs w:val="26"/>
        </w:rPr>
        <w:t>их</w:t>
      </w:r>
      <w:r w:rsidRPr="00B60A7E">
        <w:rPr>
          <w:sz w:val="26"/>
          <w:szCs w:val="26"/>
        </w:rPr>
        <w:t xml:space="preserve"> </w:t>
      </w:r>
      <w:r w:rsidR="00947016" w:rsidRPr="00B60A7E">
        <w:rPr>
          <w:sz w:val="26"/>
          <w:szCs w:val="26"/>
        </w:rPr>
        <w:t>Технических требований</w:t>
      </w:r>
      <w:r w:rsidRPr="00B60A7E">
        <w:rPr>
          <w:sz w:val="26"/>
          <w:szCs w:val="26"/>
        </w:rPr>
        <w:t>.</w:t>
      </w:r>
      <w:r w:rsidR="000D7EC5" w:rsidRPr="00B60A7E">
        <w:rPr>
          <w:sz w:val="26"/>
          <w:szCs w:val="26"/>
        </w:rPr>
        <w:t xml:space="preserve"> При этом п</w:t>
      </w:r>
      <w:r w:rsidR="00245A1C" w:rsidRPr="00B60A7E">
        <w:rPr>
          <w:sz w:val="26"/>
          <w:szCs w:val="26"/>
        </w:rPr>
        <w:t xml:space="preserve">од промежуточной обработкой понимается любое преобразование информации на уровне прикладного протокола аппаратно-программными средствами промежуточных пунктов, находящихся в тракте передачи данных между </w:t>
      </w:r>
      <w:r w:rsidR="0031317A" w:rsidRPr="00B60A7E">
        <w:rPr>
          <w:sz w:val="26"/>
          <w:szCs w:val="26"/>
        </w:rPr>
        <w:t>подстанцией</w:t>
      </w:r>
      <w:r w:rsidR="00245A1C" w:rsidRPr="00B60A7E">
        <w:rPr>
          <w:sz w:val="26"/>
          <w:szCs w:val="26"/>
        </w:rPr>
        <w:t xml:space="preserve"> и РДУ.</w:t>
      </w:r>
    </w:p>
    <w:p w:rsidR="00AB44D9" w:rsidRPr="00B60A7E" w:rsidRDefault="00AB44D9" w:rsidP="002C187D">
      <w:pPr>
        <w:numPr>
          <w:ilvl w:val="2"/>
          <w:numId w:val="11"/>
        </w:numPr>
        <w:tabs>
          <w:tab w:val="left" w:pos="1418"/>
          <w:tab w:val="left" w:pos="1560"/>
          <w:tab w:val="left" w:pos="3686"/>
          <w:tab w:val="left" w:pos="3828"/>
        </w:tabs>
        <w:ind w:left="0" w:firstLine="772"/>
        <w:jc w:val="both"/>
        <w:rPr>
          <w:sz w:val="26"/>
          <w:szCs w:val="26"/>
        </w:rPr>
      </w:pPr>
      <w:r w:rsidRPr="00B60A7E">
        <w:rPr>
          <w:sz w:val="26"/>
          <w:szCs w:val="26"/>
        </w:rPr>
        <w:t>Вероятность появления ошибки телеинформации должна соответствовать первой категории систем телемеханики ГОСТ 26.205-88.</w:t>
      </w:r>
    </w:p>
    <w:p w:rsidR="00032835" w:rsidRPr="00B60A7E" w:rsidRDefault="00032835" w:rsidP="002C187D">
      <w:pPr>
        <w:numPr>
          <w:ilvl w:val="2"/>
          <w:numId w:val="11"/>
        </w:numPr>
        <w:tabs>
          <w:tab w:val="left" w:pos="1418"/>
          <w:tab w:val="left" w:pos="1560"/>
          <w:tab w:val="left" w:pos="3686"/>
          <w:tab w:val="left" w:pos="3828"/>
        </w:tabs>
        <w:ind w:left="0" w:firstLine="709"/>
        <w:jc w:val="both"/>
        <w:rPr>
          <w:sz w:val="26"/>
          <w:szCs w:val="26"/>
        </w:rPr>
      </w:pPr>
      <w:r w:rsidRPr="00B60A7E">
        <w:rPr>
          <w:sz w:val="26"/>
          <w:szCs w:val="26"/>
        </w:rPr>
        <w:t xml:space="preserve">Суммарное время измерения и передачи телеинформации </w:t>
      </w:r>
      <w:r w:rsidR="00AB2FBD" w:rsidRPr="00B60A7E">
        <w:rPr>
          <w:sz w:val="26"/>
          <w:szCs w:val="26"/>
        </w:rPr>
        <w:t xml:space="preserve">(кроме телеинформации, используемой для целей функционирования противоаварийной и режимной автоматики) </w:t>
      </w:r>
      <w:r w:rsidRPr="00B60A7E">
        <w:rPr>
          <w:sz w:val="26"/>
          <w:szCs w:val="26"/>
        </w:rPr>
        <w:t xml:space="preserve">с </w:t>
      </w:r>
      <w:r w:rsidR="0031317A" w:rsidRPr="00B60A7E">
        <w:rPr>
          <w:sz w:val="26"/>
          <w:szCs w:val="26"/>
        </w:rPr>
        <w:t>подстанций</w:t>
      </w:r>
      <w:r w:rsidRPr="00B60A7E">
        <w:rPr>
          <w:sz w:val="26"/>
          <w:szCs w:val="26"/>
        </w:rPr>
        <w:t xml:space="preserve"> в </w:t>
      </w:r>
      <w:r w:rsidR="00620B0A" w:rsidRPr="00B60A7E">
        <w:rPr>
          <w:sz w:val="26"/>
          <w:szCs w:val="26"/>
        </w:rPr>
        <w:t xml:space="preserve">автоматизированные системы диспетчерского управления </w:t>
      </w:r>
      <w:r w:rsidR="00895573" w:rsidRPr="00B60A7E">
        <w:rPr>
          <w:sz w:val="26"/>
          <w:szCs w:val="26"/>
        </w:rPr>
        <w:t>РДУ</w:t>
      </w:r>
      <w:r w:rsidR="00D0583F" w:rsidRPr="00B60A7E">
        <w:rPr>
          <w:sz w:val="26"/>
          <w:szCs w:val="26"/>
        </w:rPr>
        <w:t xml:space="preserve"> </w:t>
      </w:r>
      <w:r w:rsidR="00AB2FBD" w:rsidRPr="00B60A7E">
        <w:rPr>
          <w:sz w:val="26"/>
          <w:szCs w:val="26"/>
        </w:rPr>
        <w:t xml:space="preserve">не должно превышать </w:t>
      </w:r>
      <w:r w:rsidRPr="00B60A7E">
        <w:rPr>
          <w:sz w:val="26"/>
          <w:szCs w:val="26"/>
        </w:rPr>
        <w:t xml:space="preserve">двух секунд без учета времени обработки данных в программно-технических комплексах </w:t>
      </w:r>
      <w:r w:rsidR="000D7EC5" w:rsidRPr="00B60A7E">
        <w:rPr>
          <w:sz w:val="26"/>
          <w:szCs w:val="26"/>
        </w:rPr>
        <w:t>РДУ</w:t>
      </w:r>
      <w:r w:rsidRPr="00B60A7E">
        <w:rPr>
          <w:sz w:val="26"/>
          <w:szCs w:val="26"/>
        </w:rPr>
        <w:t xml:space="preserve">. </w:t>
      </w:r>
    </w:p>
    <w:p w:rsidR="00032835" w:rsidRPr="00B60A7E" w:rsidRDefault="00032835" w:rsidP="002C187D">
      <w:pPr>
        <w:numPr>
          <w:ilvl w:val="2"/>
          <w:numId w:val="11"/>
        </w:numPr>
        <w:tabs>
          <w:tab w:val="left" w:pos="1701"/>
          <w:tab w:val="left" w:pos="3402"/>
          <w:tab w:val="left" w:pos="3686"/>
          <w:tab w:val="left" w:pos="3828"/>
        </w:tabs>
        <w:ind w:left="0" w:firstLine="709"/>
        <w:jc w:val="both"/>
        <w:rPr>
          <w:sz w:val="26"/>
          <w:szCs w:val="26"/>
        </w:rPr>
      </w:pPr>
      <w:r w:rsidRPr="00B60A7E">
        <w:rPr>
          <w:sz w:val="26"/>
          <w:szCs w:val="26"/>
        </w:rPr>
        <w:t xml:space="preserve">До перехода на цифровые каналы связи должна быть сохранена существующая система (схема) передачи телеинформации с подстанций МРСК в </w:t>
      </w:r>
      <w:r w:rsidR="00345F09" w:rsidRPr="00B60A7E">
        <w:rPr>
          <w:sz w:val="26"/>
          <w:szCs w:val="26"/>
        </w:rPr>
        <w:br/>
      </w:r>
      <w:r w:rsidRPr="00B60A7E">
        <w:rPr>
          <w:sz w:val="26"/>
          <w:szCs w:val="26"/>
        </w:rPr>
        <w:t>РДУ.</w:t>
      </w:r>
    </w:p>
    <w:p w:rsidR="00032835" w:rsidRPr="00B60A7E" w:rsidRDefault="00032835" w:rsidP="002C187D">
      <w:pPr>
        <w:numPr>
          <w:ilvl w:val="2"/>
          <w:numId w:val="11"/>
        </w:numPr>
        <w:tabs>
          <w:tab w:val="left" w:pos="1701"/>
          <w:tab w:val="left" w:pos="3402"/>
          <w:tab w:val="left" w:pos="3686"/>
          <w:tab w:val="left" w:pos="3828"/>
        </w:tabs>
        <w:ind w:left="0" w:firstLine="709"/>
        <w:jc w:val="both"/>
        <w:rPr>
          <w:sz w:val="26"/>
          <w:szCs w:val="26"/>
        </w:rPr>
      </w:pPr>
      <w:r w:rsidRPr="00B60A7E">
        <w:rPr>
          <w:sz w:val="26"/>
          <w:szCs w:val="26"/>
        </w:rPr>
        <w:t>П</w:t>
      </w:r>
      <w:r w:rsidR="001F3698" w:rsidRPr="00B60A7E">
        <w:rPr>
          <w:sz w:val="26"/>
          <w:szCs w:val="26"/>
        </w:rPr>
        <w:t>осле</w:t>
      </w:r>
      <w:r w:rsidRPr="00B60A7E">
        <w:rPr>
          <w:sz w:val="26"/>
          <w:szCs w:val="26"/>
        </w:rPr>
        <w:t xml:space="preserve"> завершении модернизации объектных ССПИ и организации соответствующих цифровых каналов связи с использованием протокол</w:t>
      </w:r>
      <w:r w:rsidR="00DB5BC9" w:rsidRPr="00B60A7E">
        <w:rPr>
          <w:sz w:val="26"/>
          <w:szCs w:val="26"/>
        </w:rPr>
        <w:t>а</w:t>
      </w:r>
      <w:r w:rsidRPr="00B60A7E">
        <w:rPr>
          <w:sz w:val="26"/>
          <w:szCs w:val="26"/>
        </w:rPr>
        <w:t xml:space="preserve"> ГОСТ Р МЭК 60870-5-104 должна быть обеспечена передача телеинформации с </w:t>
      </w:r>
      <w:r w:rsidR="0031317A" w:rsidRPr="00B60A7E">
        <w:rPr>
          <w:sz w:val="26"/>
          <w:szCs w:val="26"/>
        </w:rPr>
        <w:t>подстанций</w:t>
      </w:r>
      <w:r w:rsidRPr="00B60A7E">
        <w:rPr>
          <w:sz w:val="26"/>
          <w:szCs w:val="26"/>
        </w:rPr>
        <w:t xml:space="preserve"> в РДУ напрямую, без промежуточной обработки.</w:t>
      </w:r>
    </w:p>
    <w:p w:rsidR="00032835" w:rsidRPr="00B60A7E" w:rsidRDefault="0028012E" w:rsidP="002C187D">
      <w:pPr>
        <w:numPr>
          <w:ilvl w:val="2"/>
          <w:numId w:val="11"/>
        </w:numPr>
        <w:tabs>
          <w:tab w:val="left" w:pos="1701"/>
          <w:tab w:val="left" w:pos="3402"/>
          <w:tab w:val="left" w:pos="3686"/>
          <w:tab w:val="left" w:pos="3828"/>
        </w:tabs>
        <w:ind w:left="0" w:firstLine="709"/>
        <w:jc w:val="both"/>
        <w:rPr>
          <w:sz w:val="26"/>
          <w:szCs w:val="26"/>
        </w:rPr>
      </w:pPr>
      <w:r w:rsidRPr="00B60A7E">
        <w:rPr>
          <w:sz w:val="26"/>
          <w:szCs w:val="26"/>
        </w:rPr>
        <w:t>При проектировании ССПИ п</w:t>
      </w:r>
      <w:r w:rsidR="00032835" w:rsidRPr="00B60A7E">
        <w:rPr>
          <w:sz w:val="26"/>
          <w:szCs w:val="26"/>
        </w:rPr>
        <w:t xml:space="preserve">о каждой подстанции должна быть </w:t>
      </w:r>
      <w:r w:rsidR="004035E5" w:rsidRPr="00B60A7E">
        <w:rPr>
          <w:sz w:val="26"/>
          <w:szCs w:val="26"/>
        </w:rPr>
        <w:t>разработана</w:t>
      </w:r>
      <w:r w:rsidR="00032835" w:rsidRPr="00B60A7E">
        <w:rPr>
          <w:sz w:val="26"/>
          <w:szCs w:val="26"/>
        </w:rPr>
        <w:t xml:space="preserve"> </w:t>
      </w:r>
      <w:r w:rsidR="00023CF0">
        <w:rPr>
          <w:sz w:val="26"/>
          <w:szCs w:val="26"/>
        </w:rPr>
        <w:t xml:space="preserve">ее </w:t>
      </w:r>
      <w:r w:rsidR="00032835" w:rsidRPr="00B60A7E">
        <w:rPr>
          <w:sz w:val="26"/>
          <w:szCs w:val="26"/>
        </w:rPr>
        <w:t>однолинейная электрическая схема с обозначен</w:t>
      </w:r>
      <w:r w:rsidRPr="00B60A7E">
        <w:rPr>
          <w:sz w:val="26"/>
          <w:szCs w:val="26"/>
        </w:rPr>
        <w:t>ием</w:t>
      </w:r>
      <w:r w:rsidR="00032835" w:rsidRPr="00B60A7E">
        <w:rPr>
          <w:sz w:val="26"/>
          <w:szCs w:val="26"/>
        </w:rPr>
        <w:t xml:space="preserve"> на ней все</w:t>
      </w:r>
      <w:r w:rsidRPr="00B60A7E">
        <w:rPr>
          <w:sz w:val="26"/>
          <w:szCs w:val="26"/>
        </w:rPr>
        <w:t>х</w:t>
      </w:r>
      <w:r w:rsidR="00032835" w:rsidRPr="00B60A7E">
        <w:rPr>
          <w:sz w:val="26"/>
          <w:szCs w:val="26"/>
        </w:rPr>
        <w:t xml:space="preserve"> точ</w:t>
      </w:r>
      <w:r w:rsidRPr="00B60A7E">
        <w:rPr>
          <w:sz w:val="26"/>
          <w:szCs w:val="26"/>
        </w:rPr>
        <w:t>ек</w:t>
      </w:r>
      <w:r w:rsidR="00032835" w:rsidRPr="00B60A7E">
        <w:rPr>
          <w:sz w:val="26"/>
          <w:szCs w:val="26"/>
        </w:rPr>
        <w:t xml:space="preserve"> измерения и состав</w:t>
      </w:r>
      <w:r w:rsidRPr="00B60A7E">
        <w:rPr>
          <w:sz w:val="26"/>
          <w:szCs w:val="26"/>
        </w:rPr>
        <w:t>а</w:t>
      </w:r>
      <w:r w:rsidR="00032835" w:rsidRPr="00B60A7E">
        <w:rPr>
          <w:sz w:val="26"/>
          <w:szCs w:val="26"/>
        </w:rPr>
        <w:t xml:space="preserve"> измерений в каждой точке.</w:t>
      </w:r>
    </w:p>
    <w:p w:rsidR="00032835" w:rsidRPr="00B60A7E" w:rsidRDefault="005A310D" w:rsidP="00DB3D48">
      <w:pPr>
        <w:keepNext/>
        <w:numPr>
          <w:ilvl w:val="1"/>
          <w:numId w:val="11"/>
        </w:numPr>
        <w:tabs>
          <w:tab w:val="left" w:pos="1418"/>
          <w:tab w:val="left" w:pos="3402"/>
          <w:tab w:val="left" w:pos="3686"/>
          <w:tab w:val="left" w:pos="3828"/>
        </w:tabs>
        <w:spacing w:before="120"/>
        <w:ind w:left="0" w:firstLine="709"/>
        <w:jc w:val="both"/>
        <w:rPr>
          <w:sz w:val="28"/>
          <w:szCs w:val="28"/>
        </w:rPr>
      </w:pPr>
      <w:r w:rsidRPr="00B60A7E">
        <w:rPr>
          <w:b/>
          <w:sz w:val="26"/>
          <w:szCs w:val="26"/>
        </w:rPr>
        <w:t>Требования к организации передачи информации для функционирования противоаварийной и режимной автоматики.</w:t>
      </w:r>
    </w:p>
    <w:p w:rsidR="005A310D" w:rsidRPr="00B60A7E" w:rsidRDefault="008D1ABC" w:rsidP="005A310D">
      <w:pPr>
        <w:spacing w:before="120"/>
        <w:ind w:firstLine="709"/>
        <w:jc w:val="both"/>
        <w:rPr>
          <w:sz w:val="26"/>
          <w:szCs w:val="26"/>
        </w:rPr>
      </w:pPr>
      <w:r w:rsidRPr="00B60A7E">
        <w:rPr>
          <w:sz w:val="26"/>
          <w:szCs w:val="26"/>
        </w:rPr>
        <w:t xml:space="preserve">2.7.1. </w:t>
      </w:r>
      <w:r w:rsidR="005A310D" w:rsidRPr="00B60A7E">
        <w:rPr>
          <w:sz w:val="26"/>
          <w:szCs w:val="26"/>
        </w:rPr>
        <w:t xml:space="preserve">При организации передачи в </w:t>
      </w:r>
      <w:r w:rsidR="00B13E41" w:rsidRPr="00B60A7E">
        <w:rPr>
          <w:sz w:val="26"/>
          <w:szCs w:val="26"/>
        </w:rPr>
        <w:t>РДУ</w:t>
      </w:r>
      <w:r w:rsidR="005A310D" w:rsidRPr="00B60A7E">
        <w:rPr>
          <w:sz w:val="26"/>
          <w:szCs w:val="26"/>
        </w:rPr>
        <w:t xml:space="preserve"> информации для функционирования противоаварийной и режимной автоматики должны соблюдаться </w:t>
      </w:r>
      <w:r w:rsidR="00C13C37" w:rsidRPr="00B60A7E">
        <w:rPr>
          <w:rFonts w:eastAsia="Arial Unicode MS"/>
          <w:sz w:val="26"/>
          <w:szCs w:val="26"/>
        </w:rPr>
        <w:t>Требования к каналам связи для функционирования РЗА, утвержденными приказом Минэнерго России от 13.02.2019 № 97</w:t>
      </w:r>
      <w:r w:rsidR="005A310D" w:rsidRPr="00B60A7E">
        <w:rPr>
          <w:sz w:val="26"/>
          <w:szCs w:val="26"/>
        </w:rPr>
        <w:t>.</w:t>
      </w:r>
    </w:p>
    <w:p w:rsidR="005A310D" w:rsidRPr="00B60A7E" w:rsidRDefault="008D1ABC" w:rsidP="003E687C">
      <w:pPr>
        <w:ind w:firstLine="709"/>
        <w:jc w:val="both"/>
        <w:rPr>
          <w:sz w:val="26"/>
          <w:szCs w:val="26"/>
        </w:rPr>
      </w:pPr>
      <w:r w:rsidRPr="00B60A7E">
        <w:rPr>
          <w:sz w:val="26"/>
          <w:szCs w:val="26"/>
        </w:rPr>
        <w:t xml:space="preserve">2.7.2. </w:t>
      </w:r>
      <w:r w:rsidR="005A310D" w:rsidRPr="00B60A7E">
        <w:rPr>
          <w:sz w:val="26"/>
          <w:szCs w:val="26"/>
        </w:rPr>
        <w:t xml:space="preserve">При передаче информации для функционирования противоаварийной автоматики дополнительно должны соблюдаться положения </w:t>
      </w:r>
      <w:r w:rsidR="003A1EC8" w:rsidRPr="00B60A7E">
        <w:rPr>
          <w:sz w:val="26"/>
          <w:szCs w:val="26"/>
        </w:rPr>
        <w:t>ГОСТ Р 55105-2019 «Единая энергетическая система и изолированно работающие энергосистемы. Оперативно-диспетчерское управление. Автоматическое противоаварийное управление режимами энергосистем. Противоаварийная автоматика энергосистем. Нормы и требования» (утвержден приказом Росстандарта от 26.12.2019 № 1484-ст)</w:t>
      </w:r>
      <w:r w:rsidR="005A310D" w:rsidRPr="00B60A7E">
        <w:rPr>
          <w:sz w:val="26"/>
          <w:szCs w:val="26"/>
        </w:rPr>
        <w:t>.</w:t>
      </w:r>
    </w:p>
    <w:p w:rsidR="008D1ABC" w:rsidRPr="00B60A7E" w:rsidRDefault="008D1ABC" w:rsidP="002C187D">
      <w:pPr>
        <w:numPr>
          <w:ilvl w:val="1"/>
          <w:numId w:val="11"/>
        </w:numPr>
        <w:tabs>
          <w:tab w:val="left" w:pos="1418"/>
          <w:tab w:val="left" w:pos="3402"/>
          <w:tab w:val="left" w:pos="3686"/>
          <w:tab w:val="left" w:pos="3828"/>
        </w:tabs>
        <w:spacing w:before="120"/>
        <w:ind w:left="0" w:firstLine="709"/>
        <w:jc w:val="both"/>
        <w:rPr>
          <w:b/>
          <w:sz w:val="26"/>
          <w:szCs w:val="26"/>
        </w:rPr>
      </w:pPr>
      <w:r w:rsidRPr="00B60A7E">
        <w:rPr>
          <w:b/>
          <w:sz w:val="26"/>
          <w:szCs w:val="26"/>
        </w:rPr>
        <w:t>Требования к организации обмена информацией с РДУ для отдельных типов подстанций.</w:t>
      </w:r>
    </w:p>
    <w:p w:rsidR="008D1ABC" w:rsidRPr="00B60A7E" w:rsidRDefault="008D1ABC" w:rsidP="002C187D">
      <w:pPr>
        <w:pStyle w:val="23"/>
        <w:numPr>
          <w:ilvl w:val="2"/>
          <w:numId w:val="11"/>
        </w:numPr>
        <w:tabs>
          <w:tab w:val="left" w:pos="1418"/>
        </w:tabs>
        <w:spacing w:after="0" w:line="240" w:lineRule="auto"/>
        <w:ind w:left="0" w:firstLine="720"/>
        <w:jc w:val="both"/>
        <w:rPr>
          <w:rFonts w:eastAsia="Arial Unicode MS"/>
          <w:sz w:val="26"/>
          <w:szCs w:val="26"/>
        </w:rPr>
      </w:pPr>
      <w:r w:rsidRPr="00B60A7E">
        <w:rPr>
          <w:rFonts w:eastAsia="Arial Unicode MS"/>
          <w:sz w:val="26"/>
          <w:szCs w:val="26"/>
        </w:rPr>
        <w:t>Для подстанций с высшим классом напряжения 110 кВ, присоединенных к ЛЭП ответвлениями (отпайками), а также подстанций с высшим классом напряжения 110 кВ, в составе которых отсутствуют объекты диспетчеризации, находящиеся в диспетчерском управлении РДУ и к которым не присоединены ЛЭП, находящиеся в диспетчерском управлении РДУ, при условии, что на указанные подстанции организована передача диспетчерских команд и разрешений через ЦУС РСК, обмен информацией с РДУ может быть организован с учетом требований, указанных в таблице 3 настоящих Технических требований:</w:t>
      </w:r>
    </w:p>
    <w:p w:rsidR="008D1ABC" w:rsidRPr="00B60A7E" w:rsidRDefault="008D1ABC" w:rsidP="008D1ABC">
      <w:pPr>
        <w:keepNext/>
        <w:jc w:val="right"/>
        <w:outlineLvl w:val="0"/>
        <w:rPr>
          <w:sz w:val="26"/>
          <w:szCs w:val="26"/>
        </w:rPr>
      </w:pPr>
      <w:r w:rsidRPr="00B60A7E">
        <w:rPr>
          <w:sz w:val="26"/>
          <w:szCs w:val="26"/>
        </w:rPr>
        <w:t>Таблица 3</w:t>
      </w:r>
    </w:p>
    <w:p w:rsidR="008D1ABC" w:rsidRPr="00B60A7E" w:rsidRDefault="008D1ABC" w:rsidP="008D1ABC">
      <w:pPr>
        <w:keepNext/>
        <w:jc w:val="center"/>
        <w:outlineLvl w:val="0"/>
        <w:rPr>
          <w:b/>
          <w:sz w:val="26"/>
          <w:szCs w:val="26"/>
        </w:rPr>
      </w:pPr>
      <w:r w:rsidRPr="00B60A7E">
        <w:rPr>
          <w:b/>
          <w:sz w:val="26"/>
          <w:szCs w:val="26"/>
        </w:rPr>
        <w:t>Требования к организации обмена технологической информацией с РДУ</w:t>
      </w:r>
      <w:r w:rsidRPr="00B60A7E">
        <w:rPr>
          <w:sz w:val="26"/>
          <w:szCs w:val="26"/>
        </w:rPr>
        <w:t xml:space="preserve"> </w:t>
      </w:r>
      <w:r w:rsidRPr="00B60A7E">
        <w:rPr>
          <w:b/>
          <w:sz w:val="26"/>
          <w:szCs w:val="26"/>
        </w:rPr>
        <w:t>для отдельных типов подстанций</w:t>
      </w:r>
    </w:p>
    <w:tbl>
      <w:tblPr>
        <w:tblStyle w:val="ad"/>
        <w:tblW w:w="9747" w:type="dxa"/>
        <w:jc w:val="center"/>
        <w:tblLayout w:type="fixed"/>
        <w:tblLook w:val="04A0" w:firstRow="1" w:lastRow="0" w:firstColumn="1" w:lastColumn="0" w:noHBand="0" w:noVBand="1"/>
      </w:tblPr>
      <w:tblGrid>
        <w:gridCol w:w="534"/>
        <w:gridCol w:w="2835"/>
        <w:gridCol w:w="3260"/>
        <w:gridCol w:w="3118"/>
      </w:tblGrid>
      <w:tr w:rsidR="008D1ABC" w:rsidRPr="00B60A7E" w:rsidTr="004D636F">
        <w:trPr>
          <w:cantSplit/>
          <w:jc w:val="center"/>
        </w:trPr>
        <w:tc>
          <w:tcPr>
            <w:tcW w:w="534" w:type="dxa"/>
            <w:vAlign w:val="center"/>
          </w:tcPr>
          <w:p w:rsidR="008D1ABC" w:rsidRPr="00B60A7E" w:rsidRDefault="008D1ABC" w:rsidP="0076534B">
            <w:pPr>
              <w:jc w:val="center"/>
              <w:outlineLvl w:val="0"/>
              <w:rPr>
                <w:b/>
              </w:rPr>
            </w:pPr>
            <w:r w:rsidRPr="00B60A7E">
              <w:rPr>
                <w:b/>
              </w:rPr>
              <w:t>№ п/п</w:t>
            </w:r>
          </w:p>
        </w:tc>
        <w:tc>
          <w:tcPr>
            <w:tcW w:w="2835" w:type="dxa"/>
            <w:vAlign w:val="center"/>
          </w:tcPr>
          <w:p w:rsidR="008D1ABC" w:rsidRPr="00B60A7E" w:rsidRDefault="008D1ABC" w:rsidP="0076534B">
            <w:pPr>
              <w:jc w:val="center"/>
              <w:outlineLvl w:val="0"/>
              <w:rPr>
                <w:b/>
              </w:rPr>
            </w:pPr>
            <w:r w:rsidRPr="00B60A7E">
              <w:rPr>
                <w:b/>
              </w:rPr>
              <w:t>Тип подстанции</w:t>
            </w:r>
          </w:p>
        </w:tc>
        <w:tc>
          <w:tcPr>
            <w:tcW w:w="3260" w:type="dxa"/>
            <w:vAlign w:val="center"/>
          </w:tcPr>
          <w:p w:rsidR="008D1ABC" w:rsidRPr="00B60A7E" w:rsidRDefault="008D1ABC" w:rsidP="0076534B">
            <w:pPr>
              <w:jc w:val="center"/>
              <w:outlineLvl w:val="0"/>
              <w:rPr>
                <w:b/>
              </w:rPr>
            </w:pPr>
            <w:r w:rsidRPr="00B60A7E">
              <w:rPr>
                <w:b/>
              </w:rPr>
              <w:t>Состав телеинформации, передаваемой с подстанции в РДУ</w:t>
            </w:r>
          </w:p>
        </w:tc>
        <w:tc>
          <w:tcPr>
            <w:tcW w:w="3118" w:type="dxa"/>
            <w:vAlign w:val="center"/>
          </w:tcPr>
          <w:p w:rsidR="008D1ABC" w:rsidRPr="00B60A7E" w:rsidRDefault="008D1ABC" w:rsidP="0076534B">
            <w:pPr>
              <w:jc w:val="center"/>
              <w:outlineLvl w:val="0"/>
            </w:pPr>
            <w:r w:rsidRPr="00B60A7E">
              <w:rPr>
                <w:b/>
              </w:rPr>
              <w:t xml:space="preserve">Требования к каналам связи подстанции с РДУ </w:t>
            </w:r>
            <w:r w:rsidRPr="00B60A7E">
              <w:t>(при наличии канала связи между подстанциями и ЦУС РСК/</w:t>
            </w:r>
          </w:p>
          <w:p w:rsidR="008D1ABC" w:rsidRPr="00B60A7E" w:rsidRDefault="008D1ABC" w:rsidP="0076534B">
            <w:pPr>
              <w:jc w:val="center"/>
              <w:outlineLvl w:val="0"/>
              <w:rPr>
                <w:b/>
              </w:rPr>
            </w:pPr>
            <w:r w:rsidRPr="00B60A7E">
              <w:t>ПО (ПЭС)</w:t>
            </w:r>
          </w:p>
        </w:tc>
      </w:tr>
      <w:tr w:rsidR="008D1ABC" w:rsidRPr="00B60A7E" w:rsidTr="002C187D">
        <w:trPr>
          <w:jc w:val="center"/>
        </w:trPr>
        <w:tc>
          <w:tcPr>
            <w:tcW w:w="534" w:type="dxa"/>
          </w:tcPr>
          <w:p w:rsidR="008D1ABC" w:rsidRPr="00B60A7E" w:rsidRDefault="008D1ABC" w:rsidP="0076534B">
            <w:pPr>
              <w:jc w:val="center"/>
              <w:outlineLvl w:val="0"/>
            </w:pPr>
            <w:r w:rsidRPr="00B60A7E">
              <w:t>1</w:t>
            </w:r>
          </w:p>
        </w:tc>
        <w:tc>
          <w:tcPr>
            <w:tcW w:w="2835" w:type="dxa"/>
          </w:tcPr>
          <w:p w:rsidR="008D1ABC" w:rsidRPr="00B60A7E" w:rsidRDefault="008D1ABC" w:rsidP="0076534B">
            <w:pPr>
              <w:jc w:val="both"/>
              <w:outlineLvl w:val="0"/>
            </w:pPr>
            <w:r w:rsidRPr="00B60A7E">
              <w:t>Узловая подстанция, к которой присоединены только ЛЭП, находящиеся в диспетчерском ведении РДУ</w:t>
            </w:r>
          </w:p>
        </w:tc>
        <w:tc>
          <w:tcPr>
            <w:tcW w:w="3260" w:type="dxa"/>
          </w:tcPr>
          <w:p w:rsidR="008D1ABC" w:rsidRPr="00B60A7E" w:rsidRDefault="008D1ABC" w:rsidP="0076534B">
            <w:pPr>
              <w:jc w:val="both"/>
              <w:outlineLvl w:val="0"/>
            </w:pPr>
            <w:r w:rsidRPr="00B60A7E">
              <w:t>Состав телеинформации определяется в соответствии с разделом 2.1 настоящих технических требований.</w:t>
            </w:r>
          </w:p>
        </w:tc>
        <w:tc>
          <w:tcPr>
            <w:tcW w:w="3118" w:type="dxa"/>
            <w:vMerge w:val="restart"/>
          </w:tcPr>
          <w:p w:rsidR="008D1ABC" w:rsidRPr="00B60A7E" w:rsidRDefault="008D1ABC" w:rsidP="0076534B">
            <w:pPr>
              <w:jc w:val="both"/>
              <w:outlineLvl w:val="0"/>
            </w:pPr>
            <w:r w:rsidRPr="00B60A7E">
              <w:t xml:space="preserve">Два канала передачи телеинформации (передача может осуществляться путем ретрансляции телеинформации из ЦУС РСК/ПО (ПЭС)). </w:t>
            </w:r>
          </w:p>
          <w:p w:rsidR="00D46073" w:rsidRPr="001E0648" w:rsidRDefault="008D1ABC" w:rsidP="0076534B">
            <w:pPr>
              <w:jc w:val="both"/>
              <w:outlineLvl w:val="0"/>
            </w:pPr>
            <w:r w:rsidRPr="00B60A7E">
              <w:t>Телефонная связь для оперативных переговоров не требуется при условии, что организована передача диспетчерских команд и разрешений через ЦУС РСК.</w:t>
            </w:r>
          </w:p>
          <w:p w:rsidR="00D46073" w:rsidRPr="001E0648" w:rsidRDefault="00D46073" w:rsidP="0076534B">
            <w:pPr>
              <w:jc w:val="both"/>
              <w:outlineLvl w:val="0"/>
            </w:pPr>
          </w:p>
          <w:p w:rsidR="008D1ABC" w:rsidRPr="00B60A7E" w:rsidRDefault="008D1ABC" w:rsidP="0076534B">
            <w:pPr>
              <w:jc w:val="both"/>
              <w:outlineLvl w:val="0"/>
            </w:pPr>
          </w:p>
        </w:tc>
      </w:tr>
      <w:tr w:rsidR="008D1ABC" w:rsidRPr="00B60A7E" w:rsidTr="002C187D">
        <w:trPr>
          <w:jc w:val="center"/>
        </w:trPr>
        <w:tc>
          <w:tcPr>
            <w:tcW w:w="534" w:type="dxa"/>
          </w:tcPr>
          <w:p w:rsidR="008D1ABC" w:rsidRPr="00B60A7E" w:rsidRDefault="008D1ABC" w:rsidP="0076534B">
            <w:pPr>
              <w:jc w:val="center"/>
              <w:outlineLvl w:val="0"/>
            </w:pPr>
            <w:r w:rsidRPr="00B60A7E">
              <w:t>2</w:t>
            </w:r>
          </w:p>
        </w:tc>
        <w:tc>
          <w:tcPr>
            <w:tcW w:w="2835" w:type="dxa"/>
          </w:tcPr>
          <w:p w:rsidR="008D1ABC" w:rsidRPr="00B60A7E" w:rsidRDefault="008D1ABC" w:rsidP="0076534B">
            <w:pPr>
              <w:jc w:val="both"/>
              <w:outlineLvl w:val="0"/>
            </w:pPr>
            <w:r w:rsidRPr="00B60A7E">
              <w:t>Ответвительная подстанция</w:t>
            </w:r>
          </w:p>
        </w:tc>
        <w:tc>
          <w:tcPr>
            <w:tcW w:w="3260" w:type="dxa"/>
          </w:tcPr>
          <w:p w:rsidR="008D1ABC" w:rsidRPr="00B60A7E" w:rsidRDefault="008D1ABC" w:rsidP="0076534B">
            <w:pPr>
              <w:jc w:val="both"/>
              <w:outlineLvl w:val="0"/>
            </w:pPr>
            <w:r w:rsidRPr="00B60A7E">
              <w:t>Состав информации определяется согласно пунктам:</w:t>
            </w:r>
          </w:p>
          <w:p w:rsidR="008D1ABC" w:rsidRPr="00B60A7E" w:rsidRDefault="008D1ABC" w:rsidP="0076534B">
            <w:pPr>
              <w:jc w:val="both"/>
              <w:outlineLvl w:val="0"/>
            </w:pPr>
            <w:r w:rsidRPr="00B60A7E">
              <w:t>2.1.3, 2.1.7, 2.1.9, 2.</w:t>
            </w:r>
            <w:r w:rsidRPr="00B60A7E">
              <w:rPr>
                <w:lang w:val="en-US"/>
              </w:rPr>
              <w:t>1</w:t>
            </w:r>
            <w:r w:rsidRPr="00B60A7E">
              <w:t>.11</w:t>
            </w:r>
            <w:r w:rsidR="00150E97">
              <w:t>*</w:t>
            </w:r>
            <w:r w:rsidRPr="00B60A7E">
              <w:t xml:space="preserve"> настоящих Технических требований.</w:t>
            </w:r>
          </w:p>
        </w:tc>
        <w:tc>
          <w:tcPr>
            <w:tcW w:w="3118" w:type="dxa"/>
            <w:vMerge/>
          </w:tcPr>
          <w:p w:rsidR="008D1ABC" w:rsidRPr="00B60A7E" w:rsidRDefault="008D1ABC" w:rsidP="0076534B">
            <w:pPr>
              <w:jc w:val="both"/>
              <w:outlineLvl w:val="0"/>
            </w:pPr>
          </w:p>
        </w:tc>
      </w:tr>
      <w:tr w:rsidR="008D1ABC" w:rsidRPr="00B60A7E" w:rsidTr="002C187D">
        <w:trPr>
          <w:jc w:val="center"/>
        </w:trPr>
        <w:tc>
          <w:tcPr>
            <w:tcW w:w="534" w:type="dxa"/>
          </w:tcPr>
          <w:p w:rsidR="008D1ABC" w:rsidRPr="00B60A7E" w:rsidRDefault="008D1ABC" w:rsidP="0076534B">
            <w:pPr>
              <w:outlineLvl w:val="0"/>
            </w:pPr>
            <w:r w:rsidRPr="00B60A7E">
              <w:t>3</w:t>
            </w:r>
          </w:p>
        </w:tc>
        <w:tc>
          <w:tcPr>
            <w:tcW w:w="2835" w:type="dxa"/>
          </w:tcPr>
          <w:p w:rsidR="008D1ABC" w:rsidRPr="00B60A7E" w:rsidRDefault="008D1ABC" w:rsidP="0076534B">
            <w:pPr>
              <w:jc w:val="both"/>
              <w:outlineLvl w:val="0"/>
            </w:pPr>
            <w:r w:rsidRPr="00B60A7E">
              <w:t>Проходная подстанция, к которой присоединены ЛЭП, находящиеся в диспетчерском ведении РДУ</w:t>
            </w:r>
          </w:p>
        </w:tc>
        <w:tc>
          <w:tcPr>
            <w:tcW w:w="3260" w:type="dxa"/>
          </w:tcPr>
          <w:p w:rsidR="008D1ABC" w:rsidRPr="00B60A7E" w:rsidRDefault="008D1ABC" w:rsidP="0076534B">
            <w:pPr>
              <w:jc w:val="both"/>
              <w:outlineLvl w:val="0"/>
            </w:pPr>
            <w:r w:rsidRPr="00B60A7E">
              <w:t>Состав телеинформации определяется в соответствии с пунктами: 2.1.3, 2.1.6, 2.1.7, 2.1.8, 2.1.9, 2.1.1</w:t>
            </w:r>
            <w:r w:rsidR="003A77F3" w:rsidRPr="00B60A7E">
              <w:t>1</w:t>
            </w:r>
            <w:r w:rsidRPr="00B60A7E">
              <w:t xml:space="preserve"> настоящих Технических требований. </w:t>
            </w:r>
          </w:p>
        </w:tc>
        <w:tc>
          <w:tcPr>
            <w:tcW w:w="3118" w:type="dxa"/>
            <w:vMerge/>
          </w:tcPr>
          <w:p w:rsidR="008D1ABC" w:rsidRPr="00B60A7E" w:rsidRDefault="008D1ABC" w:rsidP="0076534B">
            <w:pPr>
              <w:jc w:val="both"/>
              <w:outlineLvl w:val="0"/>
            </w:pPr>
          </w:p>
        </w:tc>
      </w:tr>
    </w:tbl>
    <w:p w:rsidR="008D1ABC" w:rsidRDefault="00150E97" w:rsidP="008D1ABC">
      <w:pPr>
        <w:ind w:firstLine="708"/>
        <w:jc w:val="both"/>
      </w:pPr>
      <w:r>
        <w:t>* </w:t>
      </w:r>
      <w:r w:rsidRPr="00150E97">
        <w:t>с ответвительных подстанций, присоединённых к ЛЭП, находящихся в диспетчерском управлени</w:t>
      </w:r>
      <w:r>
        <w:t>и</w:t>
      </w:r>
      <w:r w:rsidRPr="00150E97">
        <w:t xml:space="preserve"> РДУ, на которых отсутствуют объекты диспетчеризации, передаче в РДУ подлежит ТС положения линейных разъединителей и заземляющих разъединителей (ЗН) ЛЭП</w:t>
      </w:r>
    </w:p>
    <w:p w:rsidR="00150E97" w:rsidRPr="00B60A7E" w:rsidRDefault="00150E97" w:rsidP="008D1ABC">
      <w:pPr>
        <w:ind w:firstLine="708"/>
        <w:jc w:val="both"/>
      </w:pPr>
    </w:p>
    <w:p w:rsidR="008D1ABC" w:rsidRPr="00B60A7E" w:rsidRDefault="008D1ABC" w:rsidP="002C187D">
      <w:pPr>
        <w:pStyle w:val="23"/>
        <w:numPr>
          <w:ilvl w:val="2"/>
          <w:numId w:val="11"/>
        </w:numPr>
        <w:tabs>
          <w:tab w:val="left" w:pos="1418"/>
        </w:tabs>
        <w:spacing w:after="0" w:line="240" w:lineRule="auto"/>
        <w:ind w:left="0" w:firstLine="720"/>
        <w:jc w:val="both"/>
        <w:rPr>
          <w:rStyle w:val="WW-"/>
          <w:sz w:val="26"/>
          <w:szCs w:val="26"/>
        </w:rPr>
      </w:pPr>
      <w:r w:rsidRPr="00B60A7E">
        <w:rPr>
          <w:rFonts w:eastAsia="Arial Unicode MS"/>
          <w:sz w:val="26"/>
          <w:szCs w:val="26"/>
        </w:rPr>
        <w:t>В случаях, указанных в таблице 3 настоящих Технических требований</w:t>
      </w:r>
      <w:r w:rsidRPr="00B60A7E">
        <w:rPr>
          <w:rStyle w:val="WW-"/>
          <w:sz w:val="26"/>
          <w:szCs w:val="26"/>
        </w:rPr>
        <w:t xml:space="preserve"> передача телеинформации по каналам связи с РДУ может осуществляться с одной ступенью ретрансляции телеинформации из ЦУС РСК / ПО (ПЭС).</w:t>
      </w:r>
    </w:p>
    <w:p w:rsidR="008D1ABC" w:rsidRPr="00B60A7E" w:rsidRDefault="008D1ABC" w:rsidP="008D1ABC">
      <w:pPr>
        <w:ind w:firstLine="709"/>
        <w:jc w:val="both"/>
        <w:rPr>
          <w:sz w:val="26"/>
          <w:szCs w:val="26"/>
        </w:rPr>
      </w:pPr>
      <w:r w:rsidRPr="00B60A7E">
        <w:rPr>
          <w:sz w:val="26"/>
          <w:szCs w:val="26"/>
        </w:rPr>
        <w:t>При этом суммарное время измерения и передачи телеинформации для автоматизированных систем управления не должно превышать 3 (трех) секунд.</w:t>
      </w:r>
    </w:p>
    <w:p w:rsidR="008E5AE6" w:rsidRPr="00B60A7E" w:rsidRDefault="008E5AE6" w:rsidP="002C187D">
      <w:pPr>
        <w:numPr>
          <w:ilvl w:val="1"/>
          <w:numId w:val="11"/>
        </w:numPr>
        <w:tabs>
          <w:tab w:val="left" w:pos="1418"/>
          <w:tab w:val="left" w:pos="3402"/>
          <w:tab w:val="left" w:pos="3686"/>
          <w:tab w:val="left" w:pos="3828"/>
        </w:tabs>
        <w:spacing w:before="120"/>
        <w:ind w:left="0" w:firstLine="709"/>
        <w:jc w:val="both"/>
        <w:rPr>
          <w:b/>
          <w:sz w:val="26"/>
          <w:szCs w:val="26"/>
        </w:rPr>
      </w:pPr>
      <w:bookmarkStart w:id="68" w:name="_Hlk109221107"/>
      <w:bookmarkStart w:id="69" w:name="_Hlk109221158"/>
      <w:r w:rsidRPr="00B60A7E">
        <w:rPr>
          <w:b/>
          <w:sz w:val="26"/>
          <w:szCs w:val="26"/>
        </w:rPr>
        <w:t>Особенности организации обмена технологической информацией между ДЦ и подстанциями, входящими в схемы выдачи мощности (далее – СВМ) электростанций ВИЭ при технологическом присоединении электростанций ВИЭ к электрическим сетям МРСК</w:t>
      </w:r>
      <w:r w:rsidR="00B70F20" w:rsidRPr="00B60A7E">
        <w:rPr>
          <w:b/>
          <w:sz w:val="26"/>
          <w:szCs w:val="26"/>
        </w:rPr>
        <w:t>.</w:t>
      </w:r>
      <w:bookmarkEnd w:id="68"/>
    </w:p>
    <w:p w:rsidR="00B70F20" w:rsidRPr="00B60A7E" w:rsidRDefault="00C0281E" w:rsidP="002C187D">
      <w:pPr>
        <w:pStyle w:val="23"/>
        <w:numPr>
          <w:ilvl w:val="2"/>
          <w:numId w:val="11"/>
        </w:numPr>
        <w:tabs>
          <w:tab w:val="left" w:pos="1418"/>
        </w:tabs>
        <w:spacing w:after="0" w:line="240" w:lineRule="auto"/>
        <w:ind w:left="0" w:firstLine="709"/>
        <w:jc w:val="both"/>
        <w:rPr>
          <w:rFonts w:eastAsia="Arial Unicode MS"/>
          <w:sz w:val="26"/>
          <w:szCs w:val="26"/>
        </w:rPr>
      </w:pPr>
      <w:bookmarkStart w:id="70" w:name="_Hlk109221134"/>
      <w:r w:rsidRPr="00B60A7E">
        <w:rPr>
          <w:rFonts w:eastAsia="Arial Unicode MS"/>
          <w:sz w:val="26"/>
          <w:szCs w:val="26"/>
        </w:rPr>
        <w:t>При технологическом присоединении электростанций ВИЭ к электрическим сетям МРСК и отсутствии возможности организации передачи в ДЦ технологической информации c подстанций, входящих в СВМ электростанций ВИЭ, в полном объеме (в соответствии с разделами 2.1-2.</w:t>
      </w:r>
      <w:r w:rsidR="001E0648">
        <w:rPr>
          <w:rFonts w:eastAsia="Arial Unicode MS"/>
          <w:sz w:val="26"/>
          <w:szCs w:val="26"/>
        </w:rPr>
        <w:t>7</w:t>
      </w:r>
      <w:r w:rsidR="001E0648" w:rsidRPr="00B60A7E">
        <w:rPr>
          <w:rFonts w:eastAsia="Arial Unicode MS"/>
          <w:sz w:val="26"/>
          <w:szCs w:val="26"/>
        </w:rPr>
        <w:t xml:space="preserve"> </w:t>
      </w:r>
      <w:r w:rsidRPr="00B60A7E">
        <w:rPr>
          <w:rFonts w:eastAsia="Arial Unicode MS"/>
          <w:sz w:val="26"/>
          <w:szCs w:val="26"/>
        </w:rPr>
        <w:t>настоящих Технических требований) в срок, не превышающий срок ввода электростанций ВИЭ в работу, допускается модернизация ССПИ данных подстанций в два этапа</w:t>
      </w:r>
      <w:r w:rsidR="00B70F20" w:rsidRPr="00B60A7E">
        <w:rPr>
          <w:rFonts w:eastAsia="Arial Unicode MS"/>
          <w:sz w:val="26"/>
          <w:szCs w:val="26"/>
        </w:rPr>
        <w:t>.</w:t>
      </w:r>
    </w:p>
    <w:p w:rsidR="00B70F20" w:rsidRPr="00B60A7E" w:rsidRDefault="00B70F20" w:rsidP="002C187D">
      <w:pPr>
        <w:pStyle w:val="23"/>
        <w:numPr>
          <w:ilvl w:val="2"/>
          <w:numId w:val="11"/>
        </w:numPr>
        <w:tabs>
          <w:tab w:val="left" w:pos="1418"/>
        </w:tabs>
        <w:spacing w:after="0" w:line="240" w:lineRule="auto"/>
        <w:ind w:left="0" w:firstLine="709"/>
        <w:jc w:val="both"/>
        <w:rPr>
          <w:rFonts w:eastAsia="Arial Unicode MS"/>
          <w:sz w:val="26"/>
          <w:szCs w:val="26"/>
        </w:rPr>
      </w:pPr>
      <w:r w:rsidRPr="00B60A7E">
        <w:rPr>
          <w:rFonts w:eastAsia="Arial Unicode MS"/>
          <w:sz w:val="26"/>
          <w:szCs w:val="26"/>
        </w:rPr>
        <w:t>На первом этапе реализации технических решений по организации передачи в ДЦ технологической информации со смежных с электростанциями ВИЭ подстанций МРСК необходимо:</w:t>
      </w:r>
    </w:p>
    <w:p w:rsidR="00B70F20" w:rsidRPr="00B60A7E" w:rsidRDefault="00B70F20" w:rsidP="002C187D">
      <w:pPr>
        <w:pStyle w:val="23"/>
        <w:numPr>
          <w:ilvl w:val="3"/>
          <w:numId w:val="11"/>
        </w:numPr>
        <w:tabs>
          <w:tab w:val="left" w:pos="1418"/>
          <w:tab w:val="left" w:pos="1560"/>
        </w:tabs>
        <w:spacing w:after="0" w:line="240" w:lineRule="auto"/>
        <w:ind w:left="0" w:firstLine="709"/>
        <w:jc w:val="both"/>
        <w:rPr>
          <w:spacing w:val="-2"/>
          <w:sz w:val="26"/>
          <w:szCs w:val="26"/>
        </w:rPr>
      </w:pPr>
      <w:r w:rsidRPr="00B60A7E">
        <w:rPr>
          <w:spacing w:val="-2"/>
          <w:sz w:val="26"/>
          <w:szCs w:val="26"/>
        </w:rPr>
        <w:t>Организовать между ДЦ и подстанциями МРСК, входящими в СВМ электростанций ВИЭ, от шин которых отходят (будут отходить после ввода электростанции ВИЭ в работу) ЛЭП, соответствующие критериям отнесения в диспетчерское управление</w:t>
      </w:r>
      <w:r w:rsidR="00AF73F8">
        <w:rPr>
          <w:spacing w:val="-2"/>
          <w:sz w:val="26"/>
          <w:szCs w:val="26"/>
        </w:rPr>
        <w:t>,</w:t>
      </w:r>
      <w:r w:rsidRPr="00B60A7E">
        <w:rPr>
          <w:spacing w:val="-2"/>
          <w:sz w:val="26"/>
          <w:szCs w:val="26"/>
        </w:rPr>
        <w:t xml:space="preserve"> два независимых канала связи для ведения оперативных переговоров и передачи телеметрической информации. При этом:</w:t>
      </w:r>
    </w:p>
    <w:p w:rsidR="00B70F20" w:rsidRPr="00B60A7E" w:rsidRDefault="00B70F20" w:rsidP="002C187D">
      <w:pPr>
        <w:pStyle w:val="23"/>
        <w:numPr>
          <w:ilvl w:val="0"/>
          <w:numId w:val="29"/>
        </w:numPr>
        <w:tabs>
          <w:tab w:val="left" w:pos="1418"/>
          <w:tab w:val="left" w:pos="1701"/>
        </w:tabs>
        <w:spacing w:after="0" w:line="240" w:lineRule="auto"/>
        <w:ind w:left="0" w:firstLine="709"/>
        <w:jc w:val="both"/>
        <w:rPr>
          <w:spacing w:val="-2"/>
          <w:sz w:val="26"/>
          <w:szCs w:val="26"/>
        </w:rPr>
      </w:pPr>
      <w:r w:rsidRPr="00B60A7E">
        <w:rPr>
          <w:spacing w:val="-2"/>
          <w:sz w:val="26"/>
          <w:szCs w:val="26"/>
        </w:rPr>
        <w:t>один из организуемых независимых каналов связи</w:t>
      </w:r>
      <w:r w:rsidR="00341ACC">
        <w:rPr>
          <w:spacing w:val="-2"/>
          <w:sz w:val="26"/>
          <w:szCs w:val="26"/>
        </w:rPr>
        <w:t xml:space="preserve"> </w:t>
      </w:r>
      <w:r w:rsidRPr="00B60A7E">
        <w:rPr>
          <w:spacing w:val="-2"/>
          <w:sz w:val="26"/>
          <w:szCs w:val="26"/>
        </w:rPr>
        <w:t xml:space="preserve"> должен полностью соответствовать требованиям, указанным в разделах 2.4, 2.7 настоящих Технических требований;</w:t>
      </w:r>
    </w:p>
    <w:p w:rsidR="00B70F20" w:rsidRPr="00B60A7E" w:rsidRDefault="00B70F20" w:rsidP="002C187D">
      <w:pPr>
        <w:pStyle w:val="23"/>
        <w:numPr>
          <w:ilvl w:val="0"/>
          <w:numId w:val="29"/>
        </w:numPr>
        <w:tabs>
          <w:tab w:val="left" w:pos="1418"/>
          <w:tab w:val="left" w:pos="1701"/>
        </w:tabs>
        <w:spacing w:after="0" w:line="240" w:lineRule="auto"/>
        <w:ind w:left="0" w:firstLine="709"/>
        <w:jc w:val="both"/>
        <w:rPr>
          <w:spacing w:val="-2"/>
          <w:sz w:val="26"/>
          <w:szCs w:val="26"/>
        </w:rPr>
      </w:pPr>
      <w:r w:rsidRPr="00B60A7E">
        <w:rPr>
          <w:spacing w:val="-2"/>
          <w:sz w:val="26"/>
          <w:szCs w:val="26"/>
        </w:rPr>
        <w:t>при организации второго независимого канала связи</w:t>
      </w:r>
      <w:r w:rsidR="00341ACC">
        <w:rPr>
          <w:spacing w:val="-2"/>
          <w:sz w:val="26"/>
          <w:szCs w:val="26"/>
        </w:rPr>
        <w:t xml:space="preserve"> </w:t>
      </w:r>
      <w:r w:rsidRPr="00B60A7E">
        <w:rPr>
          <w:spacing w:val="-2"/>
          <w:sz w:val="26"/>
          <w:szCs w:val="26"/>
        </w:rPr>
        <w:t xml:space="preserve"> допускается ретрансляция телеинформации через ЦУС РСК и использование промежуточной УПАТС ЦУС РСК (при этом телефонная связь для оперативных переговоров на участке между ЦУС и подстанциями, входящими в СВМ электростанций ВИЭ, организуется всеми доступными средствами и технологиями связи).</w:t>
      </w:r>
    </w:p>
    <w:p w:rsidR="00B70F20" w:rsidRPr="00B60A7E" w:rsidRDefault="00B70F20" w:rsidP="002C187D">
      <w:pPr>
        <w:pStyle w:val="23"/>
        <w:numPr>
          <w:ilvl w:val="3"/>
          <w:numId w:val="11"/>
        </w:numPr>
        <w:tabs>
          <w:tab w:val="left" w:pos="1560"/>
        </w:tabs>
        <w:spacing w:after="0" w:line="240" w:lineRule="auto"/>
        <w:ind w:left="0" w:firstLine="709"/>
        <w:jc w:val="both"/>
        <w:rPr>
          <w:spacing w:val="-2"/>
          <w:sz w:val="26"/>
          <w:szCs w:val="26"/>
        </w:rPr>
      </w:pPr>
      <w:r w:rsidRPr="00B60A7E">
        <w:rPr>
          <w:spacing w:val="-2"/>
          <w:sz w:val="26"/>
          <w:szCs w:val="26"/>
        </w:rPr>
        <w:t>Организовать сбор и передачу в ДЦ ТС положения выключателей ЛЭП и оборудования, являющихся объектами диспетчеризации.</w:t>
      </w:r>
    </w:p>
    <w:p w:rsidR="00B70F20" w:rsidRPr="00B60A7E" w:rsidRDefault="00B70F20" w:rsidP="002C187D">
      <w:pPr>
        <w:pStyle w:val="23"/>
        <w:numPr>
          <w:ilvl w:val="3"/>
          <w:numId w:val="11"/>
        </w:numPr>
        <w:tabs>
          <w:tab w:val="left" w:pos="1560"/>
        </w:tabs>
        <w:spacing w:after="0" w:line="240" w:lineRule="auto"/>
        <w:ind w:left="0" w:firstLine="709"/>
        <w:jc w:val="both"/>
        <w:rPr>
          <w:spacing w:val="-2"/>
          <w:sz w:val="26"/>
          <w:szCs w:val="26"/>
        </w:rPr>
      </w:pPr>
      <w:r w:rsidRPr="00B60A7E">
        <w:rPr>
          <w:spacing w:val="-2"/>
          <w:sz w:val="26"/>
          <w:szCs w:val="26"/>
        </w:rPr>
        <w:t>Организовать сбор и передачу в ДЦ ТИ параметров электроэнергетического режима, недопустимое изменение которых возможно при нормативных возмущениях в нормальной и единичных ремонтных схемах. Состав ТИ должен быть определен в рамках согласования СВМ электростанций ВИЭ.</w:t>
      </w:r>
    </w:p>
    <w:p w:rsidR="00B70F20" w:rsidRPr="00B60A7E" w:rsidRDefault="00B70F20" w:rsidP="002C187D">
      <w:pPr>
        <w:pStyle w:val="23"/>
        <w:numPr>
          <w:ilvl w:val="2"/>
          <w:numId w:val="11"/>
        </w:numPr>
        <w:tabs>
          <w:tab w:val="left" w:pos="1418"/>
        </w:tabs>
        <w:spacing w:after="0" w:line="240" w:lineRule="auto"/>
        <w:ind w:left="0" w:firstLine="709"/>
        <w:jc w:val="both"/>
        <w:rPr>
          <w:rFonts w:eastAsia="Arial Unicode MS"/>
          <w:sz w:val="26"/>
          <w:szCs w:val="26"/>
        </w:rPr>
      </w:pPr>
      <w:r w:rsidRPr="00B60A7E">
        <w:rPr>
          <w:rFonts w:eastAsia="Arial Unicode MS"/>
          <w:sz w:val="26"/>
          <w:szCs w:val="26"/>
        </w:rPr>
        <w:t>Мероприятия первого этапа должны быть включены в технические условия на технологическое присоединение электростанций ВИЭ к электрическим сетям МРСК и технические задания на выполнение внестадийных работ по разработке СВМ электростанций ВИЭ со сроками реализации не позднее срока ввода электростанций ВИЭ в работу.</w:t>
      </w:r>
    </w:p>
    <w:p w:rsidR="00B70F20" w:rsidRPr="00B60A7E" w:rsidRDefault="00B70F20" w:rsidP="002C187D">
      <w:pPr>
        <w:pStyle w:val="23"/>
        <w:numPr>
          <w:ilvl w:val="2"/>
          <w:numId w:val="11"/>
        </w:numPr>
        <w:tabs>
          <w:tab w:val="left" w:pos="1418"/>
        </w:tabs>
        <w:spacing w:after="0" w:line="240" w:lineRule="auto"/>
        <w:ind w:left="0" w:firstLine="709"/>
        <w:jc w:val="both"/>
        <w:rPr>
          <w:rFonts w:eastAsia="Arial Unicode MS"/>
          <w:sz w:val="26"/>
          <w:szCs w:val="26"/>
        </w:rPr>
      </w:pPr>
      <w:r w:rsidRPr="00B60A7E">
        <w:rPr>
          <w:rFonts w:eastAsia="Arial Unicode MS"/>
          <w:sz w:val="26"/>
          <w:szCs w:val="26"/>
        </w:rPr>
        <w:t>На втором этапе реализации технических решений по организации передачи в ДЦ технологической информации со смежных с электростанциями ВИЭ подстанций МРСК необходимо организовать передачу в ДЦ технологической информации со смежных с электростанциями ВИЭ подстанций в соответствии с требованиями разделов 2.1-2.8 настоящих Технических требований.</w:t>
      </w:r>
    </w:p>
    <w:p w:rsidR="00B70F20" w:rsidRPr="00B60A7E" w:rsidRDefault="00B70F20" w:rsidP="002C187D">
      <w:pPr>
        <w:pStyle w:val="23"/>
        <w:numPr>
          <w:ilvl w:val="2"/>
          <w:numId w:val="11"/>
        </w:numPr>
        <w:tabs>
          <w:tab w:val="left" w:pos="1418"/>
        </w:tabs>
        <w:spacing w:after="0" w:line="240" w:lineRule="auto"/>
        <w:ind w:left="0" w:firstLine="709"/>
        <w:jc w:val="both"/>
        <w:rPr>
          <w:rFonts w:eastAsia="Arial Unicode MS"/>
          <w:sz w:val="26"/>
          <w:szCs w:val="26"/>
        </w:rPr>
      </w:pPr>
      <w:r w:rsidRPr="00B60A7E">
        <w:rPr>
          <w:rFonts w:eastAsia="Arial Unicode MS"/>
          <w:sz w:val="26"/>
          <w:szCs w:val="26"/>
        </w:rPr>
        <w:t xml:space="preserve">Мероприятия второго этапа должны включаться в программы модернизации и расширения ССПИ в соответствии с Регламентом взаимодействия РДУ и РСК при модернизации (расширении) систем сбора и передачи информации объектов электросетевого хозяйства МРСК (Приложение № 5 к настоящему Соглашению) в согласованные РСК и РДУ сроки. </w:t>
      </w:r>
    </w:p>
    <w:bookmarkEnd w:id="70"/>
    <w:p w:rsidR="005A310D" w:rsidRPr="00B60A7E" w:rsidRDefault="005A310D" w:rsidP="00032835">
      <w:pPr>
        <w:spacing w:before="120"/>
        <w:jc w:val="both"/>
        <w:rPr>
          <w:sz w:val="28"/>
          <w:szCs w:val="28"/>
        </w:rPr>
      </w:pPr>
    </w:p>
    <w:bookmarkEnd w:id="69"/>
    <w:p w:rsidR="00032835" w:rsidRPr="00B60A7E" w:rsidRDefault="00032835" w:rsidP="004C0C43"/>
    <w:p w:rsidR="00633688" w:rsidRPr="00B60A7E" w:rsidRDefault="00633688" w:rsidP="00032835">
      <w:pPr>
        <w:sectPr w:rsidR="00633688" w:rsidRPr="00B60A7E" w:rsidSect="00802FC4">
          <w:headerReference w:type="default" r:id="rId15"/>
          <w:footerReference w:type="even" r:id="rId16"/>
          <w:footerReference w:type="default" r:id="rId17"/>
          <w:pgSz w:w="11906" w:h="16838"/>
          <w:pgMar w:top="964" w:right="794" w:bottom="902" w:left="1531" w:header="709" w:footer="709" w:gutter="0"/>
          <w:cols w:space="708"/>
          <w:titlePg/>
          <w:docGrid w:linePitch="360"/>
        </w:sectPr>
      </w:pPr>
    </w:p>
    <w:p w:rsidR="00633688" w:rsidRPr="00B60A7E" w:rsidRDefault="00633688" w:rsidP="004D636F">
      <w:pPr>
        <w:ind w:left="5812"/>
        <w:jc w:val="center"/>
        <w:rPr>
          <w:rFonts w:eastAsia="Arial Unicode MS"/>
        </w:rPr>
      </w:pPr>
      <w:r w:rsidRPr="00B60A7E">
        <w:rPr>
          <w:rFonts w:eastAsia="Arial Unicode MS"/>
        </w:rPr>
        <w:t xml:space="preserve">Приложение № </w:t>
      </w:r>
      <w:r w:rsidR="000122E6" w:rsidRPr="00B60A7E">
        <w:rPr>
          <w:rFonts w:eastAsia="Arial Unicode MS"/>
        </w:rPr>
        <w:t>5</w:t>
      </w:r>
    </w:p>
    <w:p w:rsidR="00633688" w:rsidRPr="00B60A7E" w:rsidRDefault="00633688" w:rsidP="004D636F">
      <w:pPr>
        <w:ind w:left="5812"/>
        <w:jc w:val="center"/>
        <w:rPr>
          <w:rFonts w:eastAsia="Arial Unicode MS"/>
        </w:rPr>
      </w:pPr>
      <w:r w:rsidRPr="00B60A7E">
        <w:rPr>
          <w:rFonts w:eastAsia="Arial Unicode MS"/>
        </w:rPr>
        <w:t>к Соглашению №______________</w:t>
      </w:r>
    </w:p>
    <w:p w:rsidR="00633688" w:rsidRPr="00B60A7E" w:rsidRDefault="00633688" w:rsidP="004D636F">
      <w:pPr>
        <w:ind w:left="5812"/>
        <w:jc w:val="center"/>
        <w:rPr>
          <w:rFonts w:eastAsia="Arial Unicode MS"/>
        </w:rPr>
      </w:pPr>
      <w:r w:rsidRPr="00B60A7E">
        <w:rPr>
          <w:rFonts w:eastAsia="Arial Unicode MS"/>
        </w:rPr>
        <w:t>от «____»______________ 20 ___г.</w:t>
      </w:r>
    </w:p>
    <w:p w:rsidR="00633688" w:rsidRDefault="00633688" w:rsidP="00633688">
      <w:pPr>
        <w:ind w:left="5812"/>
        <w:rPr>
          <w:sz w:val="28"/>
          <w:szCs w:val="28"/>
        </w:rPr>
      </w:pPr>
    </w:p>
    <w:p w:rsidR="00690842" w:rsidRDefault="00690842" w:rsidP="00633688">
      <w:pPr>
        <w:ind w:left="5812"/>
        <w:rPr>
          <w:sz w:val="28"/>
          <w:szCs w:val="28"/>
        </w:rPr>
      </w:pPr>
    </w:p>
    <w:p w:rsidR="00633688" w:rsidRPr="00B60A7E" w:rsidRDefault="00633688" w:rsidP="00633688">
      <w:pPr>
        <w:tabs>
          <w:tab w:val="left" w:pos="284"/>
        </w:tabs>
        <w:jc w:val="center"/>
        <w:rPr>
          <w:rFonts w:eastAsia="Arial Unicode MS"/>
          <w:b/>
          <w:sz w:val="26"/>
          <w:szCs w:val="26"/>
        </w:rPr>
      </w:pPr>
      <w:bookmarkStart w:id="71" w:name="_Hlk109221470"/>
      <w:r w:rsidRPr="00B60A7E">
        <w:rPr>
          <w:rFonts w:eastAsia="Arial Unicode MS"/>
          <w:b/>
          <w:sz w:val="26"/>
          <w:szCs w:val="26"/>
        </w:rPr>
        <w:t xml:space="preserve">Регламент </w:t>
      </w:r>
    </w:p>
    <w:p w:rsidR="00633688" w:rsidRPr="00B60A7E" w:rsidRDefault="00633688" w:rsidP="00633688">
      <w:pPr>
        <w:tabs>
          <w:tab w:val="left" w:pos="284"/>
        </w:tabs>
        <w:jc w:val="center"/>
        <w:rPr>
          <w:rFonts w:eastAsia="Arial Unicode MS"/>
          <w:b/>
          <w:i/>
          <w:sz w:val="26"/>
          <w:szCs w:val="26"/>
        </w:rPr>
      </w:pPr>
      <w:r w:rsidRPr="00B60A7E">
        <w:rPr>
          <w:rFonts w:eastAsia="Arial Unicode MS"/>
          <w:b/>
          <w:sz w:val="26"/>
          <w:szCs w:val="26"/>
        </w:rPr>
        <w:t>взаимодействия РДУ</w:t>
      </w:r>
      <w:r w:rsidRPr="00B60A7E">
        <w:rPr>
          <w:rFonts w:eastAsia="Arial Unicode MS"/>
          <w:b/>
          <w:i/>
          <w:sz w:val="26"/>
          <w:szCs w:val="26"/>
        </w:rPr>
        <w:t xml:space="preserve"> </w:t>
      </w:r>
      <w:r w:rsidRPr="00B60A7E">
        <w:rPr>
          <w:rFonts w:eastAsia="Arial Unicode MS"/>
          <w:b/>
          <w:sz w:val="26"/>
          <w:szCs w:val="26"/>
        </w:rPr>
        <w:t>и РСК при модернизации (расширении) систем сбора и передачи информации объектов электросетевого хозяйства МРСК</w:t>
      </w:r>
      <w:bookmarkEnd w:id="71"/>
      <w:r w:rsidRPr="00B60A7E">
        <w:rPr>
          <w:rFonts w:eastAsia="Arial Unicode MS"/>
          <w:b/>
          <w:i/>
          <w:sz w:val="26"/>
          <w:szCs w:val="26"/>
        </w:rPr>
        <w:t xml:space="preserve"> </w:t>
      </w:r>
    </w:p>
    <w:p w:rsidR="00633688" w:rsidRDefault="00633688" w:rsidP="00633688">
      <w:pPr>
        <w:tabs>
          <w:tab w:val="left" w:pos="284"/>
        </w:tabs>
        <w:rPr>
          <w:rFonts w:eastAsia="Arial Unicode MS"/>
          <w:b/>
          <w:sz w:val="26"/>
          <w:szCs w:val="26"/>
        </w:rPr>
      </w:pPr>
    </w:p>
    <w:p w:rsidR="00690842" w:rsidRPr="00B60A7E" w:rsidRDefault="00690842" w:rsidP="00633688">
      <w:pPr>
        <w:tabs>
          <w:tab w:val="left" w:pos="284"/>
        </w:tabs>
        <w:rPr>
          <w:rFonts w:eastAsia="Arial Unicode MS"/>
          <w:b/>
          <w:sz w:val="26"/>
          <w:szCs w:val="26"/>
        </w:rPr>
      </w:pPr>
    </w:p>
    <w:p w:rsidR="00633688" w:rsidRPr="00B60A7E" w:rsidRDefault="00633688" w:rsidP="00690842">
      <w:pPr>
        <w:pStyle w:val="9"/>
        <w:keepLines w:val="0"/>
        <w:widowControl w:val="0"/>
        <w:numPr>
          <w:ilvl w:val="0"/>
          <w:numId w:val="21"/>
        </w:numPr>
        <w:tabs>
          <w:tab w:val="left" w:pos="284"/>
        </w:tabs>
        <w:autoSpaceDE w:val="0"/>
        <w:autoSpaceDN w:val="0"/>
        <w:adjustRightInd w:val="0"/>
        <w:spacing w:before="0" w:after="120"/>
        <w:ind w:left="-142" w:firstLine="0"/>
        <w:jc w:val="center"/>
        <w:rPr>
          <w:rFonts w:ascii="Times New Roman" w:eastAsia="Arial Unicode MS" w:hAnsi="Times New Roman"/>
          <w:b/>
          <w:i w:val="0"/>
          <w:color w:val="auto"/>
          <w:sz w:val="26"/>
          <w:szCs w:val="26"/>
        </w:rPr>
      </w:pPr>
      <w:r w:rsidRPr="00B60A7E">
        <w:rPr>
          <w:rFonts w:ascii="Times New Roman" w:eastAsia="Arial Unicode MS" w:hAnsi="Times New Roman"/>
          <w:b/>
          <w:i w:val="0"/>
          <w:color w:val="auto"/>
          <w:sz w:val="26"/>
          <w:szCs w:val="26"/>
        </w:rPr>
        <w:t>Термины и сокращения</w:t>
      </w:r>
    </w:p>
    <w:p w:rsidR="00633688" w:rsidRPr="00B60A7E" w:rsidRDefault="00633688" w:rsidP="00633688">
      <w:pPr>
        <w:pStyle w:val="aff2"/>
        <w:tabs>
          <w:tab w:val="left" w:pos="284"/>
          <w:tab w:val="left" w:pos="851"/>
        </w:tabs>
        <w:ind w:left="0"/>
        <w:jc w:val="both"/>
        <w:rPr>
          <w:rFonts w:eastAsia="Arial Unicode MS"/>
          <w:sz w:val="26"/>
          <w:szCs w:val="26"/>
        </w:rPr>
      </w:pPr>
      <w:r w:rsidRPr="00B60A7E">
        <w:rPr>
          <w:rFonts w:eastAsia="Arial Unicode MS"/>
          <w:sz w:val="26"/>
          <w:szCs w:val="26"/>
        </w:rPr>
        <w:t>РДУ – Филиал АО «СО ЕЭС» РДУ.</w:t>
      </w:r>
    </w:p>
    <w:p w:rsidR="00633688" w:rsidRPr="00B60A7E" w:rsidRDefault="00633688" w:rsidP="00633688">
      <w:pPr>
        <w:pStyle w:val="aff2"/>
        <w:tabs>
          <w:tab w:val="left" w:pos="284"/>
          <w:tab w:val="left" w:pos="851"/>
        </w:tabs>
        <w:ind w:left="0"/>
        <w:jc w:val="both"/>
        <w:rPr>
          <w:rFonts w:eastAsia="Arial Unicode MS"/>
          <w:sz w:val="26"/>
          <w:szCs w:val="26"/>
        </w:rPr>
      </w:pPr>
      <w:r w:rsidRPr="00B60A7E">
        <w:rPr>
          <w:rFonts w:eastAsia="Arial Unicode MS"/>
          <w:sz w:val="26"/>
          <w:szCs w:val="26"/>
        </w:rPr>
        <w:t>Системный оператор – АО «СО ЕЭС» (исполнительный аппарат, ОДУ, РДУ).</w:t>
      </w:r>
    </w:p>
    <w:p w:rsidR="00633688" w:rsidRPr="00B60A7E" w:rsidRDefault="00633688" w:rsidP="00633688">
      <w:pPr>
        <w:pStyle w:val="aff2"/>
        <w:tabs>
          <w:tab w:val="left" w:pos="284"/>
          <w:tab w:val="left" w:pos="851"/>
        </w:tabs>
        <w:ind w:left="0"/>
        <w:jc w:val="both"/>
        <w:rPr>
          <w:rFonts w:eastAsia="Arial Unicode MS"/>
          <w:sz w:val="26"/>
          <w:szCs w:val="26"/>
        </w:rPr>
      </w:pPr>
      <w:r w:rsidRPr="00B60A7E">
        <w:rPr>
          <w:rFonts w:eastAsia="Arial Unicode MS"/>
          <w:sz w:val="26"/>
          <w:szCs w:val="26"/>
        </w:rPr>
        <w:t>МРСК – ________________________</w:t>
      </w:r>
      <w:r w:rsidRPr="00B60A7E">
        <w:rPr>
          <w:rStyle w:val="afd"/>
          <w:rFonts w:eastAsia="Arial Unicode MS"/>
          <w:sz w:val="26"/>
          <w:szCs w:val="26"/>
        </w:rPr>
        <w:footnoteReference w:id="9"/>
      </w:r>
      <w:r w:rsidRPr="00B60A7E">
        <w:rPr>
          <w:rFonts w:eastAsia="Arial Unicode MS"/>
          <w:sz w:val="26"/>
          <w:szCs w:val="26"/>
        </w:rPr>
        <w:t>.</w:t>
      </w:r>
    </w:p>
    <w:p w:rsidR="00633688" w:rsidRPr="00B60A7E" w:rsidRDefault="00633688" w:rsidP="00633688">
      <w:pPr>
        <w:pStyle w:val="aff2"/>
        <w:tabs>
          <w:tab w:val="left" w:pos="284"/>
          <w:tab w:val="left" w:pos="851"/>
        </w:tabs>
        <w:ind w:left="0"/>
        <w:jc w:val="both"/>
        <w:rPr>
          <w:rFonts w:eastAsia="Arial Unicode MS"/>
          <w:sz w:val="26"/>
          <w:szCs w:val="26"/>
        </w:rPr>
      </w:pPr>
      <w:r w:rsidRPr="00B60A7E">
        <w:rPr>
          <w:rFonts w:eastAsia="Arial Unicode MS"/>
          <w:sz w:val="26"/>
          <w:szCs w:val="26"/>
        </w:rPr>
        <w:t>РСК – филиалы МРСК РСК.</w:t>
      </w:r>
    </w:p>
    <w:p w:rsidR="00633688" w:rsidRPr="00B60A7E" w:rsidRDefault="00633688" w:rsidP="00633688">
      <w:pPr>
        <w:pStyle w:val="aff2"/>
        <w:tabs>
          <w:tab w:val="left" w:pos="284"/>
          <w:tab w:val="left" w:pos="851"/>
        </w:tabs>
        <w:ind w:left="0"/>
        <w:jc w:val="both"/>
        <w:rPr>
          <w:rFonts w:eastAsia="Arial Unicode MS"/>
          <w:sz w:val="26"/>
          <w:szCs w:val="26"/>
        </w:rPr>
      </w:pPr>
      <w:r w:rsidRPr="00B60A7E">
        <w:rPr>
          <w:rFonts w:eastAsia="Arial Unicode MS"/>
          <w:sz w:val="26"/>
          <w:szCs w:val="26"/>
        </w:rPr>
        <w:t>ЦУС – центр управления сетями РСК.</w:t>
      </w:r>
    </w:p>
    <w:p w:rsidR="00633688" w:rsidRPr="00B60A7E" w:rsidRDefault="00633688" w:rsidP="00633688">
      <w:pPr>
        <w:pStyle w:val="aff2"/>
        <w:tabs>
          <w:tab w:val="left" w:pos="284"/>
          <w:tab w:val="left" w:pos="851"/>
        </w:tabs>
        <w:ind w:left="0"/>
        <w:jc w:val="both"/>
        <w:rPr>
          <w:rFonts w:eastAsia="Arial Unicode MS"/>
          <w:sz w:val="26"/>
          <w:szCs w:val="26"/>
        </w:rPr>
      </w:pPr>
      <w:r w:rsidRPr="00B60A7E">
        <w:rPr>
          <w:rFonts w:eastAsia="Arial Unicode MS"/>
          <w:sz w:val="26"/>
          <w:szCs w:val="26"/>
        </w:rPr>
        <w:t>Регламент – настоящий Регламент взаимодействия РДУ и РСК при модернизации (расширении) систем сбора и передачи информации объектов электросетевого хозяйства МРСК.</w:t>
      </w:r>
    </w:p>
    <w:p w:rsidR="00633688" w:rsidRPr="00B60A7E" w:rsidRDefault="00633688" w:rsidP="00633688">
      <w:pPr>
        <w:pStyle w:val="aff2"/>
        <w:tabs>
          <w:tab w:val="left" w:pos="284"/>
          <w:tab w:val="left" w:pos="851"/>
        </w:tabs>
        <w:ind w:left="0"/>
        <w:jc w:val="both"/>
        <w:rPr>
          <w:rFonts w:eastAsia="Arial Unicode MS"/>
          <w:sz w:val="26"/>
          <w:szCs w:val="26"/>
        </w:rPr>
      </w:pPr>
      <w:r w:rsidRPr="00B60A7E">
        <w:rPr>
          <w:rFonts w:eastAsia="Arial Unicode MS"/>
          <w:sz w:val="26"/>
          <w:szCs w:val="26"/>
        </w:rPr>
        <w:t>ССПИ – система сбора и передачи информации</w:t>
      </w:r>
      <w:r w:rsidR="00381B43">
        <w:rPr>
          <w:rFonts w:eastAsia="Arial Unicode MS"/>
          <w:sz w:val="26"/>
          <w:szCs w:val="26"/>
        </w:rPr>
        <w:t xml:space="preserve"> </w:t>
      </w:r>
      <w:r w:rsidR="00381B43" w:rsidRPr="00381B43">
        <w:rPr>
          <w:rFonts w:eastAsia="Arial Unicode MS"/>
          <w:sz w:val="26"/>
          <w:szCs w:val="26"/>
        </w:rPr>
        <w:t>о технологических режимах работы линий электропередачи, оборудования и устройств, сигналов дистанционного управления, телеизмерений параметров электроэнергетического режима, параметров настройки режимной и противоаварийной автоматики, сигналов дистанционного управления и телерегулирования автоматических систем управления и информации об аварийных событиях и процессах, включающую в себя каналы связи и осуществляющей, в том числе, функции системы телефонной связи для оперативных переговоров</w:t>
      </w:r>
      <w:r w:rsidRPr="00B60A7E">
        <w:rPr>
          <w:rFonts w:eastAsia="Arial Unicode MS"/>
          <w:sz w:val="26"/>
          <w:szCs w:val="26"/>
        </w:rPr>
        <w:t>.</w:t>
      </w:r>
    </w:p>
    <w:p w:rsidR="00633688" w:rsidRPr="00B60A7E" w:rsidRDefault="00633688" w:rsidP="00633688">
      <w:pPr>
        <w:pStyle w:val="aff2"/>
        <w:tabs>
          <w:tab w:val="left" w:pos="284"/>
          <w:tab w:val="left" w:pos="851"/>
        </w:tabs>
        <w:ind w:left="0"/>
        <w:jc w:val="both"/>
        <w:rPr>
          <w:rFonts w:eastAsia="Arial Unicode MS"/>
          <w:sz w:val="26"/>
          <w:szCs w:val="26"/>
        </w:rPr>
      </w:pPr>
      <w:r w:rsidRPr="00B60A7E">
        <w:rPr>
          <w:rFonts w:eastAsia="Arial Unicode MS"/>
          <w:sz w:val="26"/>
          <w:szCs w:val="26"/>
        </w:rPr>
        <w:t>Подстанция МРСК, подстанция – объект электросетевого хозяйства</w:t>
      </w:r>
      <w:r w:rsidR="00F77761" w:rsidRPr="00B60A7E">
        <w:rPr>
          <w:rFonts w:eastAsia="Arial Unicode MS"/>
          <w:sz w:val="26"/>
          <w:szCs w:val="26"/>
        </w:rPr>
        <w:t>, принадлежащий на праве собственности или ином законном основании</w:t>
      </w:r>
      <w:r w:rsidRPr="00B60A7E">
        <w:rPr>
          <w:rFonts w:eastAsia="Arial Unicode MS"/>
          <w:sz w:val="26"/>
          <w:szCs w:val="26"/>
        </w:rPr>
        <w:t xml:space="preserve"> МРСК, находящийся в зоне эксплуатационно</w:t>
      </w:r>
      <w:r w:rsidR="00F77761" w:rsidRPr="00B60A7E">
        <w:rPr>
          <w:rFonts w:eastAsia="Arial Unicode MS"/>
          <w:sz w:val="26"/>
          <w:szCs w:val="26"/>
        </w:rPr>
        <w:t>го</w:t>
      </w:r>
      <w:r w:rsidRPr="00B60A7E">
        <w:rPr>
          <w:rFonts w:eastAsia="Arial Unicode MS"/>
          <w:sz w:val="26"/>
          <w:szCs w:val="26"/>
        </w:rPr>
        <w:t xml:space="preserve"> </w:t>
      </w:r>
      <w:r w:rsidR="00F77761" w:rsidRPr="00B60A7E">
        <w:rPr>
          <w:rFonts w:eastAsia="Arial Unicode MS"/>
          <w:sz w:val="26"/>
          <w:szCs w:val="26"/>
        </w:rPr>
        <w:t>обслуживания</w:t>
      </w:r>
      <w:r w:rsidRPr="00B60A7E">
        <w:rPr>
          <w:rFonts w:eastAsia="Arial Unicode MS"/>
          <w:sz w:val="26"/>
          <w:szCs w:val="26"/>
        </w:rPr>
        <w:t xml:space="preserve"> соответствующей РСК.</w:t>
      </w:r>
    </w:p>
    <w:p w:rsidR="00633688" w:rsidRPr="00B60A7E" w:rsidRDefault="00633688" w:rsidP="00633688">
      <w:pPr>
        <w:pStyle w:val="aff2"/>
        <w:tabs>
          <w:tab w:val="left" w:pos="284"/>
          <w:tab w:val="left" w:pos="851"/>
        </w:tabs>
        <w:ind w:left="0"/>
        <w:jc w:val="both"/>
        <w:rPr>
          <w:rFonts w:eastAsia="Arial Unicode MS"/>
          <w:sz w:val="26"/>
          <w:szCs w:val="26"/>
        </w:rPr>
      </w:pPr>
      <w:r w:rsidRPr="00B60A7E">
        <w:rPr>
          <w:rFonts w:eastAsia="Arial Unicode MS"/>
          <w:sz w:val="26"/>
          <w:szCs w:val="26"/>
        </w:rPr>
        <w:t xml:space="preserve">Технические требования – </w:t>
      </w:r>
      <w:r w:rsidR="008D58C0" w:rsidRPr="00B60A7E">
        <w:rPr>
          <w:rFonts w:eastAsia="Arial Unicode MS"/>
          <w:sz w:val="26"/>
          <w:szCs w:val="26"/>
        </w:rPr>
        <w:t>Т</w:t>
      </w:r>
      <w:r w:rsidR="00CA10A6" w:rsidRPr="00B60A7E">
        <w:rPr>
          <w:rFonts w:eastAsia="Arial Unicode MS"/>
          <w:sz w:val="26"/>
          <w:szCs w:val="26"/>
        </w:rPr>
        <w:t xml:space="preserve">ехнические требования по организации обмена с </w:t>
      </w:r>
      <w:r w:rsidR="001C6E8C" w:rsidRPr="00B60A7E">
        <w:rPr>
          <w:rFonts w:eastAsia="Arial Unicode MS"/>
          <w:sz w:val="26"/>
          <w:szCs w:val="26"/>
        </w:rPr>
        <w:t>диспетчерским</w:t>
      </w:r>
      <w:r w:rsidR="000733A9" w:rsidRPr="00B60A7E">
        <w:rPr>
          <w:rFonts w:eastAsia="Arial Unicode MS"/>
          <w:sz w:val="26"/>
          <w:szCs w:val="26"/>
        </w:rPr>
        <w:t>и</w:t>
      </w:r>
      <w:r w:rsidR="001C6E8C" w:rsidRPr="00B60A7E">
        <w:rPr>
          <w:rFonts w:eastAsia="Arial Unicode MS"/>
          <w:sz w:val="26"/>
          <w:szCs w:val="26"/>
        </w:rPr>
        <w:t xml:space="preserve"> центр</w:t>
      </w:r>
      <w:r w:rsidR="000733A9" w:rsidRPr="00B60A7E">
        <w:rPr>
          <w:rFonts w:eastAsia="Arial Unicode MS"/>
          <w:sz w:val="26"/>
          <w:szCs w:val="26"/>
        </w:rPr>
        <w:t>а</w:t>
      </w:r>
      <w:r w:rsidR="001C6E8C" w:rsidRPr="00B60A7E">
        <w:rPr>
          <w:rFonts w:eastAsia="Arial Unicode MS"/>
          <w:sz w:val="26"/>
          <w:szCs w:val="26"/>
        </w:rPr>
        <w:t>м</w:t>
      </w:r>
      <w:r w:rsidR="000733A9" w:rsidRPr="00B60A7E">
        <w:rPr>
          <w:rFonts w:eastAsia="Arial Unicode MS"/>
          <w:sz w:val="26"/>
          <w:szCs w:val="26"/>
        </w:rPr>
        <w:t>и</w:t>
      </w:r>
      <w:r w:rsidR="00CA10A6" w:rsidRPr="00B60A7E">
        <w:rPr>
          <w:rFonts w:eastAsia="Arial Unicode MS"/>
          <w:sz w:val="26"/>
          <w:szCs w:val="26"/>
        </w:rPr>
        <w:t xml:space="preserve"> информацией, необходимой для управления </w:t>
      </w:r>
      <w:r w:rsidR="001C6E8C" w:rsidRPr="00B60A7E">
        <w:rPr>
          <w:rFonts w:eastAsia="Arial Unicode MS"/>
          <w:sz w:val="26"/>
          <w:szCs w:val="26"/>
        </w:rPr>
        <w:t xml:space="preserve">электроэнергетическим </w:t>
      </w:r>
      <w:r w:rsidR="00CA10A6" w:rsidRPr="00B60A7E">
        <w:rPr>
          <w:rFonts w:eastAsia="Arial Unicode MS"/>
          <w:sz w:val="26"/>
          <w:szCs w:val="26"/>
        </w:rPr>
        <w:t>режим</w:t>
      </w:r>
      <w:r w:rsidR="001C6E8C" w:rsidRPr="00B60A7E">
        <w:rPr>
          <w:rFonts w:eastAsia="Arial Unicode MS"/>
          <w:sz w:val="26"/>
          <w:szCs w:val="26"/>
        </w:rPr>
        <w:t>ом</w:t>
      </w:r>
      <w:r w:rsidR="00CA10A6" w:rsidRPr="00B60A7E">
        <w:rPr>
          <w:rFonts w:eastAsia="Arial Unicode MS"/>
          <w:sz w:val="26"/>
          <w:szCs w:val="26"/>
        </w:rPr>
        <w:t xml:space="preserve"> ЕЭС России</w:t>
      </w:r>
      <w:r w:rsidR="008D58C0" w:rsidRPr="00B60A7E">
        <w:rPr>
          <w:rFonts w:eastAsia="Arial Unicode MS"/>
          <w:sz w:val="26"/>
          <w:szCs w:val="26"/>
        </w:rPr>
        <w:t xml:space="preserve"> (приложение № 4 к настоящему Соглашению)</w:t>
      </w:r>
      <w:r w:rsidRPr="00B60A7E">
        <w:rPr>
          <w:rFonts w:eastAsia="Arial Unicode MS"/>
          <w:sz w:val="26"/>
          <w:szCs w:val="26"/>
        </w:rPr>
        <w:t>.</w:t>
      </w:r>
    </w:p>
    <w:p w:rsidR="00633688" w:rsidRPr="00B60A7E" w:rsidRDefault="00633688" w:rsidP="00633688">
      <w:pPr>
        <w:pStyle w:val="aff2"/>
        <w:tabs>
          <w:tab w:val="left" w:pos="284"/>
          <w:tab w:val="left" w:pos="851"/>
        </w:tabs>
        <w:ind w:left="0"/>
        <w:jc w:val="both"/>
        <w:rPr>
          <w:rFonts w:eastAsia="Arial Unicode MS"/>
          <w:sz w:val="26"/>
          <w:szCs w:val="26"/>
        </w:rPr>
      </w:pPr>
      <w:r w:rsidRPr="00B60A7E">
        <w:rPr>
          <w:rFonts w:eastAsia="Arial Unicode MS"/>
          <w:sz w:val="26"/>
          <w:szCs w:val="26"/>
        </w:rPr>
        <w:t xml:space="preserve">Программа </w:t>
      </w:r>
      <w:r w:rsidR="0022265E" w:rsidRPr="00B60A7E">
        <w:rPr>
          <w:rFonts w:eastAsia="Arial Unicode MS"/>
          <w:sz w:val="26"/>
          <w:szCs w:val="26"/>
        </w:rPr>
        <w:t>модернизации ССПИ</w:t>
      </w:r>
      <w:r w:rsidR="001059CB" w:rsidRPr="00B60A7E">
        <w:rPr>
          <w:rFonts w:eastAsia="Arial Unicode MS"/>
          <w:sz w:val="26"/>
          <w:szCs w:val="26"/>
        </w:rPr>
        <w:t xml:space="preserve"> </w:t>
      </w:r>
      <w:r w:rsidRPr="00B60A7E">
        <w:rPr>
          <w:rFonts w:eastAsia="Arial Unicode MS"/>
          <w:sz w:val="26"/>
          <w:szCs w:val="26"/>
        </w:rPr>
        <w:t>– Программа модернизации и расширения ССПИ на подстанциях МРСК в зоне эксплуатационно</w:t>
      </w:r>
      <w:r w:rsidR="00F77761" w:rsidRPr="00B60A7E">
        <w:rPr>
          <w:rFonts w:eastAsia="Arial Unicode MS"/>
          <w:sz w:val="26"/>
          <w:szCs w:val="26"/>
        </w:rPr>
        <w:t>го</w:t>
      </w:r>
      <w:r w:rsidRPr="00B60A7E">
        <w:rPr>
          <w:rFonts w:eastAsia="Arial Unicode MS"/>
          <w:sz w:val="26"/>
          <w:szCs w:val="26"/>
        </w:rPr>
        <w:t xml:space="preserve"> </w:t>
      </w:r>
      <w:r w:rsidR="00F77761" w:rsidRPr="00B60A7E">
        <w:rPr>
          <w:rFonts w:eastAsia="Arial Unicode MS"/>
          <w:sz w:val="26"/>
          <w:szCs w:val="26"/>
        </w:rPr>
        <w:t>обслуживания</w:t>
      </w:r>
      <w:r w:rsidRPr="00B60A7E">
        <w:rPr>
          <w:rFonts w:eastAsia="Arial Unicode MS"/>
          <w:sz w:val="26"/>
          <w:szCs w:val="26"/>
        </w:rPr>
        <w:t xml:space="preserve"> РСК.</w:t>
      </w:r>
    </w:p>
    <w:p w:rsidR="00773770" w:rsidRPr="00B60A7E" w:rsidRDefault="00773770" w:rsidP="00633688">
      <w:pPr>
        <w:pStyle w:val="aff2"/>
        <w:tabs>
          <w:tab w:val="left" w:pos="284"/>
          <w:tab w:val="left" w:pos="851"/>
        </w:tabs>
        <w:ind w:left="0"/>
        <w:jc w:val="both"/>
        <w:rPr>
          <w:rFonts w:eastAsia="Arial Unicode MS"/>
          <w:sz w:val="26"/>
          <w:szCs w:val="26"/>
        </w:rPr>
      </w:pPr>
      <w:r w:rsidRPr="00B60A7E">
        <w:rPr>
          <w:rFonts w:eastAsia="Arial Unicode MS"/>
          <w:sz w:val="26"/>
          <w:szCs w:val="26"/>
        </w:rPr>
        <w:t>Программа внедрения</w:t>
      </w:r>
      <w:r w:rsidR="00FE7195" w:rsidRPr="00B60A7E">
        <w:rPr>
          <w:rFonts w:eastAsia="Arial Unicode MS"/>
          <w:sz w:val="26"/>
          <w:szCs w:val="26"/>
        </w:rPr>
        <w:t xml:space="preserve"> и модернизации</w:t>
      </w:r>
      <w:r w:rsidRPr="00B60A7E">
        <w:rPr>
          <w:rFonts w:eastAsia="Arial Unicode MS"/>
          <w:sz w:val="26"/>
          <w:szCs w:val="26"/>
        </w:rPr>
        <w:t xml:space="preserve"> РАС – Программа внедрения и модернизации РАС</w:t>
      </w:r>
      <w:r w:rsidR="00741CC2" w:rsidRPr="00B60A7E">
        <w:rPr>
          <w:rFonts w:eastAsia="Arial Unicode MS"/>
          <w:sz w:val="26"/>
          <w:szCs w:val="26"/>
        </w:rPr>
        <w:t xml:space="preserve"> на подстанциях МРСК</w:t>
      </w:r>
      <w:r w:rsidRPr="00B60A7E">
        <w:rPr>
          <w:rFonts w:eastAsia="Arial Unicode MS"/>
          <w:sz w:val="26"/>
          <w:szCs w:val="26"/>
        </w:rPr>
        <w:t xml:space="preserve"> в зоне эксплуатационного обслуживания РСК.</w:t>
      </w:r>
    </w:p>
    <w:p w:rsidR="00633688" w:rsidRPr="00B60A7E" w:rsidRDefault="00633688" w:rsidP="00633688">
      <w:pPr>
        <w:pStyle w:val="aff2"/>
        <w:tabs>
          <w:tab w:val="left" w:pos="284"/>
          <w:tab w:val="left" w:pos="851"/>
        </w:tabs>
        <w:ind w:left="0"/>
        <w:jc w:val="both"/>
        <w:rPr>
          <w:rFonts w:eastAsia="Arial Unicode MS"/>
          <w:sz w:val="26"/>
          <w:szCs w:val="26"/>
        </w:rPr>
      </w:pPr>
      <w:r w:rsidRPr="00B60A7E">
        <w:rPr>
          <w:rFonts w:eastAsia="Arial Unicode MS"/>
          <w:sz w:val="26"/>
          <w:szCs w:val="26"/>
        </w:rPr>
        <w:t>Перечень – перечень подстанций МРСК, находящихся в операционной зоне РДУ, имеющих в своем составе объекты диспетчеризации и требующих модернизации (расширения) ССПИ подстанций</w:t>
      </w:r>
      <w:r w:rsidR="007234EC" w:rsidRPr="00B60A7E">
        <w:rPr>
          <w:rFonts w:eastAsia="Arial Unicode MS"/>
          <w:sz w:val="26"/>
          <w:szCs w:val="26"/>
        </w:rPr>
        <w:t>, внедрения (модернизации) РАС</w:t>
      </w:r>
      <w:r w:rsidRPr="00B60A7E">
        <w:rPr>
          <w:rFonts w:eastAsia="Arial Unicode MS"/>
          <w:sz w:val="26"/>
          <w:szCs w:val="26"/>
        </w:rPr>
        <w:t xml:space="preserve"> в целях приведения их в соответствие Техническим требованиям, с указанием приоритетов.</w:t>
      </w:r>
    </w:p>
    <w:p w:rsidR="00633688" w:rsidRPr="00B60A7E" w:rsidRDefault="00633688" w:rsidP="00633688">
      <w:pPr>
        <w:pStyle w:val="aff2"/>
        <w:tabs>
          <w:tab w:val="left" w:pos="284"/>
          <w:tab w:val="left" w:pos="851"/>
        </w:tabs>
        <w:ind w:left="0"/>
        <w:jc w:val="both"/>
        <w:rPr>
          <w:rFonts w:eastAsia="Arial Unicode MS"/>
          <w:sz w:val="26"/>
          <w:szCs w:val="26"/>
        </w:rPr>
      </w:pPr>
    </w:p>
    <w:p w:rsidR="00633688" w:rsidRPr="00B60A7E" w:rsidRDefault="00633688" w:rsidP="002C187D">
      <w:pPr>
        <w:pStyle w:val="9"/>
        <w:keepLines w:val="0"/>
        <w:widowControl w:val="0"/>
        <w:numPr>
          <w:ilvl w:val="0"/>
          <w:numId w:val="21"/>
        </w:numPr>
        <w:tabs>
          <w:tab w:val="left" w:pos="0"/>
          <w:tab w:val="left" w:pos="284"/>
        </w:tabs>
        <w:autoSpaceDE w:val="0"/>
        <w:autoSpaceDN w:val="0"/>
        <w:adjustRightInd w:val="0"/>
        <w:spacing w:before="0" w:after="120"/>
        <w:ind w:left="0" w:firstLine="0"/>
        <w:jc w:val="center"/>
        <w:rPr>
          <w:rFonts w:eastAsia="Arial Unicode MS"/>
          <w:b/>
          <w:i w:val="0"/>
          <w:color w:val="auto"/>
          <w:sz w:val="26"/>
          <w:szCs w:val="26"/>
        </w:rPr>
      </w:pPr>
      <w:r w:rsidRPr="00B60A7E">
        <w:rPr>
          <w:rFonts w:ascii="Times New Roman" w:eastAsia="Arial Unicode MS" w:hAnsi="Times New Roman"/>
          <w:b/>
          <w:i w:val="0"/>
          <w:color w:val="auto"/>
          <w:sz w:val="26"/>
          <w:szCs w:val="26"/>
        </w:rPr>
        <w:t>Общие положения</w:t>
      </w:r>
    </w:p>
    <w:p w:rsidR="00633688" w:rsidRPr="00B60A7E" w:rsidRDefault="00633688" w:rsidP="00633688">
      <w:pPr>
        <w:pStyle w:val="aff2"/>
        <w:tabs>
          <w:tab w:val="left" w:pos="284"/>
          <w:tab w:val="left" w:pos="851"/>
        </w:tabs>
        <w:ind w:left="0" w:firstLine="709"/>
        <w:jc w:val="both"/>
        <w:rPr>
          <w:rFonts w:eastAsia="Arial Unicode MS"/>
          <w:sz w:val="26"/>
          <w:szCs w:val="26"/>
        </w:rPr>
      </w:pPr>
      <w:r w:rsidRPr="00B60A7E">
        <w:rPr>
          <w:rFonts w:eastAsia="Arial Unicode MS"/>
          <w:sz w:val="26"/>
          <w:szCs w:val="26"/>
        </w:rPr>
        <w:t xml:space="preserve">Настоящий Регламент разработан с целью определения порядка взаимодействия РДУ и РСК при разработке, актуализации, согласовании, утверждении и выполнении </w:t>
      </w:r>
      <w:r w:rsidR="00B60896" w:rsidRPr="00B60A7E">
        <w:rPr>
          <w:rFonts w:eastAsia="Arial Unicode MS"/>
          <w:sz w:val="26"/>
          <w:szCs w:val="26"/>
        </w:rPr>
        <w:t>п</w:t>
      </w:r>
      <w:r w:rsidRPr="00B60A7E">
        <w:rPr>
          <w:rFonts w:eastAsia="Arial Unicode MS"/>
          <w:sz w:val="26"/>
          <w:szCs w:val="26"/>
        </w:rPr>
        <w:t xml:space="preserve">рограмм модернизации </w:t>
      </w:r>
      <w:r w:rsidR="003412FD" w:rsidRPr="00B60A7E">
        <w:rPr>
          <w:rFonts w:eastAsia="Arial Unicode MS"/>
          <w:sz w:val="26"/>
          <w:szCs w:val="26"/>
        </w:rPr>
        <w:t>ССПИ и программ внедрения</w:t>
      </w:r>
      <w:r w:rsidR="00593FF1" w:rsidRPr="00B60A7E">
        <w:rPr>
          <w:rFonts w:eastAsia="Arial Unicode MS"/>
          <w:sz w:val="26"/>
          <w:szCs w:val="26"/>
        </w:rPr>
        <w:t xml:space="preserve"> и модернизации</w:t>
      </w:r>
      <w:r w:rsidR="003412FD" w:rsidRPr="00B60A7E">
        <w:rPr>
          <w:rFonts w:eastAsia="Arial Unicode MS"/>
          <w:sz w:val="26"/>
          <w:szCs w:val="26"/>
        </w:rPr>
        <w:t xml:space="preserve"> РАС</w:t>
      </w:r>
      <w:r w:rsidR="00593FF1" w:rsidRPr="00B60A7E">
        <w:rPr>
          <w:rFonts w:eastAsia="Arial Unicode MS"/>
          <w:sz w:val="26"/>
          <w:szCs w:val="26"/>
        </w:rPr>
        <w:t xml:space="preserve"> </w:t>
      </w:r>
      <w:r w:rsidR="003412FD" w:rsidRPr="00B60A7E">
        <w:rPr>
          <w:rFonts w:eastAsia="Arial Unicode MS"/>
          <w:sz w:val="26"/>
          <w:szCs w:val="26"/>
        </w:rPr>
        <w:t xml:space="preserve">(далее при совместном упоминании - </w:t>
      </w:r>
      <w:r w:rsidR="00DB039A" w:rsidRPr="00B60A7E">
        <w:rPr>
          <w:rFonts w:eastAsia="Arial Unicode MS"/>
          <w:sz w:val="26"/>
          <w:szCs w:val="26"/>
        </w:rPr>
        <w:t>П</w:t>
      </w:r>
      <w:r w:rsidR="003412FD" w:rsidRPr="00B60A7E">
        <w:rPr>
          <w:rFonts w:eastAsia="Arial Unicode MS"/>
          <w:sz w:val="26"/>
          <w:szCs w:val="26"/>
        </w:rPr>
        <w:t xml:space="preserve">рограммы) </w:t>
      </w:r>
      <w:r w:rsidRPr="00B60A7E">
        <w:rPr>
          <w:rFonts w:eastAsia="Arial Unicode MS"/>
          <w:sz w:val="26"/>
          <w:szCs w:val="26"/>
        </w:rPr>
        <w:t>на период, соответствующий инвестиционной программе МРСК.</w:t>
      </w:r>
    </w:p>
    <w:p w:rsidR="00633688" w:rsidRPr="00B60A7E" w:rsidRDefault="00633688" w:rsidP="00633688">
      <w:pPr>
        <w:pStyle w:val="aff2"/>
        <w:tabs>
          <w:tab w:val="left" w:pos="284"/>
          <w:tab w:val="left" w:pos="851"/>
        </w:tabs>
        <w:ind w:left="0" w:firstLine="709"/>
        <w:jc w:val="both"/>
        <w:rPr>
          <w:rFonts w:eastAsia="Arial Unicode MS"/>
          <w:sz w:val="26"/>
          <w:szCs w:val="26"/>
        </w:rPr>
      </w:pPr>
      <w:r w:rsidRPr="00B60A7E">
        <w:rPr>
          <w:rFonts w:eastAsia="Arial Unicode MS"/>
          <w:sz w:val="26"/>
          <w:szCs w:val="26"/>
        </w:rPr>
        <w:t xml:space="preserve">Технические требования определены в Приложении № </w:t>
      </w:r>
      <w:r w:rsidR="000122E6" w:rsidRPr="00B60A7E">
        <w:rPr>
          <w:rFonts w:eastAsia="Arial Unicode MS"/>
          <w:sz w:val="26"/>
          <w:szCs w:val="26"/>
        </w:rPr>
        <w:t>4</w:t>
      </w:r>
      <w:r w:rsidRPr="00B60A7E">
        <w:rPr>
          <w:rFonts w:eastAsia="Arial Unicode MS"/>
          <w:sz w:val="26"/>
          <w:szCs w:val="26"/>
        </w:rPr>
        <w:t xml:space="preserve"> к настоящему Соглашению.</w:t>
      </w:r>
    </w:p>
    <w:p w:rsidR="00633688" w:rsidRPr="00B60A7E" w:rsidRDefault="00633688" w:rsidP="00633688">
      <w:pPr>
        <w:pStyle w:val="aff2"/>
        <w:tabs>
          <w:tab w:val="left" w:pos="284"/>
          <w:tab w:val="left" w:pos="851"/>
        </w:tabs>
        <w:ind w:left="0"/>
        <w:jc w:val="both"/>
        <w:rPr>
          <w:rFonts w:eastAsia="Arial Unicode MS"/>
          <w:sz w:val="26"/>
          <w:szCs w:val="26"/>
        </w:rPr>
      </w:pPr>
    </w:p>
    <w:p w:rsidR="00633688" w:rsidRPr="00B60A7E" w:rsidRDefault="00633688" w:rsidP="002C187D">
      <w:pPr>
        <w:pStyle w:val="9"/>
        <w:keepLines w:val="0"/>
        <w:numPr>
          <w:ilvl w:val="0"/>
          <w:numId w:val="21"/>
        </w:numPr>
        <w:tabs>
          <w:tab w:val="left" w:pos="0"/>
          <w:tab w:val="left" w:pos="284"/>
        </w:tabs>
        <w:autoSpaceDE w:val="0"/>
        <w:autoSpaceDN w:val="0"/>
        <w:adjustRightInd w:val="0"/>
        <w:spacing w:before="0" w:after="120"/>
        <w:ind w:left="0" w:firstLine="0"/>
        <w:jc w:val="center"/>
        <w:rPr>
          <w:rFonts w:ascii="Times New Roman" w:eastAsia="Arial Unicode MS" w:hAnsi="Times New Roman"/>
          <w:b/>
          <w:i w:val="0"/>
          <w:color w:val="auto"/>
          <w:sz w:val="26"/>
          <w:szCs w:val="26"/>
        </w:rPr>
      </w:pPr>
      <w:r w:rsidRPr="00B60A7E">
        <w:rPr>
          <w:rFonts w:ascii="Times New Roman" w:eastAsia="Arial Unicode MS" w:hAnsi="Times New Roman"/>
          <w:b/>
          <w:i w:val="0"/>
          <w:color w:val="auto"/>
          <w:sz w:val="26"/>
          <w:szCs w:val="26"/>
        </w:rPr>
        <w:t xml:space="preserve">Порядок взаимодействия РДУ и РСК при разработке (актуализации), согласовании и утверждении </w:t>
      </w:r>
      <w:r w:rsidR="003412FD" w:rsidRPr="00B60A7E">
        <w:rPr>
          <w:rFonts w:ascii="Times New Roman" w:eastAsia="Arial Unicode MS" w:hAnsi="Times New Roman"/>
          <w:b/>
          <w:i w:val="0"/>
          <w:color w:val="auto"/>
          <w:sz w:val="26"/>
          <w:szCs w:val="26"/>
        </w:rPr>
        <w:t>П</w:t>
      </w:r>
      <w:r w:rsidRPr="00B60A7E">
        <w:rPr>
          <w:rFonts w:ascii="Times New Roman" w:eastAsia="Arial Unicode MS" w:hAnsi="Times New Roman"/>
          <w:b/>
          <w:i w:val="0"/>
          <w:color w:val="auto"/>
          <w:sz w:val="26"/>
          <w:szCs w:val="26"/>
        </w:rPr>
        <w:t xml:space="preserve">рограмм </w:t>
      </w:r>
    </w:p>
    <w:p w:rsidR="00633688" w:rsidRPr="00B60A7E" w:rsidRDefault="00633688" w:rsidP="00633688">
      <w:pPr>
        <w:pStyle w:val="aff2"/>
        <w:tabs>
          <w:tab w:val="left" w:pos="284"/>
          <w:tab w:val="left" w:pos="851"/>
        </w:tabs>
        <w:ind w:left="0" w:firstLine="709"/>
        <w:jc w:val="both"/>
        <w:rPr>
          <w:rFonts w:eastAsia="Arial Unicode MS"/>
          <w:sz w:val="26"/>
          <w:szCs w:val="26"/>
        </w:rPr>
      </w:pPr>
      <w:r w:rsidRPr="00B60A7E">
        <w:rPr>
          <w:rFonts w:eastAsia="Arial Unicode MS"/>
          <w:sz w:val="26"/>
          <w:szCs w:val="26"/>
        </w:rPr>
        <w:t>В целях приведения в соответствие Техническим требованиям</w:t>
      </w:r>
      <w:r w:rsidR="007236E9" w:rsidRPr="00B60A7E">
        <w:rPr>
          <w:rFonts w:eastAsia="Arial Unicode MS"/>
          <w:sz w:val="26"/>
          <w:szCs w:val="26"/>
        </w:rPr>
        <w:t xml:space="preserve"> систем, оборудования и каналов</w:t>
      </w:r>
      <w:r w:rsidR="00116BEE">
        <w:rPr>
          <w:rFonts w:eastAsia="Arial Unicode MS"/>
          <w:sz w:val="26"/>
          <w:szCs w:val="26"/>
        </w:rPr>
        <w:t xml:space="preserve"> </w:t>
      </w:r>
      <w:r w:rsidR="007236E9" w:rsidRPr="00B60A7E">
        <w:rPr>
          <w:rFonts w:eastAsia="Arial Unicode MS"/>
          <w:sz w:val="26"/>
          <w:szCs w:val="26"/>
        </w:rPr>
        <w:t xml:space="preserve"> связи, обеспечивающих передачу с подстанций МРСК в РДУ технологической информации</w:t>
      </w:r>
      <w:r w:rsidRPr="00B60A7E">
        <w:rPr>
          <w:rFonts w:eastAsia="Arial Unicode MS"/>
          <w:sz w:val="26"/>
          <w:szCs w:val="26"/>
        </w:rPr>
        <w:t>:</w:t>
      </w:r>
    </w:p>
    <w:p w:rsidR="00633688" w:rsidRPr="00B60A7E" w:rsidRDefault="00633688" w:rsidP="002C187D">
      <w:pPr>
        <w:pStyle w:val="aff2"/>
        <w:numPr>
          <w:ilvl w:val="1"/>
          <w:numId w:val="21"/>
        </w:numPr>
        <w:tabs>
          <w:tab w:val="left" w:pos="284"/>
          <w:tab w:val="left" w:pos="1418"/>
        </w:tabs>
        <w:ind w:left="0" w:firstLine="709"/>
        <w:contextualSpacing w:val="0"/>
        <w:jc w:val="both"/>
        <w:rPr>
          <w:rFonts w:eastAsia="Arial Unicode MS"/>
          <w:sz w:val="26"/>
          <w:szCs w:val="26"/>
        </w:rPr>
      </w:pPr>
      <w:r w:rsidRPr="00B60A7E">
        <w:rPr>
          <w:rFonts w:eastAsia="Arial Unicode MS"/>
          <w:sz w:val="26"/>
          <w:szCs w:val="26"/>
        </w:rPr>
        <w:t>РДУ разрабатывает</w:t>
      </w:r>
      <w:r w:rsidR="007234EC" w:rsidRPr="00B60A7E">
        <w:rPr>
          <w:rFonts w:eastAsia="Arial Unicode MS"/>
          <w:sz w:val="26"/>
          <w:szCs w:val="26"/>
        </w:rPr>
        <w:t>, утверждает</w:t>
      </w:r>
      <w:r w:rsidRPr="00B60A7E">
        <w:rPr>
          <w:rFonts w:eastAsia="Arial Unicode MS"/>
          <w:sz w:val="26"/>
          <w:szCs w:val="26"/>
        </w:rPr>
        <w:t xml:space="preserve"> и ежегодно актуализирует для каждой РСК Перечень. </w:t>
      </w:r>
      <w:r w:rsidR="00892DBF" w:rsidRPr="00B60A7E">
        <w:rPr>
          <w:rFonts w:eastAsia="Arial Unicode MS"/>
          <w:sz w:val="26"/>
          <w:szCs w:val="26"/>
        </w:rPr>
        <w:t xml:space="preserve">Указанный Перечень </w:t>
      </w:r>
      <w:r w:rsidRPr="00B60A7E">
        <w:rPr>
          <w:rFonts w:eastAsia="Arial Unicode MS"/>
          <w:sz w:val="26"/>
          <w:szCs w:val="26"/>
        </w:rPr>
        <w:t xml:space="preserve">РДУ направляют в РСК ежегодно в срок до </w:t>
      </w:r>
      <w:r w:rsidR="000C3E98" w:rsidRPr="00B60A7E">
        <w:rPr>
          <w:rFonts w:eastAsia="Arial Unicode MS"/>
          <w:sz w:val="26"/>
          <w:szCs w:val="26"/>
        </w:rPr>
        <w:t>5</w:t>
      </w:r>
      <w:r w:rsidR="0068537B" w:rsidRPr="00B60A7E">
        <w:rPr>
          <w:rFonts w:eastAsia="Arial Unicode MS"/>
          <w:sz w:val="26"/>
          <w:szCs w:val="26"/>
        </w:rPr>
        <w:t xml:space="preserve"> </w:t>
      </w:r>
      <w:r w:rsidR="006D660F" w:rsidRPr="00B60A7E">
        <w:rPr>
          <w:rFonts w:eastAsia="Arial Unicode MS"/>
          <w:sz w:val="26"/>
          <w:szCs w:val="26"/>
        </w:rPr>
        <w:t>ноября</w:t>
      </w:r>
      <w:r w:rsidRPr="00B60A7E">
        <w:rPr>
          <w:rFonts w:eastAsia="Arial Unicode MS"/>
          <w:sz w:val="26"/>
          <w:szCs w:val="26"/>
        </w:rPr>
        <w:t>. При формировании (актуализации) Перечня РДУ должно учитывать определенные в действующих Программах объекты и сроки реализации мероприятий, а также статус реализации проектов по созданию (модернизации) ССПИ</w:t>
      </w:r>
      <w:r w:rsidR="003412FD" w:rsidRPr="00B60A7E">
        <w:rPr>
          <w:rFonts w:eastAsia="Arial Unicode MS"/>
          <w:sz w:val="26"/>
          <w:szCs w:val="26"/>
        </w:rPr>
        <w:t xml:space="preserve"> и внедрению (модернизации) РАС</w:t>
      </w:r>
      <w:r w:rsidRPr="00B60A7E">
        <w:rPr>
          <w:rFonts w:eastAsia="Arial Unicode MS"/>
          <w:sz w:val="26"/>
          <w:szCs w:val="26"/>
        </w:rPr>
        <w:t>.</w:t>
      </w:r>
    </w:p>
    <w:p w:rsidR="00633688" w:rsidRPr="00B60A7E" w:rsidRDefault="00633688" w:rsidP="002C187D">
      <w:pPr>
        <w:pStyle w:val="aff2"/>
        <w:numPr>
          <w:ilvl w:val="1"/>
          <w:numId w:val="21"/>
        </w:numPr>
        <w:tabs>
          <w:tab w:val="left" w:pos="284"/>
          <w:tab w:val="left" w:pos="720"/>
        </w:tabs>
        <w:ind w:left="0" w:firstLine="720"/>
        <w:contextualSpacing w:val="0"/>
        <w:jc w:val="both"/>
        <w:rPr>
          <w:rFonts w:eastAsia="Arial Unicode MS"/>
          <w:sz w:val="26"/>
          <w:szCs w:val="26"/>
        </w:rPr>
      </w:pPr>
      <w:r w:rsidRPr="00B60A7E">
        <w:rPr>
          <w:rFonts w:eastAsia="Arial Unicode MS"/>
          <w:sz w:val="26"/>
          <w:szCs w:val="26"/>
        </w:rPr>
        <w:t xml:space="preserve">РСК в срок до </w:t>
      </w:r>
      <w:r w:rsidR="006D660F" w:rsidRPr="00B60A7E">
        <w:rPr>
          <w:rFonts w:eastAsia="Arial Unicode MS"/>
          <w:sz w:val="26"/>
          <w:szCs w:val="26"/>
        </w:rPr>
        <w:t>20</w:t>
      </w:r>
      <w:r w:rsidR="0022759C" w:rsidRPr="00B60A7E">
        <w:rPr>
          <w:rFonts w:eastAsia="Arial Unicode MS"/>
          <w:sz w:val="26"/>
          <w:szCs w:val="26"/>
        </w:rPr>
        <w:t xml:space="preserve"> ноября </w:t>
      </w:r>
      <w:r w:rsidRPr="00B60A7E">
        <w:rPr>
          <w:rFonts w:eastAsia="Arial Unicode MS"/>
          <w:sz w:val="26"/>
          <w:szCs w:val="26"/>
        </w:rPr>
        <w:t xml:space="preserve">года </w:t>
      </w:r>
      <w:r w:rsidR="0022759C" w:rsidRPr="00B60A7E">
        <w:rPr>
          <w:rFonts w:eastAsia="Arial Unicode MS"/>
          <w:sz w:val="26"/>
          <w:szCs w:val="26"/>
        </w:rPr>
        <w:t xml:space="preserve">предшествующего году </w:t>
      </w:r>
      <w:r w:rsidRPr="00B60A7E">
        <w:rPr>
          <w:rFonts w:eastAsia="Arial Unicode MS"/>
          <w:sz w:val="26"/>
          <w:szCs w:val="26"/>
        </w:rPr>
        <w:t>представления в установленном порядке соответствующей инвестиционной программы МРСК на утверждение в уполномоченный орган исполнительной власти разрабатывает (актуализирует) Программ</w:t>
      </w:r>
      <w:r w:rsidR="003412FD" w:rsidRPr="00B60A7E">
        <w:rPr>
          <w:rFonts w:eastAsia="Arial Unicode MS"/>
          <w:sz w:val="26"/>
          <w:szCs w:val="26"/>
        </w:rPr>
        <w:t>ы</w:t>
      </w:r>
      <w:r w:rsidR="000A5A6B">
        <w:rPr>
          <w:rFonts w:eastAsia="Arial Unicode MS"/>
          <w:sz w:val="26"/>
          <w:szCs w:val="26"/>
        </w:rPr>
        <w:t xml:space="preserve"> </w:t>
      </w:r>
      <w:r w:rsidR="008E5C53" w:rsidRPr="000A5A6B">
        <w:rPr>
          <w:rFonts w:eastAsia="Arial Unicode MS"/>
          <w:sz w:val="26"/>
          <w:szCs w:val="26"/>
        </w:rPr>
        <w:t xml:space="preserve">с учетом определенных в действующих </w:t>
      </w:r>
      <w:r w:rsidR="008469A6" w:rsidRPr="008469A6">
        <w:rPr>
          <w:rFonts w:eastAsia="Arial Unicode MS"/>
          <w:sz w:val="26"/>
          <w:szCs w:val="26"/>
        </w:rPr>
        <w:t xml:space="preserve">на рассматриваемый период планирования </w:t>
      </w:r>
      <w:r w:rsidR="008E5C53" w:rsidRPr="000A5A6B">
        <w:rPr>
          <w:rFonts w:eastAsia="Arial Unicode MS"/>
          <w:sz w:val="26"/>
          <w:szCs w:val="26"/>
        </w:rPr>
        <w:t>сценарных условиях формирования (оптимизации) проектов инвестиционных программ ПАО</w:t>
      </w:r>
      <w:r w:rsidR="00203920">
        <w:rPr>
          <w:rFonts w:eastAsia="Arial Unicode MS"/>
          <w:sz w:val="26"/>
          <w:szCs w:val="26"/>
        </w:rPr>
        <w:t> </w:t>
      </w:r>
      <w:r w:rsidR="008E5C53" w:rsidRPr="000A5A6B">
        <w:rPr>
          <w:rFonts w:eastAsia="Arial Unicode MS"/>
          <w:sz w:val="26"/>
          <w:szCs w:val="26"/>
        </w:rPr>
        <w:t>«Россети»</w:t>
      </w:r>
      <w:r w:rsidR="008E5C53" w:rsidRPr="00B60A7E">
        <w:rPr>
          <w:rFonts w:eastAsia="Arial Unicode MS"/>
          <w:sz w:val="26"/>
          <w:szCs w:val="26"/>
        </w:rPr>
        <w:t xml:space="preserve"> </w:t>
      </w:r>
      <w:r w:rsidR="008E5C53">
        <w:rPr>
          <w:rFonts w:eastAsia="Arial Unicode MS"/>
          <w:sz w:val="26"/>
          <w:szCs w:val="26"/>
        </w:rPr>
        <w:t>приоритетов</w:t>
      </w:r>
      <w:r w:rsidR="000A5A6B" w:rsidRPr="000A5A6B">
        <w:rPr>
          <w:rFonts w:eastAsia="Arial Unicode MS"/>
          <w:sz w:val="26"/>
          <w:szCs w:val="26"/>
        </w:rPr>
        <w:t xml:space="preserve"> для инвестиционных проектов, направленных на исполнение требований АО «СО ЕЭС» по установке вторичных систем</w:t>
      </w:r>
      <w:r w:rsidR="008E5C53">
        <w:rPr>
          <w:rFonts w:eastAsia="Arial Unicode MS"/>
          <w:sz w:val="26"/>
          <w:szCs w:val="26"/>
        </w:rPr>
        <w:t xml:space="preserve"> </w:t>
      </w:r>
      <w:r w:rsidRPr="00B60A7E">
        <w:rPr>
          <w:rFonts w:eastAsia="Arial Unicode MS"/>
          <w:sz w:val="26"/>
          <w:szCs w:val="26"/>
        </w:rPr>
        <w:t>и направляет проект</w:t>
      </w:r>
      <w:r w:rsidR="00B534B6" w:rsidRPr="00B60A7E">
        <w:rPr>
          <w:rFonts w:eastAsia="Arial Unicode MS"/>
          <w:sz w:val="26"/>
          <w:szCs w:val="26"/>
        </w:rPr>
        <w:t>ы</w:t>
      </w:r>
      <w:r w:rsidRPr="00B60A7E">
        <w:rPr>
          <w:rFonts w:eastAsia="Arial Unicode MS"/>
          <w:sz w:val="26"/>
          <w:szCs w:val="26"/>
        </w:rPr>
        <w:t xml:space="preserve"> разработанн</w:t>
      </w:r>
      <w:r w:rsidR="003412FD" w:rsidRPr="00B60A7E">
        <w:rPr>
          <w:rFonts w:eastAsia="Arial Unicode MS"/>
          <w:sz w:val="26"/>
          <w:szCs w:val="26"/>
        </w:rPr>
        <w:t>ых</w:t>
      </w:r>
      <w:r w:rsidRPr="00B60A7E">
        <w:rPr>
          <w:rFonts w:eastAsia="Arial Unicode MS"/>
          <w:sz w:val="26"/>
          <w:szCs w:val="26"/>
        </w:rPr>
        <w:t xml:space="preserve"> (актуализированн</w:t>
      </w:r>
      <w:r w:rsidR="003412FD" w:rsidRPr="00B60A7E">
        <w:rPr>
          <w:rFonts w:eastAsia="Arial Unicode MS"/>
          <w:sz w:val="26"/>
          <w:szCs w:val="26"/>
        </w:rPr>
        <w:t>ых</w:t>
      </w:r>
      <w:r w:rsidRPr="00B60A7E">
        <w:rPr>
          <w:rFonts w:eastAsia="Arial Unicode MS"/>
          <w:sz w:val="26"/>
          <w:szCs w:val="26"/>
        </w:rPr>
        <w:t>) Программ в электронном виде в РДУ для согласования Системным оператором.</w:t>
      </w:r>
    </w:p>
    <w:p w:rsidR="00633688" w:rsidRPr="00B60A7E" w:rsidRDefault="00633688" w:rsidP="002C187D">
      <w:pPr>
        <w:pStyle w:val="aff2"/>
        <w:numPr>
          <w:ilvl w:val="1"/>
          <w:numId w:val="21"/>
        </w:numPr>
        <w:tabs>
          <w:tab w:val="left" w:pos="284"/>
          <w:tab w:val="left" w:pos="1418"/>
        </w:tabs>
        <w:ind w:left="0" w:firstLine="709"/>
        <w:contextualSpacing w:val="0"/>
        <w:jc w:val="both"/>
        <w:rPr>
          <w:rFonts w:eastAsia="Arial Unicode MS"/>
          <w:sz w:val="26"/>
          <w:szCs w:val="26"/>
        </w:rPr>
      </w:pPr>
      <w:r w:rsidRPr="00B60A7E">
        <w:rPr>
          <w:rFonts w:eastAsia="Arial Unicode MS"/>
          <w:sz w:val="26"/>
          <w:szCs w:val="26"/>
        </w:rPr>
        <w:t xml:space="preserve">РДУ в течение </w:t>
      </w:r>
      <w:r w:rsidR="006D660F" w:rsidRPr="00B60A7E">
        <w:rPr>
          <w:rFonts w:eastAsia="Arial Unicode MS"/>
          <w:sz w:val="26"/>
          <w:szCs w:val="26"/>
        </w:rPr>
        <w:t xml:space="preserve">10 </w:t>
      </w:r>
      <w:r w:rsidRPr="00B60A7E">
        <w:rPr>
          <w:rFonts w:eastAsia="Arial Unicode MS"/>
          <w:sz w:val="26"/>
          <w:szCs w:val="26"/>
        </w:rPr>
        <w:t>рабоч</w:t>
      </w:r>
      <w:r w:rsidR="00EA2641" w:rsidRPr="00B60A7E">
        <w:rPr>
          <w:rFonts w:eastAsia="Arial Unicode MS"/>
          <w:sz w:val="26"/>
          <w:szCs w:val="26"/>
        </w:rPr>
        <w:t>их</w:t>
      </w:r>
      <w:r w:rsidRPr="00B60A7E">
        <w:rPr>
          <w:rFonts w:eastAsia="Arial Unicode MS"/>
          <w:sz w:val="26"/>
          <w:szCs w:val="26"/>
        </w:rPr>
        <w:t xml:space="preserve"> д</w:t>
      </w:r>
      <w:r w:rsidR="00EA2641" w:rsidRPr="00B60A7E">
        <w:rPr>
          <w:rFonts w:eastAsia="Arial Unicode MS"/>
          <w:sz w:val="26"/>
          <w:szCs w:val="26"/>
        </w:rPr>
        <w:t>ней</w:t>
      </w:r>
      <w:r w:rsidRPr="00B60A7E">
        <w:rPr>
          <w:rFonts w:eastAsia="Arial Unicode MS"/>
          <w:sz w:val="26"/>
          <w:szCs w:val="26"/>
        </w:rPr>
        <w:t xml:space="preserve"> с момента получения проект</w:t>
      </w:r>
      <w:r w:rsidR="00AA6FF6" w:rsidRPr="00B60A7E">
        <w:rPr>
          <w:rFonts w:eastAsia="Arial Unicode MS"/>
          <w:sz w:val="26"/>
          <w:szCs w:val="26"/>
        </w:rPr>
        <w:t>ов</w:t>
      </w:r>
      <w:r w:rsidRPr="00B60A7E">
        <w:rPr>
          <w:rFonts w:eastAsia="Arial Unicode MS"/>
          <w:sz w:val="26"/>
          <w:szCs w:val="26"/>
        </w:rPr>
        <w:t xml:space="preserve"> Программ  от </w:t>
      </w:r>
      <w:r w:rsidR="00EA2641" w:rsidRPr="00B60A7E">
        <w:rPr>
          <w:rFonts w:eastAsia="Arial Unicode MS"/>
          <w:sz w:val="26"/>
          <w:szCs w:val="26"/>
        </w:rPr>
        <w:t xml:space="preserve">РСК </w:t>
      </w:r>
      <w:r w:rsidRPr="00B60A7E">
        <w:rPr>
          <w:rFonts w:eastAsia="Arial Unicode MS"/>
          <w:sz w:val="26"/>
          <w:szCs w:val="26"/>
        </w:rPr>
        <w:t>согласовывает и направляет проект</w:t>
      </w:r>
      <w:r w:rsidR="00AA6FF6" w:rsidRPr="00B60A7E">
        <w:rPr>
          <w:rFonts w:eastAsia="Arial Unicode MS"/>
          <w:sz w:val="26"/>
          <w:szCs w:val="26"/>
        </w:rPr>
        <w:t>ы</w:t>
      </w:r>
      <w:r w:rsidRPr="00B60A7E">
        <w:rPr>
          <w:rFonts w:eastAsia="Arial Unicode MS"/>
          <w:sz w:val="26"/>
          <w:szCs w:val="26"/>
        </w:rPr>
        <w:t xml:space="preserve"> Программ (замечания и предложения по </w:t>
      </w:r>
      <w:r w:rsidR="00AA6FF6" w:rsidRPr="00B60A7E">
        <w:rPr>
          <w:rFonts w:eastAsia="Arial Unicode MS"/>
          <w:sz w:val="26"/>
          <w:szCs w:val="26"/>
        </w:rPr>
        <w:t xml:space="preserve">их </w:t>
      </w:r>
      <w:r w:rsidRPr="00B60A7E">
        <w:rPr>
          <w:rFonts w:eastAsia="Arial Unicode MS"/>
          <w:sz w:val="26"/>
          <w:szCs w:val="26"/>
        </w:rPr>
        <w:t>доработке) в РСК.</w:t>
      </w:r>
    </w:p>
    <w:p w:rsidR="00633688" w:rsidRPr="00B60A7E" w:rsidRDefault="00633688" w:rsidP="002C187D">
      <w:pPr>
        <w:pStyle w:val="aff2"/>
        <w:numPr>
          <w:ilvl w:val="1"/>
          <w:numId w:val="21"/>
        </w:numPr>
        <w:tabs>
          <w:tab w:val="left" w:pos="284"/>
          <w:tab w:val="left" w:pos="1418"/>
        </w:tabs>
        <w:ind w:left="0" w:firstLine="709"/>
        <w:contextualSpacing w:val="0"/>
        <w:jc w:val="both"/>
        <w:rPr>
          <w:rFonts w:eastAsia="Arial Unicode MS"/>
          <w:sz w:val="26"/>
          <w:szCs w:val="26"/>
        </w:rPr>
      </w:pPr>
      <w:r w:rsidRPr="00B60A7E">
        <w:rPr>
          <w:rFonts w:eastAsia="Arial Unicode MS"/>
          <w:sz w:val="26"/>
          <w:szCs w:val="26"/>
        </w:rPr>
        <w:t>При наличии замечаний и предложений по доработке проект</w:t>
      </w:r>
      <w:r w:rsidR="003412FD" w:rsidRPr="00B60A7E">
        <w:rPr>
          <w:rFonts w:eastAsia="Arial Unicode MS"/>
          <w:sz w:val="26"/>
          <w:szCs w:val="26"/>
        </w:rPr>
        <w:t>ов</w:t>
      </w:r>
      <w:r w:rsidRPr="00B60A7E">
        <w:rPr>
          <w:rFonts w:eastAsia="Arial Unicode MS"/>
          <w:sz w:val="26"/>
          <w:szCs w:val="26"/>
        </w:rPr>
        <w:t xml:space="preserve"> Программ РСК в течение 10 рабочих дней </w:t>
      </w:r>
      <w:r w:rsidR="00421DBF" w:rsidRPr="00B60A7E">
        <w:rPr>
          <w:rFonts w:eastAsia="Arial Unicode MS"/>
          <w:sz w:val="26"/>
          <w:szCs w:val="26"/>
        </w:rPr>
        <w:t>обеспечивает внесение изменений (</w:t>
      </w:r>
      <w:r w:rsidR="00867EC9" w:rsidRPr="00B60A7E">
        <w:rPr>
          <w:rFonts w:eastAsia="Arial Unicode MS"/>
          <w:sz w:val="26"/>
          <w:szCs w:val="26"/>
        </w:rPr>
        <w:t>и</w:t>
      </w:r>
      <w:r w:rsidR="00421DBF" w:rsidRPr="00B60A7E">
        <w:rPr>
          <w:rFonts w:eastAsia="Arial Unicode MS"/>
          <w:sz w:val="26"/>
          <w:szCs w:val="26"/>
        </w:rPr>
        <w:t>ли формирует обоснования их невозможности)</w:t>
      </w:r>
      <w:r w:rsidR="00867EC9" w:rsidRPr="00B60A7E">
        <w:rPr>
          <w:rFonts w:eastAsia="Arial Unicode MS"/>
          <w:sz w:val="26"/>
          <w:szCs w:val="26"/>
        </w:rPr>
        <w:t xml:space="preserve"> </w:t>
      </w:r>
      <w:r w:rsidRPr="00B60A7E">
        <w:rPr>
          <w:rFonts w:eastAsia="Arial Unicode MS"/>
          <w:sz w:val="26"/>
          <w:szCs w:val="26"/>
        </w:rPr>
        <w:t>в проект</w:t>
      </w:r>
      <w:r w:rsidR="00C04FA9" w:rsidRPr="00B60A7E">
        <w:rPr>
          <w:rFonts w:eastAsia="Arial Unicode MS"/>
          <w:sz w:val="26"/>
          <w:szCs w:val="26"/>
        </w:rPr>
        <w:t>ы</w:t>
      </w:r>
      <w:r w:rsidRPr="00B60A7E">
        <w:rPr>
          <w:rFonts w:eastAsia="Arial Unicode MS"/>
          <w:sz w:val="26"/>
          <w:szCs w:val="26"/>
        </w:rPr>
        <w:t xml:space="preserve"> Программ и направл</w:t>
      </w:r>
      <w:r w:rsidR="00421DBF" w:rsidRPr="00B60A7E">
        <w:rPr>
          <w:rFonts w:eastAsia="Arial Unicode MS"/>
          <w:sz w:val="26"/>
          <w:szCs w:val="26"/>
        </w:rPr>
        <w:t>ение</w:t>
      </w:r>
      <w:r w:rsidRPr="00B60A7E">
        <w:rPr>
          <w:rFonts w:eastAsia="Arial Unicode MS"/>
          <w:sz w:val="26"/>
          <w:szCs w:val="26"/>
        </w:rPr>
        <w:t xml:space="preserve"> в РДУ в целях повторного рассмотрения и согласования</w:t>
      </w:r>
      <w:r w:rsidR="008650A0" w:rsidRPr="00B60A7E">
        <w:rPr>
          <w:rFonts w:eastAsia="Arial Unicode MS"/>
          <w:sz w:val="26"/>
          <w:szCs w:val="26"/>
        </w:rPr>
        <w:t xml:space="preserve"> проектов Программ</w:t>
      </w:r>
      <w:r w:rsidRPr="00B60A7E">
        <w:rPr>
          <w:rFonts w:eastAsia="Arial Unicode MS"/>
          <w:sz w:val="26"/>
          <w:szCs w:val="26"/>
        </w:rPr>
        <w:t>. Повторное рассмотрение и согласование проект</w:t>
      </w:r>
      <w:r w:rsidR="003412FD" w:rsidRPr="00B60A7E">
        <w:rPr>
          <w:rFonts w:eastAsia="Arial Unicode MS"/>
          <w:sz w:val="26"/>
          <w:szCs w:val="26"/>
        </w:rPr>
        <w:t>ов</w:t>
      </w:r>
      <w:r w:rsidRPr="00B60A7E">
        <w:rPr>
          <w:rFonts w:eastAsia="Arial Unicode MS"/>
          <w:sz w:val="26"/>
          <w:szCs w:val="26"/>
        </w:rPr>
        <w:t xml:space="preserve"> Программ в РДУ осуществляется в </w:t>
      </w:r>
      <w:r w:rsidR="00EA2641" w:rsidRPr="00B60A7E">
        <w:rPr>
          <w:rFonts w:eastAsia="Arial Unicode MS"/>
          <w:sz w:val="26"/>
          <w:szCs w:val="26"/>
        </w:rPr>
        <w:t>течение 10 рабочих дней с момента получения от РСК скорректированн</w:t>
      </w:r>
      <w:r w:rsidR="003412FD" w:rsidRPr="00B60A7E">
        <w:rPr>
          <w:rFonts w:eastAsia="Arial Unicode MS"/>
          <w:sz w:val="26"/>
          <w:szCs w:val="26"/>
        </w:rPr>
        <w:t>ых</w:t>
      </w:r>
      <w:r w:rsidR="00EA2641" w:rsidRPr="00B60A7E">
        <w:rPr>
          <w:rFonts w:eastAsia="Arial Unicode MS"/>
          <w:sz w:val="26"/>
          <w:szCs w:val="26"/>
        </w:rPr>
        <w:t xml:space="preserve"> проект</w:t>
      </w:r>
      <w:r w:rsidR="003412FD" w:rsidRPr="00B60A7E">
        <w:rPr>
          <w:rFonts w:eastAsia="Arial Unicode MS"/>
          <w:sz w:val="26"/>
          <w:szCs w:val="26"/>
        </w:rPr>
        <w:t>ов</w:t>
      </w:r>
      <w:r w:rsidR="00EA2641" w:rsidRPr="00B60A7E">
        <w:rPr>
          <w:rFonts w:eastAsia="Arial Unicode MS"/>
          <w:sz w:val="26"/>
          <w:szCs w:val="26"/>
        </w:rPr>
        <w:t xml:space="preserve"> Программ</w:t>
      </w:r>
      <w:r w:rsidRPr="00B60A7E">
        <w:rPr>
          <w:rFonts w:eastAsia="Arial Unicode MS"/>
          <w:sz w:val="26"/>
          <w:szCs w:val="26"/>
        </w:rPr>
        <w:t>.</w:t>
      </w:r>
    </w:p>
    <w:p w:rsidR="00EA2641" w:rsidRPr="00B60A7E" w:rsidRDefault="00EA2641" w:rsidP="002C187D">
      <w:pPr>
        <w:pStyle w:val="aff2"/>
        <w:numPr>
          <w:ilvl w:val="1"/>
          <w:numId w:val="21"/>
        </w:numPr>
        <w:tabs>
          <w:tab w:val="left" w:pos="284"/>
          <w:tab w:val="left" w:pos="1418"/>
        </w:tabs>
        <w:ind w:left="0" w:firstLine="709"/>
        <w:contextualSpacing w:val="0"/>
        <w:jc w:val="both"/>
        <w:rPr>
          <w:rFonts w:eastAsia="Arial Unicode MS"/>
          <w:sz w:val="26"/>
          <w:szCs w:val="26"/>
        </w:rPr>
      </w:pPr>
      <w:r w:rsidRPr="00B60A7E">
        <w:rPr>
          <w:rFonts w:eastAsia="Arial Unicode MS"/>
          <w:sz w:val="26"/>
          <w:szCs w:val="26"/>
        </w:rPr>
        <w:t>При наличии между РСК и РДУ разногласий, препятствующих согласованию Программ, РСК или РДУ инициируют проведение совещания на уровне соответствующих МРСК и ОДУ.</w:t>
      </w:r>
    </w:p>
    <w:p w:rsidR="009819CC" w:rsidRPr="00B60A7E" w:rsidRDefault="00A60126" w:rsidP="002C187D">
      <w:pPr>
        <w:pStyle w:val="aff2"/>
        <w:numPr>
          <w:ilvl w:val="1"/>
          <w:numId w:val="21"/>
        </w:numPr>
        <w:tabs>
          <w:tab w:val="left" w:pos="284"/>
          <w:tab w:val="left" w:pos="1418"/>
        </w:tabs>
        <w:ind w:left="0" w:firstLine="709"/>
        <w:contextualSpacing w:val="0"/>
        <w:jc w:val="both"/>
        <w:rPr>
          <w:rFonts w:eastAsia="Arial Unicode MS"/>
          <w:sz w:val="26"/>
          <w:szCs w:val="26"/>
        </w:rPr>
      </w:pPr>
      <w:r w:rsidRPr="00B60A7E">
        <w:rPr>
          <w:rFonts w:eastAsia="Arial Unicode MS"/>
          <w:sz w:val="26"/>
          <w:szCs w:val="26"/>
        </w:rPr>
        <w:t>При</w:t>
      </w:r>
      <w:r w:rsidR="00E51A7E" w:rsidRPr="00B60A7E">
        <w:rPr>
          <w:rFonts w:eastAsia="Arial Unicode MS"/>
          <w:sz w:val="26"/>
          <w:szCs w:val="26"/>
        </w:rPr>
        <w:t xml:space="preserve"> неурегулировани</w:t>
      </w:r>
      <w:r w:rsidRPr="00B60A7E">
        <w:rPr>
          <w:rFonts w:eastAsia="Arial Unicode MS"/>
          <w:sz w:val="26"/>
          <w:szCs w:val="26"/>
        </w:rPr>
        <w:t>и</w:t>
      </w:r>
      <w:r w:rsidR="00E51A7E" w:rsidRPr="00B60A7E">
        <w:rPr>
          <w:rFonts w:eastAsia="Arial Unicode MS"/>
          <w:sz w:val="26"/>
          <w:szCs w:val="26"/>
        </w:rPr>
        <w:t xml:space="preserve"> разногласий на уровне соответствующих МРСК и ОДУ инициируется проведение совещания на уровне ПАО</w:t>
      </w:r>
      <w:r w:rsidR="000544B3" w:rsidRPr="00B60A7E">
        <w:rPr>
          <w:rFonts w:eastAsia="Arial Unicode MS"/>
          <w:sz w:val="26"/>
          <w:szCs w:val="26"/>
        </w:rPr>
        <w:t> </w:t>
      </w:r>
      <w:r w:rsidR="00E51A7E" w:rsidRPr="00B60A7E">
        <w:rPr>
          <w:rFonts w:eastAsia="Arial Unicode MS"/>
          <w:sz w:val="26"/>
          <w:szCs w:val="26"/>
        </w:rPr>
        <w:t xml:space="preserve">«Россети» и </w:t>
      </w:r>
      <w:r w:rsidR="00D72710" w:rsidRPr="00B60A7E">
        <w:rPr>
          <w:rFonts w:eastAsia="Arial Unicode MS"/>
          <w:sz w:val="26"/>
          <w:szCs w:val="26"/>
        </w:rPr>
        <w:t xml:space="preserve">исполнительного аппарата </w:t>
      </w:r>
      <w:r w:rsidRPr="00B60A7E">
        <w:rPr>
          <w:rFonts w:eastAsia="Arial Unicode MS"/>
          <w:sz w:val="26"/>
          <w:szCs w:val="26"/>
        </w:rPr>
        <w:t>АО</w:t>
      </w:r>
      <w:r w:rsidR="00E51A7E" w:rsidRPr="00B60A7E">
        <w:rPr>
          <w:rFonts w:eastAsia="Arial Unicode MS"/>
          <w:sz w:val="26"/>
          <w:szCs w:val="26"/>
        </w:rPr>
        <w:t xml:space="preserve"> «СО ЕЭС» с </w:t>
      </w:r>
      <w:r w:rsidR="009819CC" w:rsidRPr="00B60A7E">
        <w:rPr>
          <w:rFonts w:eastAsia="Arial Unicode MS"/>
          <w:sz w:val="26"/>
          <w:szCs w:val="26"/>
        </w:rPr>
        <w:t xml:space="preserve">приложением </w:t>
      </w:r>
      <w:r w:rsidRPr="00B60A7E">
        <w:rPr>
          <w:rFonts w:eastAsia="Arial Unicode MS"/>
          <w:sz w:val="26"/>
          <w:szCs w:val="26"/>
        </w:rPr>
        <w:t>протоколов совещаний МРСК и ОДУ,</w:t>
      </w:r>
      <w:r w:rsidR="009819CC" w:rsidRPr="00B60A7E">
        <w:rPr>
          <w:rFonts w:eastAsia="Arial Unicode MS"/>
          <w:sz w:val="26"/>
          <w:szCs w:val="26"/>
        </w:rPr>
        <w:t xml:space="preserve"> фиксирующих разногласия, </w:t>
      </w:r>
      <w:r w:rsidRPr="00B60A7E">
        <w:rPr>
          <w:rFonts w:eastAsia="Arial Unicode MS"/>
          <w:sz w:val="26"/>
          <w:szCs w:val="26"/>
        </w:rPr>
        <w:t>протоколов</w:t>
      </w:r>
      <w:r w:rsidR="009819CC" w:rsidRPr="00B60A7E">
        <w:rPr>
          <w:rFonts w:eastAsia="Arial Unicode MS"/>
          <w:sz w:val="26"/>
          <w:szCs w:val="26"/>
        </w:rPr>
        <w:t xml:space="preserve"> согласования</w:t>
      </w:r>
      <w:r w:rsidRPr="00B60A7E">
        <w:rPr>
          <w:rFonts w:eastAsia="Arial Unicode MS"/>
          <w:sz w:val="26"/>
          <w:szCs w:val="26"/>
        </w:rPr>
        <w:t xml:space="preserve"> разногласий и других</w:t>
      </w:r>
      <w:r w:rsidR="009819CC" w:rsidRPr="00B60A7E">
        <w:rPr>
          <w:rFonts w:eastAsia="Arial Unicode MS"/>
          <w:sz w:val="26"/>
          <w:szCs w:val="26"/>
        </w:rPr>
        <w:t xml:space="preserve"> обосновывающих</w:t>
      </w:r>
      <w:r w:rsidRPr="00B60A7E">
        <w:rPr>
          <w:rFonts w:eastAsia="Arial Unicode MS"/>
          <w:sz w:val="26"/>
          <w:szCs w:val="26"/>
        </w:rPr>
        <w:t xml:space="preserve"> </w:t>
      </w:r>
      <w:r w:rsidR="00E51A7E" w:rsidRPr="00B60A7E">
        <w:rPr>
          <w:rFonts w:eastAsia="Arial Unicode MS"/>
          <w:sz w:val="26"/>
          <w:szCs w:val="26"/>
        </w:rPr>
        <w:t xml:space="preserve">материалов </w:t>
      </w:r>
      <w:r w:rsidRPr="00B60A7E">
        <w:rPr>
          <w:rFonts w:eastAsia="Arial Unicode MS"/>
          <w:sz w:val="26"/>
          <w:szCs w:val="26"/>
        </w:rPr>
        <w:t xml:space="preserve">для </w:t>
      </w:r>
      <w:r w:rsidR="00E51A7E" w:rsidRPr="00B60A7E">
        <w:rPr>
          <w:rFonts w:eastAsia="Arial Unicode MS"/>
          <w:sz w:val="26"/>
          <w:szCs w:val="26"/>
        </w:rPr>
        <w:t>обсуждения.</w:t>
      </w:r>
    </w:p>
    <w:p w:rsidR="00633688" w:rsidRPr="00B60A7E" w:rsidRDefault="00171F9A" w:rsidP="002C187D">
      <w:pPr>
        <w:pStyle w:val="aff2"/>
        <w:numPr>
          <w:ilvl w:val="1"/>
          <w:numId w:val="21"/>
        </w:numPr>
        <w:tabs>
          <w:tab w:val="left" w:pos="284"/>
          <w:tab w:val="left" w:pos="1418"/>
        </w:tabs>
        <w:ind w:left="0" w:firstLine="709"/>
        <w:contextualSpacing w:val="0"/>
        <w:jc w:val="both"/>
        <w:rPr>
          <w:rFonts w:eastAsia="Arial Unicode MS"/>
          <w:sz w:val="26"/>
          <w:szCs w:val="26"/>
        </w:rPr>
      </w:pPr>
      <w:r w:rsidRPr="00B60A7E">
        <w:rPr>
          <w:rFonts w:eastAsia="Arial Unicode MS"/>
          <w:sz w:val="26"/>
          <w:szCs w:val="26"/>
        </w:rPr>
        <w:t>Программы должны</w:t>
      </w:r>
      <w:r w:rsidR="000544B3" w:rsidRPr="00B60A7E">
        <w:rPr>
          <w:rFonts w:eastAsia="Arial Unicode MS"/>
          <w:sz w:val="26"/>
          <w:szCs w:val="26"/>
        </w:rPr>
        <w:t xml:space="preserve"> быть утверждены</w:t>
      </w:r>
      <w:r w:rsidR="007F03FF" w:rsidRPr="00B60A7E">
        <w:rPr>
          <w:rFonts w:eastAsia="Arial Unicode MS"/>
          <w:sz w:val="26"/>
          <w:szCs w:val="26"/>
        </w:rPr>
        <w:t xml:space="preserve"> </w:t>
      </w:r>
      <w:r w:rsidR="000B6666" w:rsidRPr="00B60A7E">
        <w:rPr>
          <w:rFonts w:eastAsia="Arial Unicode MS"/>
          <w:sz w:val="26"/>
          <w:szCs w:val="26"/>
        </w:rPr>
        <w:t xml:space="preserve">в срок до </w:t>
      </w:r>
      <w:r w:rsidR="0068537B" w:rsidRPr="00B60A7E">
        <w:rPr>
          <w:rFonts w:eastAsia="Arial Unicode MS"/>
          <w:sz w:val="26"/>
          <w:szCs w:val="26"/>
        </w:rPr>
        <w:t>31</w:t>
      </w:r>
      <w:r w:rsidR="000B6666" w:rsidRPr="00B60A7E">
        <w:rPr>
          <w:rFonts w:eastAsia="Arial Unicode MS"/>
          <w:sz w:val="26"/>
          <w:szCs w:val="26"/>
        </w:rPr>
        <w:t xml:space="preserve"> </w:t>
      </w:r>
      <w:r w:rsidR="0068537B" w:rsidRPr="00B60A7E">
        <w:rPr>
          <w:rFonts w:eastAsia="Arial Unicode MS"/>
          <w:sz w:val="26"/>
          <w:szCs w:val="26"/>
        </w:rPr>
        <w:t>декабря</w:t>
      </w:r>
      <w:r w:rsidR="006D660F" w:rsidRPr="00B60A7E">
        <w:rPr>
          <w:rFonts w:eastAsia="Arial Unicode MS"/>
          <w:sz w:val="26"/>
          <w:szCs w:val="26"/>
        </w:rPr>
        <w:t xml:space="preserve"> года</w:t>
      </w:r>
      <w:r w:rsidR="001059CB" w:rsidRPr="00B60A7E">
        <w:rPr>
          <w:rFonts w:eastAsia="Arial Unicode MS"/>
          <w:sz w:val="26"/>
          <w:szCs w:val="26"/>
        </w:rPr>
        <w:t>,</w:t>
      </w:r>
      <w:r w:rsidR="006D660F" w:rsidRPr="00B60A7E">
        <w:rPr>
          <w:rFonts w:eastAsia="Arial Unicode MS"/>
          <w:sz w:val="26"/>
          <w:szCs w:val="26"/>
        </w:rPr>
        <w:t xml:space="preserve"> предшествующего году представления в установленном порядке соответствующей инвестиционной программы МРСК на утверждение в уполномоченный орган исполнительной власти</w:t>
      </w:r>
      <w:r w:rsidR="007F03FF" w:rsidRPr="00B60A7E">
        <w:rPr>
          <w:rFonts w:eastAsia="Arial Unicode MS"/>
          <w:sz w:val="26"/>
          <w:szCs w:val="26"/>
        </w:rPr>
        <w:t xml:space="preserve">. </w:t>
      </w:r>
      <w:r w:rsidR="00633688" w:rsidRPr="00B60A7E">
        <w:rPr>
          <w:rFonts w:eastAsia="Arial Unicode MS"/>
          <w:sz w:val="26"/>
          <w:szCs w:val="26"/>
        </w:rPr>
        <w:t>После утверждения Программ</w:t>
      </w:r>
      <w:r w:rsidR="001059CB" w:rsidRPr="00B60A7E">
        <w:rPr>
          <w:rFonts w:eastAsia="Arial Unicode MS"/>
          <w:sz w:val="26"/>
          <w:szCs w:val="26"/>
        </w:rPr>
        <w:t xml:space="preserve"> </w:t>
      </w:r>
      <w:r w:rsidR="00633688" w:rsidRPr="00B60A7E">
        <w:rPr>
          <w:rFonts w:eastAsia="Arial Unicode MS"/>
          <w:sz w:val="26"/>
          <w:szCs w:val="26"/>
        </w:rPr>
        <w:t>РСК официальным письмом направляет копи</w:t>
      </w:r>
      <w:r w:rsidR="003412FD" w:rsidRPr="00B60A7E">
        <w:rPr>
          <w:rFonts w:eastAsia="Arial Unicode MS"/>
          <w:sz w:val="26"/>
          <w:szCs w:val="26"/>
        </w:rPr>
        <w:t>и</w:t>
      </w:r>
      <w:r w:rsidR="00633688" w:rsidRPr="00B60A7E">
        <w:rPr>
          <w:rFonts w:eastAsia="Arial Unicode MS"/>
          <w:sz w:val="26"/>
          <w:szCs w:val="26"/>
        </w:rPr>
        <w:t xml:space="preserve"> Программ</w:t>
      </w:r>
      <w:r w:rsidR="001059CB" w:rsidRPr="00B60A7E">
        <w:rPr>
          <w:rFonts w:eastAsia="Arial Unicode MS"/>
          <w:sz w:val="26"/>
          <w:szCs w:val="26"/>
        </w:rPr>
        <w:t xml:space="preserve"> </w:t>
      </w:r>
      <w:r w:rsidR="00633688" w:rsidRPr="00B60A7E">
        <w:rPr>
          <w:rFonts w:eastAsia="Arial Unicode MS"/>
          <w:sz w:val="26"/>
          <w:szCs w:val="26"/>
        </w:rPr>
        <w:t xml:space="preserve">в РДУ. </w:t>
      </w:r>
    </w:p>
    <w:p w:rsidR="00633688" w:rsidRPr="00B60A7E" w:rsidRDefault="00633688" w:rsidP="002C187D">
      <w:pPr>
        <w:pStyle w:val="aff2"/>
        <w:numPr>
          <w:ilvl w:val="1"/>
          <w:numId w:val="21"/>
        </w:numPr>
        <w:tabs>
          <w:tab w:val="left" w:pos="284"/>
          <w:tab w:val="left" w:pos="1418"/>
        </w:tabs>
        <w:ind w:left="0" w:firstLine="709"/>
        <w:contextualSpacing w:val="0"/>
        <w:jc w:val="both"/>
        <w:rPr>
          <w:rFonts w:eastAsia="Arial Unicode MS"/>
          <w:sz w:val="26"/>
          <w:szCs w:val="26"/>
        </w:rPr>
      </w:pPr>
      <w:r w:rsidRPr="00B60A7E">
        <w:rPr>
          <w:rFonts w:eastAsia="Arial Unicode MS"/>
          <w:sz w:val="26"/>
          <w:szCs w:val="26"/>
        </w:rPr>
        <w:t>МРСК включает подстанции, предусмотренные утвержденн</w:t>
      </w:r>
      <w:r w:rsidR="00BC51AE" w:rsidRPr="00B60A7E">
        <w:rPr>
          <w:rFonts w:eastAsia="Arial Unicode MS"/>
          <w:sz w:val="26"/>
          <w:szCs w:val="26"/>
        </w:rPr>
        <w:t>ой</w:t>
      </w:r>
      <w:r w:rsidRPr="00B60A7E">
        <w:rPr>
          <w:rFonts w:eastAsia="Arial Unicode MS"/>
          <w:sz w:val="26"/>
          <w:szCs w:val="26"/>
        </w:rPr>
        <w:t xml:space="preserve"> Программ</w:t>
      </w:r>
      <w:r w:rsidR="00BC51AE" w:rsidRPr="00B60A7E">
        <w:rPr>
          <w:rFonts w:eastAsia="Arial Unicode MS"/>
          <w:sz w:val="26"/>
          <w:szCs w:val="26"/>
        </w:rPr>
        <w:t>ой</w:t>
      </w:r>
      <w:r w:rsidR="001059CB" w:rsidRPr="00B60A7E">
        <w:rPr>
          <w:rFonts w:eastAsia="Arial Unicode MS"/>
          <w:sz w:val="26"/>
          <w:szCs w:val="26"/>
        </w:rPr>
        <w:t xml:space="preserve"> модернизации ССПИ</w:t>
      </w:r>
      <w:r w:rsidRPr="00B60A7E">
        <w:rPr>
          <w:rFonts w:eastAsia="Arial Unicode MS"/>
          <w:sz w:val="26"/>
          <w:szCs w:val="26"/>
        </w:rPr>
        <w:t xml:space="preserve">, в </w:t>
      </w:r>
      <w:r w:rsidR="00A60126" w:rsidRPr="00B60A7E">
        <w:rPr>
          <w:rFonts w:eastAsia="Arial Unicode MS"/>
          <w:sz w:val="26"/>
          <w:szCs w:val="26"/>
        </w:rPr>
        <w:t xml:space="preserve">проект </w:t>
      </w:r>
      <w:r w:rsidRPr="00B60A7E">
        <w:rPr>
          <w:rFonts w:eastAsia="Arial Unicode MS"/>
          <w:sz w:val="26"/>
          <w:szCs w:val="26"/>
        </w:rPr>
        <w:t>инвестиционн</w:t>
      </w:r>
      <w:r w:rsidR="00A60126" w:rsidRPr="00B60A7E">
        <w:rPr>
          <w:rFonts w:eastAsia="Arial Unicode MS"/>
          <w:sz w:val="26"/>
          <w:szCs w:val="26"/>
        </w:rPr>
        <w:t>ой</w:t>
      </w:r>
      <w:r w:rsidRPr="00B60A7E">
        <w:rPr>
          <w:rFonts w:eastAsia="Arial Unicode MS"/>
          <w:sz w:val="26"/>
          <w:szCs w:val="26"/>
        </w:rPr>
        <w:t xml:space="preserve"> программ</w:t>
      </w:r>
      <w:r w:rsidR="00A60126" w:rsidRPr="00B60A7E">
        <w:rPr>
          <w:rFonts w:eastAsia="Arial Unicode MS"/>
          <w:sz w:val="26"/>
          <w:szCs w:val="26"/>
        </w:rPr>
        <w:t>ы</w:t>
      </w:r>
      <w:r w:rsidR="008E5C53">
        <w:rPr>
          <w:rFonts w:eastAsia="Arial Unicode MS"/>
          <w:sz w:val="26"/>
          <w:szCs w:val="26"/>
        </w:rPr>
        <w:t>,</w:t>
      </w:r>
      <w:r w:rsidRPr="00B60A7E">
        <w:rPr>
          <w:rFonts w:eastAsia="Arial Unicode MS"/>
          <w:sz w:val="26"/>
          <w:szCs w:val="26"/>
        </w:rPr>
        <w:t xml:space="preserve"> </w:t>
      </w:r>
      <w:r w:rsidR="008E5C53" w:rsidRPr="008E5C53">
        <w:rPr>
          <w:rFonts w:eastAsia="Arial Unicode MS"/>
          <w:sz w:val="26"/>
          <w:szCs w:val="26"/>
        </w:rPr>
        <w:t xml:space="preserve">с учетом определенных в действующих </w:t>
      </w:r>
      <w:r w:rsidR="00CD361E" w:rsidRPr="00CD361E">
        <w:rPr>
          <w:rFonts w:eastAsia="Arial Unicode MS"/>
          <w:sz w:val="26"/>
          <w:szCs w:val="26"/>
        </w:rPr>
        <w:t xml:space="preserve">на рассматриваемый период планирования </w:t>
      </w:r>
      <w:r w:rsidR="008E5C53" w:rsidRPr="008E5C53">
        <w:rPr>
          <w:rFonts w:eastAsia="Arial Unicode MS"/>
          <w:sz w:val="26"/>
          <w:szCs w:val="26"/>
        </w:rPr>
        <w:t>сценарных условиях формирования (оптимизации) проектов инвести</w:t>
      </w:r>
      <w:r w:rsidR="008E5C53">
        <w:rPr>
          <w:rFonts w:eastAsia="Arial Unicode MS"/>
          <w:sz w:val="26"/>
          <w:szCs w:val="26"/>
        </w:rPr>
        <w:t>ционных программ ПАО</w:t>
      </w:r>
      <w:r w:rsidR="00691BC7">
        <w:rPr>
          <w:rFonts w:eastAsia="Arial Unicode MS"/>
          <w:sz w:val="26"/>
          <w:szCs w:val="26"/>
        </w:rPr>
        <w:t> </w:t>
      </w:r>
      <w:r w:rsidR="008E5C53">
        <w:rPr>
          <w:rFonts w:eastAsia="Arial Unicode MS"/>
          <w:sz w:val="26"/>
          <w:szCs w:val="26"/>
        </w:rPr>
        <w:t xml:space="preserve">«Россети» </w:t>
      </w:r>
      <w:r w:rsidR="008E5C53" w:rsidRPr="008E5C53">
        <w:rPr>
          <w:rFonts w:eastAsia="Arial Unicode MS"/>
          <w:sz w:val="26"/>
          <w:szCs w:val="26"/>
        </w:rPr>
        <w:t>приоритетов для инвестиционных проектов, направленных на исполнение требований АО «СО ЕЭС» по установке вторичных систем</w:t>
      </w:r>
      <w:r w:rsidR="000A5A6B">
        <w:rPr>
          <w:rFonts w:eastAsia="Arial Unicode MS"/>
          <w:sz w:val="26"/>
          <w:szCs w:val="26"/>
        </w:rPr>
        <w:t xml:space="preserve">, </w:t>
      </w:r>
      <w:r w:rsidRPr="00B60A7E">
        <w:rPr>
          <w:rFonts w:eastAsia="Arial Unicode MS"/>
          <w:sz w:val="26"/>
          <w:szCs w:val="26"/>
        </w:rPr>
        <w:t>направляем</w:t>
      </w:r>
      <w:r w:rsidR="00A60126" w:rsidRPr="00B60A7E">
        <w:rPr>
          <w:rFonts w:eastAsia="Arial Unicode MS"/>
          <w:sz w:val="26"/>
          <w:szCs w:val="26"/>
        </w:rPr>
        <w:t>ой</w:t>
      </w:r>
      <w:r w:rsidRPr="00B60A7E">
        <w:rPr>
          <w:rFonts w:eastAsia="Arial Unicode MS"/>
          <w:sz w:val="26"/>
          <w:szCs w:val="26"/>
        </w:rPr>
        <w:t xml:space="preserve"> на утверждение в уполномоченный орган исполнительной власти.</w:t>
      </w:r>
    </w:p>
    <w:p w:rsidR="00874AC8" w:rsidRPr="00B60A7E" w:rsidRDefault="00874AC8" w:rsidP="002C187D">
      <w:pPr>
        <w:pStyle w:val="aff2"/>
        <w:numPr>
          <w:ilvl w:val="1"/>
          <w:numId w:val="21"/>
        </w:numPr>
        <w:tabs>
          <w:tab w:val="left" w:pos="284"/>
          <w:tab w:val="left" w:pos="1418"/>
        </w:tabs>
        <w:ind w:left="0" w:firstLine="709"/>
        <w:contextualSpacing w:val="0"/>
        <w:jc w:val="both"/>
        <w:rPr>
          <w:rFonts w:eastAsia="Arial Unicode MS"/>
          <w:sz w:val="26"/>
          <w:szCs w:val="26"/>
        </w:rPr>
      </w:pPr>
      <w:bookmarkStart w:id="72" w:name="_Hlk109221589"/>
      <w:r w:rsidRPr="00B60A7E">
        <w:rPr>
          <w:rFonts w:eastAsia="Arial Unicode MS"/>
          <w:sz w:val="26"/>
          <w:szCs w:val="26"/>
        </w:rPr>
        <w:t xml:space="preserve">В случае внесения в установленном порядке изменений в утвержденные Советом директоров ПАО «Россети» сценарные условия формирования инвестиционных программ МРСК </w:t>
      </w:r>
      <w:r w:rsidR="001F0B2B">
        <w:rPr>
          <w:rFonts w:eastAsia="Arial Unicode MS"/>
          <w:sz w:val="26"/>
          <w:szCs w:val="26"/>
        </w:rPr>
        <w:t>(</w:t>
      </w:r>
      <w:r w:rsidRPr="00B60A7E">
        <w:rPr>
          <w:rFonts w:eastAsia="Arial Unicode MS"/>
          <w:sz w:val="26"/>
          <w:szCs w:val="26"/>
        </w:rPr>
        <w:t>РСК</w:t>
      </w:r>
      <w:r w:rsidR="001F0B2B">
        <w:rPr>
          <w:rFonts w:eastAsia="Arial Unicode MS"/>
          <w:sz w:val="26"/>
          <w:szCs w:val="26"/>
        </w:rPr>
        <w:t>)</w:t>
      </w:r>
      <w:r w:rsidRPr="00B60A7E">
        <w:rPr>
          <w:rFonts w:eastAsia="Arial Unicode MS"/>
          <w:sz w:val="26"/>
          <w:szCs w:val="26"/>
        </w:rPr>
        <w:t xml:space="preserve"> при необходимости инициирует внесение изменений в Программы</w:t>
      </w:r>
      <w:r w:rsidR="000D341B">
        <w:rPr>
          <w:rFonts w:eastAsia="Arial Unicode MS"/>
          <w:sz w:val="26"/>
          <w:szCs w:val="26"/>
        </w:rPr>
        <w:t>.</w:t>
      </w:r>
    </w:p>
    <w:bookmarkEnd w:id="72"/>
    <w:p w:rsidR="00633688" w:rsidRPr="00B60A7E" w:rsidRDefault="00633688" w:rsidP="00633688">
      <w:pPr>
        <w:pStyle w:val="aff2"/>
        <w:tabs>
          <w:tab w:val="left" w:pos="284"/>
          <w:tab w:val="left" w:pos="1418"/>
        </w:tabs>
        <w:ind w:left="709"/>
        <w:jc w:val="both"/>
        <w:rPr>
          <w:rFonts w:eastAsia="Arial Unicode MS"/>
          <w:sz w:val="26"/>
          <w:szCs w:val="26"/>
        </w:rPr>
      </w:pPr>
    </w:p>
    <w:p w:rsidR="00633688" w:rsidRPr="00B60A7E" w:rsidRDefault="00633688" w:rsidP="002C187D">
      <w:pPr>
        <w:pStyle w:val="9"/>
        <w:keepLines w:val="0"/>
        <w:widowControl w:val="0"/>
        <w:numPr>
          <w:ilvl w:val="0"/>
          <w:numId w:val="21"/>
        </w:numPr>
        <w:tabs>
          <w:tab w:val="left" w:pos="284"/>
          <w:tab w:val="left" w:pos="1134"/>
        </w:tabs>
        <w:autoSpaceDE w:val="0"/>
        <w:autoSpaceDN w:val="0"/>
        <w:adjustRightInd w:val="0"/>
        <w:spacing w:before="0" w:after="120"/>
        <w:ind w:left="0" w:firstLine="0"/>
        <w:jc w:val="center"/>
        <w:rPr>
          <w:rFonts w:ascii="Times New Roman" w:eastAsia="Arial Unicode MS" w:hAnsi="Times New Roman"/>
          <w:b/>
          <w:i w:val="0"/>
          <w:color w:val="auto"/>
          <w:sz w:val="26"/>
          <w:szCs w:val="26"/>
        </w:rPr>
      </w:pPr>
      <w:r w:rsidRPr="00B60A7E">
        <w:rPr>
          <w:rFonts w:ascii="Times New Roman" w:eastAsia="Arial Unicode MS" w:hAnsi="Times New Roman"/>
          <w:b/>
          <w:i w:val="0"/>
          <w:color w:val="auto"/>
          <w:sz w:val="26"/>
          <w:szCs w:val="26"/>
        </w:rPr>
        <w:t xml:space="preserve">Требования к содержанию и оформлению </w:t>
      </w:r>
      <w:r w:rsidR="001059CB" w:rsidRPr="00B60A7E">
        <w:rPr>
          <w:rFonts w:ascii="Times New Roman" w:eastAsia="Arial Unicode MS" w:hAnsi="Times New Roman"/>
          <w:b/>
          <w:i w:val="0"/>
          <w:color w:val="auto"/>
          <w:sz w:val="26"/>
          <w:szCs w:val="26"/>
        </w:rPr>
        <w:t>П</w:t>
      </w:r>
      <w:r w:rsidRPr="00B60A7E">
        <w:rPr>
          <w:rFonts w:ascii="Times New Roman" w:eastAsia="Arial Unicode MS" w:hAnsi="Times New Roman"/>
          <w:b/>
          <w:i w:val="0"/>
          <w:color w:val="auto"/>
          <w:sz w:val="26"/>
          <w:szCs w:val="26"/>
        </w:rPr>
        <w:t xml:space="preserve">рограмм </w:t>
      </w:r>
    </w:p>
    <w:p w:rsidR="00633688" w:rsidRPr="00B60A7E" w:rsidRDefault="00633688" w:rsidP="002C187D">
      <w:pPr>
        <w:pStyle w:val="aff2"/>
        <w:numPr>
          <w:ilvl w:val="1"/>
          <w:numId w:val="21"/>
        </w:numPr>
        <w:tabs>
          <w:tab w:val="left" w:pos="284"/>
          <w:tab w:val="left" w:pos="1418"/>
        </w:tabs>
        <w:ind w:left="0" w:firstLine="709"/>
        <w:contextualSpacing w:val="0"/>
        <w:jc w:val="both"/>
        <w:rPr>
          <w:rFonts w:eastAsia="Arial Unicode MS"/>
          <w:sz w:val="26"/>
          <w:szCs w:val="26"/>
        </w:rPr>
      </w:pPr>
      <w:r w:rsidRPr="00B60A7E">
        <w:rPr>
          <w:rFonts w:eastAsia="Arial Unicode MS"/>
          <w:sz w:val="26"/>
          <w:szCs w:val="26"/>
        </w:rPr>
        <w:t>Программ</w:t>
      </w:r>
      <w:r w:rsidR="00EC7CA3" w:rsidRPr="00B60A7E">
        <w:rPr>
          <w:rFonts w:eastAsia="Arial Unicode MS"/>
          <w:sz w:val="26"/>
          <w:szCs w:val="26"/>
        </w:rPr>
        <w:t>ы</w:t>
      </w:r>
      <w:r w:rsidRPr="00B60A7E">
        <w:rPr>
          <w:rFonts w:eastAsia="Arial Unicode MS"/>
          <w:sz w:val="26"/>
          <w:szCs w:val="26"/>
        </w:rPr>
        <w:t xml:space="preserve"> разрабатыва</w:t>
      </w:r>
      <w:r w:rsidR="00EC7CA3" w:rsidRPr="00B60A7E">
        <w:rPr>
          <w:rFonts w:eastAsia="Arial Unicode MS"/>
          <w:sz w:val="26"/>
          <w:szCs w:val="26"/>
        </w:rPr>
        <w:t>ю</w:t>
      </w:r>
      <w:r w:rsidRPr="00B60A7E">
        <w:rPr>
          <w:rFonts w:eastAsia="Arial Unicode MS"/>
          <w:sz w:val="26"/>
          <w:szCs w:val="26"/>
        </w:rPr>
        <w:t>тся (актуализиру</w:t>
      </w:r>
      <w:r w:rsidR="00EC7CA3" w:rsidRPr="00B60A7E">
        <w:rPr>
          <w:rFonts w:eastAsia="Arial Unicode MS"/>
          <w:sz w:val="26"/>
          <w:szCs w:val="26"/>
        </w:rPr>
        <w:t>ю</w:t>
      </w:r>
      <w:r w:rsidRPr="00B60A7E">
        <w:rPr>
          <w:rFonts w:eastAsia="Arial Unicode MS"/>
          <w:sz w:val="26"/>
          <w:szCs w:val="26"/>
        </w:rPr>
        <w:t>тся) в соответствии с Типовой программой модернизации и расширения системы сбора и передачи информации на подстанциях МРСК в зоне эксплуатационно</w:t>
      </w:r>
      <w:r w:rsidR="00F77761" w:rsidRPr="00B60A7E">
        <w:rPr>
          <w:rFonts w:eastAsia="Arial Unicode MS"/>
          <w:sz w:val="26"/>
          <w:szCs w:val="26"/>
        </w:rPr>
        <w:t>го</w:t>
      </w:r>
      <w:r w:rsidRPr="00B60A7E">
        <w:rPr>
          <w:rFonts w:eastAsia="Arial Unicode MS"/>
          <w:sz w:val="26"/>
          <w:szCs w:val="26"/>
        </w:rPr>
        <w:t xml:space="preserve"> </w:t>
      </w:r>
      <w:r w:rsidR="00F77761" w:rsidRPr="00B60A7E">
        <w:rPr>
          <w:rFonts w:eastAsia="Arial Unicode MS"/>
          <w:sz w:val="26"/>
          <w:szCs w:val="26"/>
        </w:rPr>
        <w:t>обслуживания</w:t>
      </w:r>
      <w:r w:rsidRPr="00B60A7E">
        <w:rPr>
          <w:rFonts w:eastAsia="Arial Unicode MS"/>
          <w:sz w:val="26"/>
          <w:szCs w:val="26"/>
        </w:rPr>
        <w:t xml:space="preserve"> РСК </w:t>
      </w:r>
      <w:r w:rsidR="00D46480" w:rsidRPr="00B60A7E">
        <w:rPr>
          <w:rFonts w:eastAsia="Arial Unicode MS"/>
          <w:sz w:val="26"/>
          <w:szCs w:val="26"/>
        </w:rPr>
        <w:t xml:space="preserve">и Типовой программой внедрения и модернизации РАС </w:t>
      </w:r>
      <w:r w:rsidR="00741CC2" w:rsidRPr="00B60A7E">
        <w:rPr>
          <w:rFonts w:eastAsia="Arial Unicode MS"/>
          <w:sz w:val="26"/>
          <w:szCs w:val="26"/>
        </w:rPr>
        <w:t xml:space="preserve">на подстанциях МРСК </w:t>
      </w:r>
      <w:r w:rsidR="00D46480" w:rsidRPr="00B60A7E">
        <w:rPr>
          <w:rFonts w:eastAsia="Arial Unicode MS"/>
          <w:sz w:val="26"/>
          <w:szCs w:val="26"/>
        </w:rPr>
        <w:t xml:space="preserve">в зоне эксплуатационного обслуживания РСК </w:t>
      </w:r>
      <w:r w:rsidRPr="00B60A7E">
        <w:rPr>
          <w:rFonts w:eastAsia="Arial Unicode MS"/>
          <w:sz w:val="26"/>
          <w:szCs w:val="26"/>
        </w:rPr>
        <w:t>(</w:t>
      </w:r>
      <w:r w:rsidR="00D46480" w:rsidRPr="00B60A7E">
        <w:rPr>
          <w:rFonts w:eastAsia="Arial Unicode MS"/>
          <w:sz w:val="26"/>
          <w:szCs w:val="26"/>
        </w:rPr>
        <w:t>приложени</w:t>
      </w:r>
      <w:r w:rsidR="006C2C7A" w:rsidRPr="00B60A7E">
        <w:rPr>
          <w:rFonts w:eastAsia="Arial Unicode MS"/>
          <w:sz w:val="26"/>
          <w:szCs w:val="26"/>
        </w:rPr>
        <w:t>е</w:t>
      </w:r>
      <w:r w:rsidR="00D46480" w:rsidRPr="00B60A7E">
        <w:rPr>
          <w:rFonts w:eastAsia="Arial Unicode MS"/>
          <w:sz w:val="26"/>
          <w:szCs w:val="26"/>
        </w:rPr>
        <w:t xml:space="preserve"> </w:t>
      </w:r>
      <w:r w:rsidRPr="00B60A7E">
        <w:rPr>
          <w:rFonts w:eastAsia="Arial Unicode MS"/>
          <w:sz w:val="26"/>
          <w:szCs w:val="26"/>
        </w:rPr>
        <w:t xml:space="preserve">к настоящему Регламенту) в </w:t>
      </w:r>
      <w:r w:rsidR="00922956">
        <w:rPr>
          <w:rFonts w:eastAsia="Arial Unicode MS"/>
          <w:sz w:val="26"/>
          <w:szCs w:val="26"/>
        </w:rPr>
        <w:t xml:space="preserve">редактируемом </w:t>
      </w:r>
      <w:r w:rsidRPr="00B60A7E">
        <w:rPr>
          <w:rFonts w:eastAsia="Arial Unicode MS"/>
          <w:sz w:val="26"/>
          <w:szCs w:val="26"/>
        </w:rPr>
        <w:t xml:space="preserve">формате </w:t>
      </w:r>
      <w:r w:rsidR="00922956">
        <w:rPr>
          <w:rFonts w:eastAsia="Arial Unicode MS"/>
          <w:sz w:val="26"/>
          <w:szCs w:val="26"/>
        </w:rPr>
        <w:t>офисного программного обеспечения</w:t>
      </w:r>
      <w:r w:rsidRPr="00B60A7E">
        <w:rPr>
          <w:rFonts w:eastAsia="Arial Unicode MS"/>
          <w:sz w:val="26"/>
          <w:szCs w:val="26"/>
        </w:rPr>
        <w:t>.</w:t>
      </w:r>
    </w:p>
    <w:p w:rsidR="00633688" w:rsidRPr="00B60A7E" w:rsidRDefault="00633688" w:rsidP="002C187D">
      <w:pPr>
        <w:pStyle w:val="aff2"/>
        <w:numPr>
          <w:ilvl w:val="1"/>
          <w:numId w:val="21"/>
        </w:numPr>
        <w:tabs>
          <w:tab w:val="left" w:pos="284"/>
          <w:tab w:val="left" w:pos="1418"/>
        </w:tabs>
        <w:ind w:left="0" w:firstLine="709"/>
        <w:contextualSpacing w:val="0"/>
        <w:jc w:val="both"/>
        <w:rPr>
          <w:rFonts w:eastAsia="Arial Unicode MS"/>
          <w:sz w:val="26"/>
          <w:szCs w:val="26"/>
        </w:rPr>
      </w:pPr>
      <w:r w:rsidRPr="00B60A7E">
        <w:rPr>
          <w:rFonts w:eastAsia="Arial Unicode MS"/>
          <w:sz w:val="26"/>
          <w:szCs w:val="26"/>
        </w:rPr>
        <w:t>Программ</w:t>
      </w:r>
      <w:r w:rsidR="00EC7CA3" w:rsidRPr="00B60A7E">
        <w:rPr>
          <w:rFonts w:eastAsia="Arial Unicode MS"/>
          <w:sz w:val="26"/>
          <w:szCs w:val="26"/>
        </w:rPr>
        <w:t>ы</w:t>
      </w:r>
      <w:r w:rsidRPr="00B60A7E">
        <w:rPr>
          <w:rFonts w:eastAsia="Arial Unicode MS"/>
          <w:sz w:val="26"/>
          <w:szCs w:val="26"/>
        </w:rPr>
        <w:t xml:space="preserve"> разрабатыва</w:t>
      </w:r>
      <w:r w:rsidR="00EC7CA3" w:rsidRPr="00B60A7E">
        <w:rPr>
          <w:rFonts w:eastAsia="Arial Unicode MS"/>
          <w:sz w:val="26"/>
          <w:szCs w:val="26"/>
        </w:rPr>
        <w:t>ю</w:t>
      </w:r>
      <w:r w:rsidRPr="00B60A7E">
        <w:rPr>
          <w:rFonts w:eastAsia="Arial Unicode MS"/>
          <w:sz w:val="26"/>
          <w:szCs w:val="26"/>
        </w:rPr>
        <w:t>тся (актуализиру</w:t>
      </w:r>
      <w:r w:rsidR="00EC7CA3" w:rsidRPr="00B60A7E">
        <w:rPr>
          <w:rFonts w:eastAsia="Arial Unicode MS"/>
          <w:sz w:val="26"/>
          <w:szCs w:val="26"/>
        </w:rPr>
        <w:t>ю</w:t>
      </w:r>
      <w:r w:rsidRPr="00B60A7E">
        <w:rPr>
          <w:rFonts w:eastAsia="Arial Unicode MS"/>
          <w:sz w:val="26"/>
          <w:szCs w:val="26"/>
        </w:rPr>
        <w:t>тся) с учетом Перечня и Технических требований.</w:t>
      </w:r>
    </w:p>
    <w:p w:rsidR="00633688" w:rsidRPr="00B60A7E" w:rsidRDefault="00633688" w:rsidP="002C187D">
      <w:pPr>
        <w:pStyle w:val="aff2"/>
        <w:numPr>
          <w:ilvl w:val="1"/>
          <w:numId w:val="21"/>
        </w:numPr>
        <w:tabs>
          <w:tab w:val="left" w:pos="284"/>
          <w:tab w:val="left" w:pos="1418"/>
        </w:tabs>
        <w:ind w:left="0" w:firstLine="709"/>
        <w:contextualSpacing w:val="0"/>
        <w:jc w:val="both"/>
        <w:rPr>
          <w:rFonts w:eastAsia="Arial Unicode MS"/>
          <w:sz w:val="26"/>
          <w:szCs w:val="26"/>
        </w:rPr>
      </w:pPr>
      <w:r w:rsidRPr="00B60A7E">
        <w:rPr>
          <w:rFonts w:eastAsia="Arial Unicode MS"/>
          <w:sz w:val="26"/>
          <w:szCs w:val="26"/>
        </w:rPr>
        <w:t>На титульн</w:t>
      </w:r>
      <w:r w:rsidR="00EC7CA3" w:rsidRPr="00B60A7E">
        <w:rPr>
          <w:rFonts w:eastAsia="Arial Unicode MS"/>
          <w:sz w:val="26"/>
          <w:szCs w:val="26"/>
        </w:rPr>
        <w:t>ых</w:t>
      </w:r>
      <w:r w:rsidRPr="00B60A7E">
        <w:rPr>
          <w:rFonts w:eastAsia="Arial Unicode MS"/>
          <w:sz w:val="26"/>
          <w:szCs w:val="26"/>
        </w:rPr>
        <w:t xml:space="preserve"> лист</w:t>
      </w:r>
      <w:r w:rsidR="00EC7CA3" w:rsidRPr="00B60A7E">
        <w:rPr>
          <w:rFonts w:eastAsia="Arial Unicode MS"/>
          <w:sz w:val="26"/>
          <w:szCs w:val="26"/>
        </w:rPr>
        <w:t>ах</w:t>
      </w:r>
      <w:r w:rsidRPr="00B60A7E">
        <w:rPr>
          <w:rFonts w:eastAsia="Arial Unicode MS"/>
          <w:sz w:val="26"/>
          <w:szCs w:val="26"/>
        </w:rPr>
        <w:t xml:space="preserve"> в наименовании Программ указывается инвестиционный период, на который составля</w:t>
      </w:r>
      <w:r w:rsidR="00EC7CA3" w:rsidRPr="00B60A7E">
        <w:rPr>
          <w:rFonts w:eastAsia="Arial Unicode MS"/>
          <w:sz w:val="26"/>
          <w:szCs w:val="26"/>
        </w:rPr>
        <w:t>ю</w:t>
      </w:r>
      <w:r w:rsidRPr="00B60A7E">
        <w:rPr>
          <w:rFonts w:eastAsia="Arial Unicode MS"/>
          <w:sz w:val="26"/>
          <w:szCs w:val="26"/>
        </w:rPr>
        <w:t>тся (актуализиру</w:t>
      </w:r>
      <w:r w:rsidR="00EC7CA3" w:rsidRPr="00B60A7E">
        <w:rPr>
          <w:rFonts w:eastAsia="Arial Unicode MS"/>
          <w:sz w:val="26"/>
          <w:szCs w:val="26"/>
        </w:rPr>
        <w:t>ю</w:t>
      </w:r>
      <w:r w:rsidRPr="00B60A7E">
        <w:rPr>
          <w:rFonts w:eastAsia="Arial Unicode MS"/>
          <w:sz w:val="26"/>
          <w:szCs w:val="26"/>
        </w:rPr>
        <w:t>тся) Программ</w:t>
      </w:r>
      <w:r w:rsidR="00EC7CA3" w:rsidRPr="00B60A7E">
        <w:rPr>
          <w:rFonts w:eastAsia="Arial Unicode MS"/>
          <w:sz w:val="26"/>
          <w:szCs w:val="26"/>
        </w:rPr>
        <w:t>ы</w:t>
      </w:r>
      <w:r w:rsidRPr="00B60A7E">
        <w:rPr>
          <w:rFonts w:eastAsia="Arial Unicode MS"/>
          <w:sz w:val="26"/>
          <w:szCs w:val="26"/>
        </w:rPr>
        <w:t>.</w:t>
      </w:r>
      <w:r w:rsidR="001059CB" w:rsidRPr="00B60A7E">
        <w:rPr>
          <w:rFonts w:eastAsia="Arial Unicode MS"/>
          <w:sz w:val="26"/>
          <w:szCs w:val="26"/>
        </w:rPr>
        <w:t xml:space="preserve"> </w:t>
      </w:r>
    </w:p>
    <w:p w:rsidR="00633688" w:rsidRPr="00B60A7E" w:rsidRDefault="00633688" w:rsidP="002C187D">
      <w:pPr>
        <w:pStyle w:val="aff2"/>
        <w:numPr>
          <w:ilvl w:val="1"/>
          <w:numId w:val="21"/>
        </w:numPr>
        <w:tabs>
          <w:tab w:val="left" w:pos="284"/>
          <w:tab w:val="left" w:pos="1418"/>
        </w:tabs>
        <w:ind w:left="0" w:firstLine="709"/>
        <w:contextualSpacing w:val="0"/>
        <w:jc w:val="both"/>
        <w:rPr>
          <w:rFonts w:eastAsia="Arial Unicode MS"/>
          <w:sz w:val="26"/>
          <w:szCs w:val="26"/>
        </w:rPr>
      </w:pPr>
      <w:r w:rsidRPr="00B60A7E">
        <w:rPr>
          <w:rFonts w:eastAsia="Arial Unicode MS"/>
          <w:sz w:val="26"/>
          <w:szCs w:val="26"/>
        </w:rPr>
        <w:t>В таблицу 1 Программы</w:t>
      </w:r>
      <w:r w:rsidR="00E81889" w:rsidRPr="00B60A7E">
        <w:rPr>
          <w:rFonts w:eastAsia="Arial Unicode MS"/>
          <w:sz w:val="26"/>
          <w:szCs w:val="26"/>
        </w:rPr>
        <w:t xml:space="preserve"> модернизации ССПИ</w:t>
      </w:r>
      <w:r w:rsidRPr="00B60A7E">
        <w:rPr>
          <w:rFonts w:eastAsia="Arial Unicode MS"/>
          <w:sz w:val="26"/>
          <w:szCs w:val="26"/>
        </w:rPr>
        <w:t xml:space="preserve"> включаются подстанции МРСК, </w:t>
      </w:r>
      <w:r w:rsidR="00B521C6" w:rsidRPr="00B60A7E">
        <w:rPr>
          <w:rFonts w:eastAsia="Arial Unicode MS"/>
          <w:sz w:val="26"/>
          <w:szCs w:val="26"/>
        </w:rPr>
        <w:t>на которых планируется модернизация ССПИ, с указанием состава телеметрической информации, подлежащей передаче в РДУ после</w:t>
      </w:r>
      <w:r w:rsidR="00B521C6" w:rsidRPr="00B60A7E" w:rsidDel="005A2673">
        <w:rPr>
          <w:rFonts w:eastAsia="Arial Unicode MS"/>
          <w:sz w:val="26"/>
          <w:szCs w:val="26"/>
        </w:rPr>
        <w:t xml:space="preserve"> </w:t>
      </w:r>
      <w:r w:rsidR="00B521C6" w:rsidRPr="00B60A7E">
        <w:rPr>
          <w:rFonts w:eastAsia="Arial Unicode MS"/>
          <w:sz w:val="26"/>
          <w:szCs w:val="26"/>
        </w:rPr>
        <w:t>модернизации ССПИ</w:t>
      </w:r>
      <w:r w:rsidRPr="00B60A7E">
        <w:rPr>
          <w:rFonts w:eastAsia="Arial Unicode MS"/>
          <w:sz w:val="26"/>
          <w:szCs w:val="26"/>
        </w:rPr>
        <w:t>.</w:t>
      </w:r>
    </w:p>
    <w:p w:rsidR="00633688" w:rsidRPr="00B60A7E" w:rsidRDefault="00633688" w:rsidP="002C187D">
      <w:pPr>
        <w:pStyle w:val="aff2"/>
        <w:numPr>
          <w:ilvl w:val="1"/>
          <w:numId w:val="21"/>
        </w:numPr>
        <w:tabs>
          <w:tab w:val="left" w:pos="284"/>
          <w:tab w:val="left" w:pos="1418"/>
        </w:tabs>
        <w:ind w:left="0" w:firstLine="709"/>
        <w:contextualSpacing w:val="0"/>
        <w:jc w:val="both"/>
        <w:rPr>
          <w:rFonts w:eastAsia="Arial Unicode MS"/>
          <w:sz w:val="26"/>
          <w:szCs w:val="26"/>
        </w:rPr>
      </w:pPr>
      <w:r w:rsidRPr="00B60A7E">
        <w:rPr>
          <w:rFonts w:eastAsia="Arial Unicode MS"/>
          <w:sz w:val="26"/>
          <w:szCs w:val="26"/>
        </w:rPr>
        <w:t>В таблицу 2 Программы</w:t>
      </w:r>
      <w:r w:rsidR="00E81889" w:rsidRPr="00B60A7E">
        <w:rPr>
          <w:rFonts w:eastAsia="Arial Unicode MS"/>
          <w:sz w:val="26"/>
          <w:szCs w:val="26"/>
        </w:rPr>
        <w:t xml:space="preserve"> модернизации ССПИ</w:t>
      </w:r>
      <w:r w:rsidRPr="00B60A7E">
        <w:rPr>
          <w:rFonts w:eastAsia="Arial Unicode MS"/>
          <w:sz w:val="26"/>
          <w:szCs w:val="26"/>
        </w:rPr>
        <w:t xml:space="preserve"> включаются подстанции МРСК, на которых, при наличии технической возможности</w:t>
      </w:r>
      <w:r w:rsidR="00464F77" w:rsidRPr="00B60A7E">
        <w:rPr>
          <w:rFonts w:eastAsia="Arial Unicode MS"/>
          <w:sz w:val="26"/>
          <w:szCs w:val="26"/>
        </w:rPr>
        <w:t xml:space="preserve"> (без проведения реконструкции </w:t>
      </w:r>
      <w:r w:rsidR="00C977C9" w:rsidRPr="00B60A7E">
        <w:rPr>
          <w:rFonts w:eastAsia="Arial Unicode MS"/>
          <w:sz w:val="26"/>
          <w:szCs w:val="26"/>
        </w:rPr>
        <w:t>подстанции</w:t>
      </w:r>
      <w:r w:rsidR="00464F77" w:rsidRPr="00B60A7E">
        <w:rPr>
          <w:rFonts w:eastAsia="Arial Unicode MS"/>
          <w:sz w:val="26"/>
          <w:szCs w:val="26"/>
        </w:rPr>
        <w:t>, частичной замены первичного оборудования или замены и модернизации устройств (комплексов) РЗА)</w:t>
      </w:r>
      <w:r w:rsidRPr="00B60A7E">
        <w:rPr>
          <w:rFonts w:eastAsia="Arial Unicode MS"/>
          <w:sz w:val="26"/>
          <w:szCs w:val="26"/>
        </w:rPr>
        <w:t xml:space="preserve"> и из существующих ССПИ, в первоочередном порядке, дополнительно к существующему объему телеметрической информации, фактически получаемому РДУ, организуется передача дополнительного объема телеметрической информации.</w:t>
      </w:r>
    </w:p>
    <w:p w:rsidR="00633688" w:rsidRPr="00B60A7E" w:rsidRDefault="00B521C6" w:rsidP="002C187D">
      <w:pPr>
        <w:pStyle w:val="aff2"/>
        <w:numPr>
          <w:ilvl w:val="1"/>
          <w:numId w:val="21"/>
        </w:numPr>
        <w:tabs>
          <w:tab w:val="left" w:pos="284"/>
          <w:tab w:val="left" w:pos="1418"/>
        </w:tabs>
        <w:ind w:left="0" w:firstLine="709"/>
        <w:contextualSpacing w:val="0"/>
        <w:jc w:val="both"/>
        <w:rPr>
          <w:rFonts w:eastAsia="Arial Unicode MS"/>
          <w:sz w:val="26"/>
          <w:szCs w:val="26"/>
        </w:rPr>
      </w:pPr>
      <w:r w:rsidRPr="00B60A7E">
        <w:rPr>
          <w:rFonts w:eastAsia="Arial Unicode MS"/>
          <w:sz w:val="26"/>
          <w:szCs w:val="26"/>
        </w:rPr>
        <w:t>В таблицу 3 Программы</w:t>
      </w:r>
      <w:r w:rsidR="00E81889" w:rsidRPr="00B60A7E">
        <w:rPr>
          <w:rFonts w:eastAsia="Arial Unicode MS"/>
          <w:sz w:val="26"/>
          <w:szCs w:val="26"/>
        </w:rPr>
        <w:t xml:space="preserve"> модернизации ССПИ</w:t>
      </w:r>
      <w:r w:rsidRPr="00B60A7E">
        <w:rPr>
          <w:rFonts w:eastAsia="Arial Unicode MS"/>
          <w:sz w:val="26"/>
          <w:szCs w:val="26"/>
        </w:rPr>
        <w:t xml:space="preserve"> включаются подстанции </w:t>
      </w:r>
      <w:r w:rsidR="00953051" w:rsidRPr="00B60A7E">
        <w:rPr>
          <w:rFonts w:eastAsia="Arial Unicode MS"/>
          <w:sz w:val="26"/>
          <w:szCs w:val="26"/>
        </w:rPr>
        <w:t>МРСК</w:t>
      </w:r>
      <w:r w:rsidRPr="00B60A7E">
        <w:rPr>
          <w:rFonts w:eastAsia="Arial Unicode MS"/>
          <w:sz w:val="26"/>
          <w:szCs w:val="26"/>
        </w:rPr>
        <w:t>, на которых планируется модернизация ССПИ</w:t>
      </w:r>
      <w:r w:rsidR="00600BFB" w:rsidRPr="00B60A7E">
        <w:rPr>
          <w:rFonts w:eastAsia="Arial Unicode MS"/>
          <w:sz w:val="26"/>
          <w:szCs w:val="26"/>
        </w:rPr>
        <w:t>,</w:t>
      </w:r>
      <w:r w:rsidR="00633688" w:rsidRPr="00B60A7E">
        <w:rPr>
          <w:rFonts w:eastAsia="Arial Unicode MS"/>
          <w:sz w:val="26"/>
          <w:szCs w:val="26"/>
        </w:rPr>
        <w:t xml:space="preserve"> с указанием:</w:t>
      </w:r>
    </w:p>
    <w:p w:rsidR="00633688" w:rsidRPr="00B60A7E" w:rsidRDefault="00633688" w:rsidP="002C187D">
      <w:pPr>
        <w:pStyle w:val="aff2"/>
        <w:numPr>
          <w:ilvl w:val="2"/>
          <w:numId w:val="21"/>
        </w:numPr>
        <w:tabs>
          <w:tab w:val="left" w:pos="284"/>
          <w:tab w:val="left" w:pos="1418"/>
        </w:tabs>
        <w:ind w:left="0" w:firstLine="709"/>
        <w:contextualSpacing w:val="0"/>
        <w:jc w:val="both"/>
        <w:rPr>
          <w:rFonts w:eastAsia="Arial Unicode MS"/>
          <w:sz w:val="26"/>
          <w:szCs w:val="26"/>
        </w:rPr>
      </w:pPr>
      <w:r w:rsidRPr="00B60A7E">
        <w:rPr>
          <w:rFonts w:eastAsia="Arial Unicode MS"/>
          <w:sz w:val="26"/>
          <w:szCs w:val="26"/>
        </w:rPr>
        <w:t xml:space="preserve">Фактического наличия и типа существующего оборудования и каналов связи для оперативных переговоров и передачи в РДУ </w:t>
      </w:r>
      <w:r w:rsidRPr="00B60A7E">
        <w:rPr>
          <w:rFonts w:eastAsia="Arial Unicode MS"/>
          <w:sz w:val="26"/>
          <w:szCs w:val="26"/>
        </w:rPr>
        <w:br/>
        <w:t>телеметрической информации.</w:t>
      </w:r>
    </w:p>
    <w:p w:rsidR="00633688" w:rsidRPr="00B60A7E" w:rsidRDefault="00633688" w:rsidP="002C187D">
      <w:pPr>
        <w:pStyle w:val="aff2"/>
        <w:numPr>
          <w:ilvl w:val="2"/>
          <w:numId w:val="21"/>
        </w:numPr>
        <w:tabs>
          <w:tab w:val="left" w:pos="284"/>
          <w:tab w:val="left" w:pos="1418"/>
        </w:tabs>
        <w:ind w:left="0" w:firstLine="709"/>
        <w:contextualSpacing w:val="0"/>
        <w:jc w:val="both"/>
        <w:rPr>
          <w:rFonts w:eastAsia="Arial Unicode MS"/>
          <w:sz w:val="26"/>
          <w:szCs w:val="26"/>
        </w:rPr>
      </w:pPr>
      <w:r w:rsidRPr="00B60A7E">
        <w:rPr>
          <w:rFonts w:eastAsia="Arial Unicode MS"/>
          <w:sz w:val="26"/>
          <w:szCs w:val="26"/>
        </w:rPr>
        <w:t>Сроков модернизации оборудования и организации цифровых каналов</w:t>
      </w:r>
      <w:r w:rsidR="00F038E7">
        <w:rPr>
          <w:rFonts w:eastAsia="Arial Unicode MS"/>
          <w:sz w:val="26"/>
          <w:szCs w:val="26"/>
        </w:rPr>
        <w:t xml:space="preserve"> </w:t>
      </w:r>
      <w:r w:rsidRPr="00B60A7E">
        <w:rPr>
          <w:rFonts w:eastAsia="Arial Unicode MS"/>
          <w:sz w:val="26"/>
          <w:szCs w:val="26"/>
        </w:rPr>
        <w:t xml:space="preserve">связи для оперативных переговоров и передачи в РДУ </w:t>
      </w:r>
      <w:r w:rsidRPr="00B60A7E">
        <w:rPr>
          <w:rFonts w:eastAsia="Arial Unicode MS"/>
          <w:sz w:val="26"/>
          <w:szCs w:val="26"/>
        </w:rPr>
        <w:br/>
        <w:t xml:space="preserve">телеметрической информации с подстанций МРСК и их типов. </w:t>
      </w:r>
    </w:p>
    <w:p w:rsidR="00633688" w:rsidRPr="00B60A7E" w:rsidRDefault="00633688" w:rsidP="002C187D">
      <w:pPr>
        <w:pStyle w:val="aff2"/>
        <w:numPr>
          <w:ilvl w:val="2"/>
          <w:numId w:val="21"/>
        </w:numPr>
        <w:tabs>
          <w:tab w:val="left" w:pos="284"/>
          <w:tab w:val="left" w:pos="1418"/>
        </w:tabs>
        <w:ind w:left="0" w:firstLine="709"/>
        <w:contextualSpacing w:val="0"/>
        <w:jc w:val="both"/>
        <w:rPr>
          <w:rFonts w:eastAsia="Arial Unicode MS"/>
          <w:sz w:val="26"/>
          <w:szCs w:val="26"/>
        </w:rPr>
      </w:pPr>
      <w:bookmarkStart w:id="73" w:name="_Hlk55551164"/>
      <w:r w:rsidRPr="00B60A7E">
        <w:rPr>
          <w:rFonts w:eastAsia="Arial Unicode MS"/>
          <w:sz w:val="26"/>
          <w:szCs w:val="26"/>
        </w:rPr>
        <w:t>Наименовани</w:t>
      </w:r>
      <w:r w:rsidR="00023CF0">
        <w:rPr>
          <w:rFonts w:eastAsia="Arial Unicode MS"/>
          <w:sz w:val="26"/>
          <w:szCs w:val="26"/>
        </w:rPr>
        <w:t>е</w:t>
      </w:r>
      <w:r w:rsidRPr="00B60A7E">
        <w:rPr>
          <w:rFonts w:eastAsia="Arial Unicode MS"/>
          <w:sz w:val="26"/>
          <w:szCs w:val="26"/>
        </w:rPr>
        <w:t xml:space="preserve"> инвестиционного проекта </w:t>
      </w:r>
      <w:r w:rsidR="004302A9" w:rsidRPr="00B60A7E">
        <w:rPr>
          <w:rFonts w:eastAsia="Arial Unicode MS"/>
          <w:sz w:val="26"/>
          <w:szCs w:val="26"/>
        </w:rPr>
        <w:t xml:space="preserve">(при наличии) </w:t>
      </w:r>
      <w:r w:rsidRPr="00B60A7E">
        <w:rPr>
          <w:rFonts w:eastAsia="Arial Unicode MS"/>
          <w:sz w:val="26"/>
          <w:szCs w:val="26"/>
        </w:rPr>
        <w:t>инвестиционной программы,</w:t>
      </w:r>
      <w:r w:rsidR="00D03E4E" w:rsidRPr="00B60A7E">
        <w:rPr>
          <w:rFonts w:eastAsia="Arial Unicode MS"/>
          <w:sz w:val="26"/>
          <w:szCs w:val="26"/>
        </w:rPr>
        <w:t xml:space="preserve"> </w:t>
      </w:r>
      <w:r w:rsidRPr="00B60A7E">
        <w:rPr>
          <w:rFonts w:eastAsia="Arial Unicode MS"/>
          <w:sz w:val="26"/>
          <w:szCs w:val="26"/>
        </w:rPr>
        <w:t>в рамках которого планируется модернизация ССПИ подстанции</w:t>
      </w:r>
      <w:r w:rsidR="003A027C" w:rsidRPr="00B60A7E">
        <w:rPr>
          <w:rFonts w:eastAsia="Arial Unicode MS"/>
          <w:sz w:val="26"/>
          <w:szCs w:val="26"/>
        </w:rPr>
        <w:t xml:space="preserve"> в сроки, установленные Программой модернизации ССПИ</w:t>
      </w:r>
      <w:r w:rsidRPr="00B60A7E">
        <w:rPr>
          <w:rFonts w:eastAsia="Arial Unicode MS"/>
          <w:sz w:val="26"/>
          <w:szCs w:val="26"/>
        </w:rPr>
        <w:br/>
        <w:t>(в столбце 5 «Примечание»).</w:t>
      </w:r>
      <w:bookmarkEnd w:id="73"/>
    </w:p>
    <w:p w:rsidR="00633688" w:rsidRPr="00B60A7E" w:rsidRDefault="00633688" w:rsidP="002C187D">
      <w:pPr>
        <w:pStyle w:val="aff2"/>
        <w:numPr>
          <w:ilvl w:val="2"/>
          <w:numId w:val="21"/>
        </w:numPr>
        <w:tabs>
          <w:tab w:val="left" w:pos="284"/>
          <w:tab w:val="left" w:pos="1418"/>
        </w:tabs>
        <w:ind w:left="0" w:firstLine="709"/>
        <w:contextualSpacing w:val="0"/>
        <w:jc w:val="both"/>
        <w:rPr>
          <w:rFonts w:eastAsia="Arial Unicode MS"/>
          <w:sz w:val="26"/>
          <w:szCs w:val="26"/>
        </w:rPr>
      </w:pPr>
      <w:r w:rsidRPr="00B60A7E">
        <w:rPr>
          <w:rFonts w:eastAsia="Arial Unicode MS"/>
          <w:sz w:val="26"/>
          <w:szCs w:val="26"/>
        </w:rPr>
        <w:t>Наименовани</w:t>
      </w:r>
      <w:r w:rsidR="00023CF0">
        <w:rPr>
          <w:rFonts w:eastAsia="Arial Unicode MS"/>
          <w:sz w:val="26"/>
          <w:szCs w:val="26"/>
        </w:rPr>
        <w:t>е</w:t>
      </w:r>
      <w:r w:rsidRPr="00B60A7E">
        <w:rPr>
          <w:rFonts w:eastAsia="Arial Unicode MS"/>
          <w:sz w:val="26"/>
          <w:szCs w:val="26"/>
        </w:rPr>
        <w:t xml:space="preserve"> ЦУС (ПО, ПЭС), через который осуществляется (планируется осуществление) ретрансляция (в столбце 5 «Примечание»), в случае организации каналов</w:t>
      </w:r>
      <w:r w:rsidR="00341ACC">
        <w:rPr>
          <w:rFonts w:eastAsia="Arial Unicode MS"/>
          <w:sz w:val="26"/>
          <w:szCs w:val="26"/>
        </w:rPr>
        <w:t xml:space="preserve"> </w:t>
      </w:r>
      <w:r w:rsidRPr="00B60A7E">
        <w:rPr>
          <w:rFonts w:eastAsia="Arial Unicode MS"/>
          <w:sz w:val="26"/>
          <w:szCs w:val="26"/>
        </w:rPr>
        <w:t>связи</w:t>
      </w:r>
      <w:r w:rsidR="00341ACC">
        <w:rPr>
          <w:rFonts w:eastAsia="Arial Unicode MS"/>
          <w:sz w:val="26"/>
          <w:szCs w:val="26"/>
        </w:rPr>
        <w:t xml:space="preserve"> </w:t>
      </w:r>
      <w:r w:rsidRPr="00B60A7E">
        <w:rPr>
          <w:rFonts w:eastAsia="Arial Unicode MS"/>
          <w:sz w:val="26"/>
          <w:szCs w:val="26"/>
        </w:rPr>
        <w:t xml:space="preserve"> и передачи в РДУ телеметрической информации путем ретрансляции.</w:t>
      </w:r>
    </w:p>
    <w:p w:rsidR="00633688" w:rsidRPr="00B60A7E" w:rsidRDefault="00633688" w:rsidP="002C187D">
      <w:pPr>
        <w:pStyle w:val="aff2"/>
        <w:numPr>
          <w:ilvl w:val="1"/>
          <w:numId w:val="21"/>
        </w:numPr>
        <w:tabs>
          <w:tab w:val="left" w:pos="284"/>
          <w:tab w:val="left" w:pos="1418"/>
        </w:tabs>
        <w:ind w:left="0" w:firstLine="709"/>
        <w:contextualSpacing w:val="0"/>
        <w:jc w:val="both"/>
        <w:rPr>
          <w:rFonts w:eastAsia="Arial Unicode MS"/>
          <w:sz w:val="26"/>
          <w:szCs w:val="26"/>
        </w:rPr>
      </w:pPr>
      <w:r w:rsidRPr="00B60A7E">
        <w:rPr>
          <w:rFonts w:eastAsia="Arial Unicode MS"/>
          <w:sz w:val="26"/>
          <w:szCs w:val="26"/>
        </w:rPr>
        <w:t xml:space="preserve">Основные организационно-технические мероприятия, </w:t>
      </w:r>
      <w:r w:rsidRPr="00B60A7E">
        <w:rPr>
          <w:rFonts w:eastAsia="Arial Unicode MS"/>
          <w:sz w:val="26"/>
          <w:szCs w:val="26"/>
        </w:rPr>
        <w:br/>
        <w:t>необходимые для реализации Программы</w:t>
      </w:r>
      <w:r w:rsidR="0016109D" w:rsidRPr="00B60A7E">
        <w:rPr>
          <w:rFonts w:eastAsia="Arial Unicode MS"/>
          <w:sz w:val="26"/>
          <w:szCs w:val="26"/>
        </w:rPr>
        <w:t xml:space="preserve"> модернизации ССПИ</w:t>
      </w:r>
      <w:r w:rsidRPr="00B60A7E">
        <w:rPr>
          <w:rFonts w:eastAsia="Arial Unicode MS"/>
          <w:sz w:val="26"/>
          <w:szCs w:val="26"/>
        </w:rPr>
        <w:t xml:space="preserve">, организации </w:t>
      </w:r>
      <w:r w:rsidR="00D66CD7" w:rsidRPr="00B60A7E">
        <w:rPr>
          <w:rFonts w:eastAsia="Arial Unicode MS"/>
          <w:sz w:val="26"/>
          <w:szCs w:val="26"/>
        </w:rPr>
        <w:t>каналов связи</w:t>
      </w:r>
      <w:r w:rsidRPr="00B60A7E">
        <w:rPr>
          <w:rFonts w:eastAsia="Arial Unicode MS"/>
          <w:sz w:val="26"/>
          <w:szCs w:val="26"/>
        </w:rPr>
        <w:t xml:space="preserve"> для оперативных переговоров и передачи телеметрической информации с подстанций МРСК в РДУ и требующие участия Системного оператора, указываются в таблице 4 Программы</w:t>
      </w:r>
      <w:r w:rsidR="0016109D" w:rsidRPr="00B60A7E">
        <w:rPr>
          <w:rFonts w:eastAsia="Arial Unicode MS"/>
          <w:sz w:val="26"/>
          <w:szCs w:val="26"/>
        </w:rPr>
        <w:t xml:space="preserve"> модернизации ССПИ</w:t>
      </w:r>
      <w:r w:rsidRPr="00B60A7E">
        <w:rPr>
          <w:rFonts w:eastAsia="Arial Unicode MS"/>
          <w:sz w:val="26"/>
          <w:szCs w:val="26"/>
        </w:rPr>
        <w:t>.</w:t>
      </w:r>
    </w:p>
    <w:p w:rsidR="00535573" w:rsidRPr="00B60A7E" w:rsidRDefault="00293EDB" w:rsidP="002C187D">
      <w:pPr>
        <w:pStyle w:val="aff2"/>
        <w:numPr>
          <w:ilvl w:val="1"/>
          <w:numId w:val="21"/>
        </w:numPr>
        <w:tabs>
          <w:tab w:val="left" w:pos="284"/>
          <w:tab w:val="left" w:pos="1418"/>
        </w:tabs>
        <w:ind w:left="0" w:firstLine="709"/>
        <w:contextualSpacing w:val="0"/>
        <w:jc w:val="both"/>
        <w:rPr>
          <w:rFonts w:eastAsia="Arial Unicode MS"/>
          <w:sz w:val="26"/>
          <w:szCs w:val="26"/>
        </w:rPr>
      </w:pPr>
      <w:r w:rsidRPr="00B60A7E">
        <w:rPr>
          <w:rFonts w:eastAsia="Arial Unicode MS"/>
          <w:sz w:val="26"/>
          <w:szCs w:val="26"/>
        </w:rPr>
        <w:t>В случае</w:t>
      </w:r>
      <w:r w:rsidR="004302A9" w:rsidRPr="00B60A7E">
        <w:rPr>
          <w:rFonts w:eastAsia="Arial Unicode MS"/>
          <w:sz w:val="26"/>
          <w:szCs w:val="26"/>
        </w:rPr>
        <w:t xml:space="preserve"> наличи</w:t>
      </w:r>
      <w:r w:rsidRPr="00B60A7E">
        <w:rPr>
          <w:rFonts w:eastAsia="Arial Unicode MS"/>
          <w:sz w:val="26"/>
          <w:szCs w:val="26"/>
        </w:rPr>
        <w:t>я</w:t>
      </w:r>
      <w:r w:rsidR="004302A9" w:rsidRPr="00B60A7E">
        <w:rPr>
          <w:rFonts w:eastAsia="Arial Unicode MS"/>
          <w:sz w:val="26"/>
          <w:szCs w:val="26"/>
        </w:rPr>
        <w:t xml:space="preserve"> в утвержденной инвестиционной программе МРСК инвестиционных проектов </w:t>
      </w:r>
      <w:r w:rsidR="00515D21" w:rsidRPr="00B60A7E">
        <w:rPr>
          <w:rFonts w:eastAsia="Arial Unicode MS"/>
          <w:sz w:val="26"/>
          <w:szCs w:val="26"/>
        </w:rPr>
        <w:t>по</w:t>
      </w:r>
      <w:r w:rsidR="0084317C" w:rsidRPr="00B60A7E">
        <w:rPr>
          <w:rFonts w:eastAsia="Arial Unicode MS"/>
          <w:sz w:val="26"/>
          <w:szCs w:val="26"/>
        </w:rPr>
        <w:t xml:space="preserve"> ново</w:t>
      </w:r>
      <w:r w:rsidR="00515D21" w:rsidRPr="00B60A7E">
        <w:rPr>
          <w:rFonts w:eastAsia="Arial Unicode MS"/>
          <w:sz w:val="26"/>
          <w:szCs w:val="26"/>
        </w:rPr>
        <w:t>му</w:t>
      </w:r>
      <w:r w:rsidR="0084317C" w:rsidRPr="00B60A7E">
        <w:rPr>
          <w:rFonts w:eastAsia="Arial Unicode MS"/>
          <w:sz w:val="26"/>
          <w:szCs w:val="26"/>
        </w:rPr>
        <w:t xml:space="preserve"> строительств</w:t>
      </w:r>
      <w:r w:rsidR="00515D21" w:rsidRPr="00B60A7E">
        <w:rPr>
          <w:rFonts w:eastAsia="Arial Unicode MS"/>
          <w:sz w:val="26"/>
          <w:szCs w:val="26"/>
        </w:rPr>
        <w:t>у</w:t>
      </w:r>
      <w:r w:rsidR="0084317C" w:rsidRPr="00B60A7E">
        <w:rPr>
          <w:rFonts w:eastAsia="Arial Unicode MS"/>
          <w:sz w:val="26"/>
          <w:szCs w:val="26"/>
        </w:rPr>
        <w:t>,</w:t>
      </w:r>
      <w:r w:rsidR="00E84E84" w:rsidRPr="00B60A7E">
        <w:rPr>
          <w:rFonts w:eastAsia="Arial Unicode MS"/>
          <w:sz w:val="26"/>
          <w:szCs w:val="26"/>
        </w:rPr>
        <w:t xml:space="preserve"> комплексно</w:t>
      </w:r>
      <w:r w:rsidRPr="00B60A7E">
        <w:rPr>
          <w:rFonts w:eastAsia="Arial Unicode MS"/>
          <w:sz w:val="26"/>
          <w:szCs w:val="26"/>
        </w:rPr>
        <w:t>му</w:t>
      </w:r>
      <w:r w:rsidR="00E84E84" w:rsidRPr="00B60A7E">
        <w:rPr>
          <w:rFonts w:eastAsia="Arial Unicode MS"/>
          <w:sz w:val="26"/>
          <w:szCs w:val="26"/>
        </w:rPr>
        <w:t xml:space="preserve"> техническо</w:t>
      </w:r>
      <w:r w:rsidRPr="00B60A7E">
        <w:rPr>
          <w:rFonts w:eastAsia="Arial Unicode MS"/>
          <w:sz w:val="26"/>
          <w:szCs w:val="26"/>
        </w:rPr>
        <w:t>му</w:t>
      </w:r>
      <w:r w:rsidR="00E84E84" w:rsidRPr="00B60A7E">
        <w:rPr>
          <w:rFonts w:eastAsia="Arial Unicode MS"/>
          <w:sz w:val="26"/>
          <w:szCs w:val="26"/>
        </w:rPr>
        <w:t xml:space="preserve"> перевооружени</w:t>
      </w:r>
      <w:r w:rsidRPr="00B60A7E">
        <w:rPr>
          <w:rFonts w:eastAsia="Arial Unicode MS"/>
          <w:sz w:val="26"/>
          <w:szCs w:val="26"/>
        </w:rPr>
        <w:t>ю</w:t>
      </w:r>
      <w:r w:rsidR="00E84E84" w:rsidRPr="00B60A7E">
        <w:rPr>
          <w:rFonts w:eastAsia="Arial Unicode MS"/>
          <w:sz w:val="26"/>
          <w:szCs w:val="26"/>
        </w:rPr>
        <w:t xml:space="preserve"> и</w:t>
      </w:r>
      <w:r w:rsidRPr="00B60A7E">
        <w:rPr>
          <w:rFonts w:eastAsia="Arial Unicode MS"/>
          <w:sz w:val="26"/>
          <w:szCs w:val="26"/>
        </w:rPr>
        <w:t>ли</w:t>
      </w:r>
      <w:r w:rsidR="00E84E84" w:rsidRPr="00B60A7E">
        <w:rPr>
          <w:rFonts w:eastAsia="Arial Unicode MS"/>
          <w:sz w:val="26"/>
          <w:szCs w:val="26"/>
        </w:rPr>
        <w:t xml:space="preserve"> реконструкции</w:t>
      </w:r>
      <w:r w:rsidRPr="00B60A7E">
        <w:rPr>
          <w:rFonts w:eastAsia="Arial Unicode MS"/>
          <w:sz w:val="26"/>
          <w:szCs w:val="26"/>
        </w:rPr>
        <w:t xml:space="preserve">, в рамках которых планируются </w:t>
      </w:r>
      <w:r w:rsidR="00DD2A7E" w:rsidRPr="00B60A7E">
        <w:rPr>
          <w:rFonts w:eastAsia="Arial Unicode MS"/>
          <w:sz w:val="26"/>
          <w:szCs w:val="26"/>
        </w:rPr>
        <w:t xml:space="preserve">мероприятия, </w:t>
      </w:r>
      <w:r w:rsidRPr="00B60A7E">
        <w:rPr>
          <w:rFonts w:eastAsia="Arial Unicode MS"/>
          <w:sz w:val="26"/>
          <w:szCs w:val="26"/>
        </w:rPr>
        <w:t xml:space="preserve">включаемые в Программу модернизации ССПИ, </w:t>
      </w:r>
      <w:r w:rsidR="00E84E84" w:rsidRPr="00B60A7E">
        <w:rPr>
          <w:rFonts w:eastAsia="Arial Unicode MS"/>
          <w:sz w:val="26"/>
          <w:szCs w:val="26"/>
        </w:rPr>
        <w:t>с</w:t>
      </w:r>
      <w:r w:rsidR="00F077B1" w:rsidRPr="00B60A7E">
        <w:rPr>
          <w:rFonts w:eastAsia="Arial Unicode MS"/>
          <w:sz w:val="26"/>
          <w:szCs w:val="26"/>
        </w:rPr>
        <w:t>роки реализации</w:t>
      </w:r>
      <w:r w:rsidR="00DD2A7E" w:rsidRPr="00B60A7E">
        <w:rPr>
          <w:rFonts w:eastAsia="Arial Unicode MS"/>
          <w:sz w:val="26"/>
          <w:szCs w:val="26"/>
        </w:rPr>
        <w:t xml:space="preserve"> данных мероприятий</w:t>
      </w:r>
      <w:r w:rsidR="007F3A82" w:rsidRPr="00B60A7E">
        <w:rPr>
          <w:rFonts w:eastAsia="Arial Unicode MS"/>
          <w:sz w:val="26"/>
          <w:szCs w:val="26"/>
        </w:rPr>
        <w:t>,</w:t>
      </w:r>
      <w:r w:rsidR="00F077B1" w:rsidRPr="00B60A7E">
        <w:rPr>
          <w:rFonts w:eastAsia="Arial Unicode MS"/>
          <w:sz w:val="26"/>
          <w:szCs w:val="26"/>
        </w:rPr>
        <w:t xml:space="preserve"> указываемые в Программе модернизации ССПИ, должны </w:t>
      </w:r>
      <w:r w:rsidRPr="00B60A7E">
        <w:rPr>
          <w:rFonts w:eastAsia="Arial Unicode MS"/>
          <w:sz w:val="26"/>
          <w:szCs w:val="26"/>
        </w:rPr>
        <w:t xml:space="preserve">быть </w:t>
      </w:r>
      <w:r w:rsidR="00DD2A7E" w:rsidRPr="00B60A7E">
        <w:rPr>
          <w:rFonts w:eastAsia="Arial Unicode MS"/>
          <w:sz w:val="26"/>
          <w:szCs w:val="26"/>
        </w:rPr>
        <w:t>синхронизированы</w:t>
      </w:r>
      <w:r w:rsidR="00F077B1" w:rsidRPr="00B60A7E">
        <w:rPr>
          <w:rFonts w:eastAsia="Arial Unicode MS"/>
          <w:sz w:val="26"/>
          <w:szCs w:val="26"/>
        </w:rPr>
        <w:t xml:space="preserve"> со сроками </w:t>
      </w:r>
      <w:r w:rsidR="00DD2A7E" w:rsidRPr="00B60A7E">
        <w:rPr>
          <w:rFonts w:eastAsia="Arial Unicode MS"/>
          <w:sz w:val="26"/>
          <w:szCs w:val="26"/>
        </w:rPr>
        <w:t xml:space="preserve">их </w:t>
      </w:r>
      <w:r w:rsidRPr="00B60A7E">
        <w:rPr>
          <w:rFonts w:eastAsia="Arial Unicode MS"/>
          <w:sz w:val="26"/>
          <w:szCs w:val="26"/>
        </w:rPr>
        <w:t>реализации</w:t>
      </w:r>
      <w:r w:rsidR="00DD2A7E" w:rsidRPr="00B60A7E">
        <w:rPr>
          <w:rFonts w:eastAsia="Arial Unicode MS"/>
          <w:sz w:val="26"/>
          <w:szCs w:val="26"/>
        </w:rPr>
        <w:t>, установленными в указанных инвестиционных проектах по новому строительству, комплексному техническому перевооружению или реконструкции.</w:t>
      </w:r>
    </w:p>
    <w:p w:rsidR="000D1CBC" w:rsidRPr="00B60A7E" w:rsidRDefault="000D1CBC" w:rsidP="002C187D">
      <w:pPr>
        <w:pStyle w:val="aff2"/>
        <w:numPr>
          <w:ilvl w:val="1"/>
          <w:numId w:val="21"/>
        </w:numPr>
        <w:tabs>
          <w:tab w:val="left" w:pos="284"/>
          <w:tab w:val="left" w:pos="1418"/>
        </w:tabs>
        <w:ind w:left="0" w:firstLine="709"/>
        <w:contextualSpacing w:val="0"/>
        <w:jc w:val="both"/>
        <w:rPr>
          <w:rFonts w:eastAsia="Arial Unicode MS"/>
          <w:sz w:val="26"/>
          <w:szCs w:val="26"/>
        </w:rPr>
      </w:pPr>
      <w:r w:rsidRPr="00B60A7E">
        <w:rPr>
          <w:rFonts w:eastAsia="Arial Unicode MS"/>
          <w:sz w:val="26"/>
          <w:szCs w:val="26"/>
        </w:rPr>
        <w:t>В таблицу 1 Программы внедрения</w:t>
      </w:r>
      <w:r w:rsidR="00B52357" w:rsidRPr="00B60A7E">
        <w:rPr>
          <w:rFonts w:eastAsia="Arial Unicode MS"/>
          <w:sz w:val="26"/>
          <w:szCs w:val="26"/>
        </w:rPr>
        <w:t xml:space="preserve"> и модернизации</w:t>
      </w:r>
      <w:r w:rsidRPr="00B60A7E">
        <w:rPr>
          <w:rFonts w:eastAsia="Arial Unicode MS"/>
          <w:sz w:val="26"/>
          <w:szCs w:val="26"/>
        </w:rPr>
        <w:t xml:space="preserve"> РАС включаются подстанции, на которых планируется внедрение (модернизация) РАС, с указанием сроков реализации мероприятий, инвестиционного проекта инвестиционной программы МРСК.</w:t>
      </w:r>
    </w:p>
    <w:p w:rsidR="00053F14" w:rsidRPr="00B60A7E" w:rsidRDefault="00053F14" w:rsidP="002C187D">
      <w:pPr>
        <w:pStyle w:val="aff2"/>
        <w:numPr>
          <w:ilvl w:val="1"/>
          <w:numId w:val="21"/>
        </w:numPr>
        <w:tabs>
          <w:tab w:val="left" w:pos="284"/>
          <w:tab w:val="left" w:pos="1418"/>
        </w:tabs>
        <w:ind w:left="0" w:firstLine="709"/>
        <w:contextualSpacing w:val="0"/>
        <w:jc w:val="both"/>
        <w:rPr>
          <w:rFonts w:eastAsia="Arial Unicode MS"/>
          <w:sz w:val="26"/>
          <w:szCs w:val="26"/>
        </w:rPr>
      </w:pPr>
      <w:r w:rsidRPr="00B60A7E">
        <w:rPr>
          <w:rFonts w:eastAsia="Arial Unicode MS"/>
          <w:sz w:val="26"/>
          <w:szCs w:val="26"/>
        </w:rPr>
        <w:t xml:space="preserve">Основные организационно-технические мероприятия, необходимые для реализации Программы внедрения </w:t>
      </w:r>
      <w:r w:rsidR="00B52357" w:rsidRPr="00B60A7E">
        <w:rPr>
          <w:rFonts w:eastAsia="Arial Unicode MS"/>
          <w:sz w:val="26"/>
          <w:szCs w:val="26"/>
        </w:rPr>
        <w:t xml:space="preserve">и модернизации </w:t>
      </w:r>
      <w:r w:rsidRPr="00B60A7E">
        <w:rPr>
          <w:rFonts w:eastAsia="Arial Unicode MS"/>
          <w:sz w:val="26"/>
          <w:szCs w:val="26"/>
        </w:rPr>
        <w:t xml:space="preserve">РАС и требующие участия ДЦ, указываются в таблице 2 Программы внедрения </w:t>
      </w:r>
      <w:r w:rsidR="00B52357" w:rsidRPr="00B60A7E">
        <w:rPr>
          <w:rFonts w:eastAsia="Arial Unicode MS"/>
          <w:sz w:val="26"/>
          <w:szCs w:val="26"/>
        </w:rPr>
        <w:t xml:space="preserve">и модернизации </w:t>
      </w:r>
      <w:r w:rsidRPr="00B60A7E">
        <w:rPr>
          <w:rFonts w:eastAsia="Arial Unicode MS"/>
          <w:sz w:val="26"/>
          <w:szCs w:val="26"/>
        </w:rPr>
        <w:t>РАС.</w:t>
      </w:r>
    </w:p>
    <w:p w:rsidR="00633688" w:rsidRPr="00B60A7E" w:rsidRDefault="00633688" w:rsidP="00633688">
      <w:pPr>
        <w:pStyle w:val="aff2"/>
        <w:tabs>
          <w:tab w:val="left" w:pos="284"/>
          <w:tab w:val="left" w:pos="1418"/>
        </w:tabs>
        <w:ind w:left="709"/>
        <w:jc w:val="both"/>
        <w:rPr>
          <w:rFonts w:eastAsia="Arial Unicode MS"/>
          <w:sz w:val="26"/>
          <w:szCs w:val="26"/>
        </w:rPr>
      </w:pPr>
    </w:p>
    <w:p w:rsidR="00633688" w:rsidRPr="00B60A7E" w:rsidRDefault="00633688" w:rsidP="002C187D">
      <w:pPr>
        <w:pStyle w:val="9"/>
        <w:keepLines w:val="0"/>
        <w:widowControl w:val="0"/>
        <w:numPr>
          <w:ilvl w:val="0"/>
          <w:numId w:val="21"/>
        </w:numPr>
        <w:tabs>
          <w:tab w:val="left" w:pos="284"/>
          <w:tab w:val="left" w:pos="1134"/>
        </w:tabs>
        <w:autoSpaceDE w:val="0"/>
        <w:autoSpaceDN w:val="0"/>
        <w:adjustRightInd w:val="0"/>
        <w:spacing w:before="0" w:after="120"/>
        <w:ind w:left="0" w:firstLine="0"/>
        <w:jc w:val="center"/>
        <w:rPr>
          <w:rFonts w:ascii="Times New Roman" w:eastAsia="Arial Unicode MS" w:hAnsi="Times New Roman"/>
          <w:b/>
          <w:i w:val="0"/>
          <w:color w:val="auto"/>
          <w:sz w:val="26"/>
          <w:szCs w:val="26"/>
        </w:rPr>
      </w:pPr>
      <w:r w:rsidRPr="00B60A7E">
        <w:rPr>
          <w:rFonts w:ascii="Times New Roman" w:eastAsia="Arial Unicode MS" w:hAnsi="Times New Roman"/>
          <w:b/>
          <w:i w:val="0"/>
          <w:color w:val="auto"/>
          <w:sz w:val="26"/>
          <w:szCs w:val="26"/>
        </w:rPr>
        <w:t xml:space="preserve">Порядок взаимодействия РДУ и РСК при выполнении </w:t>
      </w:r>
      <w:r w:rsidR="006D2D98" w:rsidRPr="00B60A7E">
        <w:rPr>
          <w:rFonts w:ascii="Times New Roman" w:eastAsia="Arial Unicode MS" w:hAnsi="Times New Roman"/>
          <w:b/>
          <w:i w:val="0"/>
          <w:color w:val="auto"/>
          <w:sz w:val="26"/>
          <w:szCs w:val="26"/>
        </w:rPr>
        <w:t>П</w:t>
      </w:r>
      <w:r w:rsidRPr="00B60A7E">
        <w:rPr>
          <w:rFonts w:ascii="Times New Roman" w:eastAsia="Arial Unicode MS" w:hAnsi="Times New Roman"/>
          <w:b/>
          <w:i w:val="0"/>
          <w:color w:val="auto"/>
          <w:sz w:val="26"/>
          <w:szCs w:val="26"/>
        </w:rPr>
        <w:t>рограмм</w:t>
      </w:r>
    </w:p>
    <w:p w:rsidR="00633688" w:rsidRPr="00B60A7E" w:rsidRDefault="00633688" w:rsidP="002C187D">
      <w:pPr>
        <w:pStyle w:val="aff2"/>
        <w:numPr>
          <w:ilvl w:val="1"/>
          <w:numId w:val="21"/>
        </w:numPr>
        <w:tabs>
          <w:tab w:val="left" w:pos="284"/>
          <w:tab w:val="left" w:pos="1418"/>
        </w:tabs>
        <w:ind w:left="0" w:firstLine="709"/>
        <w:contextualSpacing w:val="0"/>
        <w:jc w:val="both"/>
        <w:rPr>
          <w:rFonts w:eastAsia="Arial Unicode MS"/>
          <w:sz w:val="26"/>
          <w:szCs w:val="26"/>
        </w:rPr>
      </w:pPr>
      <w:r w:rsidRPr="00B60A7E">
        <w:rPr>
          <w:rFonts w:eastAsia="Arial Unicode MS"/>
          <w:sz w:val="26"/>
          <w:szCs w:val="26"/>
        </w:rPr>
        <w:t>В рамках взаимодействия при выполнении Программ</w:t>
      </w:r>
      <w:r w:rsidR="001059CB" w:rsidRPr="00B60A7E">
        <w:rPr>
          <w:rFonts w:eastAsia="Arial Unicode MS"/>
          <w:sz w:val="26"/>
          <w:szCs w:val="26"/>
        </w:rPr>
        <w:t xml:space="preserve"> </w:t>
      </w:r>
      <w:r w:rsidRPr="00B60A7E">
        <w:rPr>
          <w:rFonts w:eastAsia="Arial Unicode MS"/>
          <w:sz w:val="26"/>
          <w:szCs w:val="26"/>
        </w:rPr>
        <w:t xml:space="preserve">Системный оператор: </w:t>
      </w:r>
    </w:p>
    <w:p w:rsidR="00633688" w:rsidRPr="00B60A7E" w:rsidRDefault="00633688" w:rsidP="002C187D">
      <w:pPr>
        <w:pStyle w:val="aff2"/>
        <w:numPr>
          <w:ilvl w:val="2"/>
          <w:numId w:val="21"/>
        </w:numPr>
        <w:tabs>
          <w:tab w:val="left" w:pos="284"/>
          <w:tab w:val="left" w:pos="1701"/>
        </w:tabs>
        <w:ind w:left="0" w:firstLine="709"/>
        <w:contextualSpacing w:val="0"/>
        <w:jc w:val="both"/>
        <w:rPr>
          <w:rFonts w:eastAsia="Arial Unicode MS"/>
          <w:sz w:val="26"/>
          <w:szCs w:val="26"/>
        </w:rPr>
      </w:pPr>
      <w:r w:rsidRPr="00B60A7E">
        <w:rPr>
          <w:rFonts w:eastAsia="Arial Unicode MS"/>
          <w:sz w:val="26"/>
          <w:szCs w:val="26"/>
        </w:rPr>
        <w:t>Определяет в техническ</w:t>
      </w:r>
      <w:r w:rsidR="00C74516" w:rsidRPr="00B60A7E">
        <w:rPr>
          <w:rFonts w:eastAsia="Arial Unicode MS"/>
          <w:sz w:val="26"/>
          <w:szCs w:val="26"/>
        </w:rPr>
        <w:t>их</w:t>
      </w:r>
      <w:r w:rsidRPr="00B60A7E">
        <w:rPr>
          <w:rFonts w:eastAsia="Arial Unicode MS"/>
          <w:sz w:val="26"/>
          <w:szCs w:val="26"/>
        </w:rPr>
        <w:t xml:space="preserve"> задани</w:t>
      </w:r>
      <w:r w:rsidR="00C74516" w:rsidRPr="00B60A7E">
        <w:rPr>
          <w:rFonts w:eastAsia="Arial Unicode MS"/>
          <w:sz w:val="26"/>
          <w:szCs w:val="26"/>
        </w:rPr>
        <w:t>ях</w:t>
      </w:r>
      <w:r w:rsidRPr="00B60A7E">
        <w:rPr>
          <w:rFonts w:eastAsia="Arial Unicode MS"/>
          <w:sz w:val="26"/>
          <w:szCs w:val="26"/>
        </w:rPr>
        <w:t xml:space="preserve"> на проектирование перечень точек измерения</w:t>
      </w:r>
      <w:r w:rsidR="00C74516" w:rsidRPr="00B60A7E">
        <w:rPr>
          <w:rFonts w:eastAsia="Arial Unicode MS"/>
          <w:sz w:val="26"/>
          <w:szCs w:val="26"/>
        </w:rPr>
        <w:t>,</w:t>
      </w:r>
      <w:r w:rsidRPr="00B60A7E">
        <w:rPr>
          <w:rFonts w:eastAsia="Arial Unicode MS"/>
          <w:sz w:val="26"/>
          <w:szCs w:val="26"/>
        </w:rPr>
        <w:t xml:space="preserve"> состав телеметрической информации, </w:t>
      </w:r>
      <w:r w:rsidR="00C74516" w:rsidRPr="00B60A7E">
        <w:rPr>
          <w:rFonts w:eastAsia="Arial Unicode MS"/>
          <w:sz w:val="26"/>
          <w:szCs w:val="26"/>
        </w:rPr>
        <w:t xml:space="preserve">информации об аварийных событиях, </w:t>
      </w:r>
      <w:r w:rsidRPr="00B60A7E">
        <w:rPr>
          <w:rFonts w:eastAsia="Arial Unicode MS"/>
          <w:sz w:val="26"/>
          <w:szCs w:val="26"/>
        </w:rPr>
        <w:t xml:space="preserve">подлежащей передаче в РДУ с подстанции МРСК </w:t>
      </w:r>
      <w:r w:rsidR="00C74516" w:rsidRPr="00B60A7E">
        <w:rPr>
          <w:rFonts w:eastAsia="Arial Unicode MS"/>
          <w:sz w:val="26"/>
          <w:szCs w:val="26"/>
        </w:rPr>
        <w:t>в результате реализации Программ</w:t>
      </w:r>
      <w:r w:rsidRPr="00B60A7E">
        <w:rPr>
          <w:rFonts w:eastAsia="Arial Unicode MS"/>
          <w:sz w:val="26"/>
          <w:szCs w:val="26"/>
        </w:rPr>
        <w:t>.</w:t>
      </w:r>
      <w:r w:rsidR="00C74516" w:rsidRPr="00B60A7E">
        <w:rPr>
          <w:rFonts w:eastAsia="Arial Unicode MS"/>
          <w:sz w:val="26"/>
          <w:szCs w:val="26"/>
        </w:rPr>
        <w:t xml:space="preserve"> </w:t>
      </w:r>
    </w:p>
    <w:p w:rsidR="00633688" w:rsidRPr="00B60A7E" w:rsidRDefault="00633688" w:rsidP="002C187D">
      <w:pPr>
        <w:pStyle w:val="aff2"/>
        <w:numPr>
          <w:ilvl w:val="2"/>
          <w:numId w:val="21"/>
        </w:numPr>
        <w:tabs>
          <w:tab w:val="left" w:pos="284"/>
          <w:tab w:val="left" w:pos="1701"/>
        </w:tabs>
        <w:ind w:left="0" w:firstLine="709"/>
        <w:contextualSpacing w:val="0"/>
        <w:jc w:val="both"/>
        <w:rPr>
          <w:rFonts w:eastAsia="Arial Unicode MS"/>
          <w:sz w:val="26"/>
          <w:szCs w:val="26"/>
        </w:rPr>
      </w:pPr>
      <w:r w:rsidRPr="00B60A7E">
        <w:rPr>
          <w:rFonts w:eastAsia="Arial Unicode MS"/>
          <w:sz w:val="26"/>
          <w:szCs w:val="26"/>
        </w:rPr>
        <w:t xml:space="preserve">Согласовывает технические задания на проектирование, проектную и рабочую документацию на </w:t>
      </w:r>
      <w:r w:rsidR="006D2D98" w:rsidRPr="00B60A7E">
        <w:rPr>
          <w:rFonts w:eastAsia="Arial Unicode MS"/>
          <w:sz w:val="26"/>
          <w:szCs w:val="26"/>
        </w:rPr>
        <w:t>модернизацию (внедрение) систем, оборудования и каналов связи, включенных в Программы,</w:t>
      </w:r>
      <w:r w:rsidRPr="00B60A7E">
        <w:rPr>
          <w:rFonts w:eastAsia="Arial Unicode MS"/>
          <w:sz w:val="26"/>
          <w:szCs w:val="26"/>
        </w:rPr>
        <w:t xml:space="preserve"> и изменения к ним.</w:t>
      </w:r>
    </w:p>
    <w:p w:rsidR="00633688" w:rsidRPr="00B60A7E" w:rsidRDefault="00633688" w:rsidP="002C187D">
      <w:pPr>
        <w:pStyle w:val="aff2"/>
        <w:numPr>
          <w:ilvl w:val="2"/>
          <w:numId w:val="21"/>
        </w:numPr>
        <w:tabs>
          <w:tab w:val="left" w:pos="284"/>
          <w:tab w:val="left" w:pos="1701"/>
        </w:tabs>
        <w:ind w:left="0" w:firstLine="709"/>
        <w:contextualSpacing w:val="0"/>
        <w:jc w:val="both"/>
        <w:rPr>
          <w:rFonts w:eastAsia="Arial Unicode MS"/>
          <w:sz w:val="26"/>
          <w:szCs w:val="26"/>
        </w:rPr>
      </w:pPr>
      <w:r w:rsidRPr="00B60A7E">
        <w:rPr>
          <w:rFonts w:eastAsia="Arial Unicode MS"/>
          <w:sz w:val="26"/>
          <w:szCs w:val="26"/>
        </w:rPr>
        <w:t xml:space="preserve">Принимает участие в комплексных испытаниях </w:t>
      </w:r>
      <w:r w:rsidR="006D2D98" w:rsidRPr="00B60A7E">
        <w:rPr>
          <w:rFonts w:eastAsia="Arial Unicode MS"/>
          <w:sz w:val="26"/>
          <w:szCs w:val="26"/>
        </w:rPr>
        <w:t xml:space="preserve">систем, оборудования </w:t>
      </w:r>
      <w:r w:rsidR="00452D2B" w:rsidRPr="00B60A7E">
        <w:rPr>
          <w:rFonts w:eastAsia="Arial Unicode MS"/>
          <w:sz w:val="26"/>
          <w:szCs w:val="26"/>
        </w:rPr>
        <w:t xml:space="preserve">(кроме устройств РАС) </w:t>
      </w:r>
      <w:r w:rsidR="006D2D98" w:rsidRPr="00B60A7E">
        <w:rPr>
          <w:rFonts w:eastAsia="Arial Unicode MS"/>
          <w:sz w:val="26"/>
          <w:szCs w:val="26"/>
        </w:rPr>
        <w:t>и каналов связи</w:t>
      </w:r>
      <w:r w:rsidRPr="00B60A7E">
        <w:rPr>
          <w:rFonts w:eastAsia="Arial Unicode MS"/>
          <w:sz w:val="26"/>
          <w:szCs w:val="26"/>
        </w:rPr>
        <w:t>, включенных в Программ</w:t>
      </w:r>
      <w:r w:rsidR="006D2D98" w:rsidRPr="00B60A7E">
        <w:rPr>
          <w:rFonts w:eastAsia="Arial Unicode MS"/>
          <w:sz w:val="26"/>
          <w:szCs w:val="26"/>
        </w:rPr>
        <w:t>ы</w:t>
      </w:r>
      <w:r w:rsidRPr="00B60A7E">
        <w:rPr>
          <w:rFonts w:eastAsia="Arial Unicode MS"/>
          <w:sz w:val="26"/>
          <w:szCs w:val="26"/>
        </w:rPr>
        <w:t>.</w:t>
      </w:r>
    </w:p>
    <w:p w:rsidR="00633688" w:rsidRPr="00B60A7E" w:rsidRDefault="00633688" w:rsidP="002C187D">
      <w:pPr>
        <w:pStyle w:val="aff2"/>
        <w:numPr>
          <w:ilvl w:val="2"/>
          <w:numId w:val="21"/>
        </w:numPr>
        <w:tabs>
          <w:tab w:val="left" w:pos="284"/>
          <w:tab w:val="left" w:pos="1701"/>
        </w:tabs>
        <w:ind w:left="0" w:firstLine="709"/>
        <w:contextualSpacing w:val="0"/>
        <w:jc w:val="both"/>
        <w:rPr>
          <w:rFonts w:eastAsia="Arial Unicode MS"/>
          <w:sz w:val="26"/>
          <w:szCs w:val="26"/>
        </w:rPr>
      </w:pPr>
      <w:r w:rsidRPr="00B60A7E">
        <w:rPr>
          <w:rFonts w:eastAsia="Arial Unicode MS"/>
          <w:sz w:val="26"/>
          <w:szCs w:val="26"/>
        </w:rPr>
        <w:t xml:space="preserve">Принимает участие в работе комиссии по приемке </w:t>
      </w:r>
      <w:r w:rsidR="00C74516" w:rsidRPr="00B60A7E">
        <w:rPr>
          <w:rFonts w:eastAsia="Arial Unicode MS"/>
          <w:sz w:val="26"/>
          <w:szCs w:val="26"/>
        </w:rPr>
        <w:t xml:space="preserve">систем, оборудования </w:t>
      </w:r>
      <w:r w:rsidR="008650A0" w:rsidRPr="00B60A7E">
        <w:rPr>
          <w:rFonts w:eastAsia="Arial Unicode MS"/>
          <w:sz w:val="26"/>
          <w:szCs w:val="26"/>
        </w:rPr>
        <w:t xml:space="preserve">(кроме устройств РАС) </w:t>
      </w:r>
      <w:r w:rsidR="00C74516" w:rsidRPr="00B60A7E">
        <w:rPr>
          <w:rFonts w:eastAsia="Arial Unicode MS"/>
          <w:sz w:val="26"/>
          <w:szCs w:val="26"/>
        </w:rPr>
        <w:t>и каналов связи</w:t>
      </w:r>
      <w:r w:rsidRPr="00B60A7E">
        <w:rPr>
          <w:rFonts w:eastAsia="Arial Unicode MS"/>
          <w:sz w:val="26"/>
          <w:szCs w:val="26"/>
        </w:rPr>
        <w:t>, включенных в Программ</w:t>
      </w:r>
      <w:r w:rsidR="00C74516" w:rsidRPr="00B60A7E">
        <w:rPr>
          <w:rFonts w:eastAsia="Arial Unicode MS"/>
          <w:sz w:val="26"/>
          <w:szCs w:val="26"/>
        </w:rPr>
        <w:t>ы</w:t>
      </w:r>
      <w:r w:rsidRPr="00B60A7E">
        <w:rPr>
          <w:rFonts w:eastAsia="Arial Unicode MS"/>
          <w:sz w:val="26"/>
          <w:szCs w:val="26"/>
        </w:rPr>
        <w:t xml:space="preserve">, в </w:t>
      </w:r>
      <w:r w:rsidR="00B85AA6" w:rsidRPr="00B60A7E">
        <w:rPr>
          <w:rFonts w:eastAsia="Arial Unicode MS"/>
          <w:sz w:val="26"/>
          <w:szCs w:val="26"/>
        </w:rPr>
        <w:t xml:space="preserve">опытную </w:t>
      </w:r>
      <w:r w:rsidRPr="00B60A7E">
        <w:rPr>
          <w:rFonts w:eastAsia="Arial Unicode MS"/>
          <w:sz w:val="26"/>
          <w:szCs w:val="26"/>
        </w:rPr>
        <w:t>эксплуатацию.</w:t>
      </w:r>
    </w:p>
    <w:p w:rsidR="00633688" w:rsidRPr="00B60A7E" w:rsidRDefault="00633688" w:rsidP="002C187D">
      <w:pPr>
        <w:pStyle w:val="aff2"/>
        <w:numPr>
          <w:ilvl w:val="1"/>
          <w:numId w:val="21"/>
        </w:numPr>
        <w:tabs>
          <w:tab w:val="left" w:pos="284"/>
          <w:tab w:val="left" w:pos="1418"/>
        </w:tabs>
        <w:ind w:left="0" w:firstLine="709"/>
        <w:contextualSpacing w:val="0"/>
        <w:jc w:val="both"/>
        <w:rPr>
          <w:rFonts w:eastAsia="Arial Unicode MS"/>
          <w:sz w:val="26"/>
          <w:szCs w:val="26"/>
        </w:rPr>
      </w:pPr>
      <w:r w:rsidRPr="00B60A7E">
        <w:rPr>
          <w:rFonts w:eastAsia="Arial Unicode MS"/>
          <w:sz w:val="26"/>
          <w:szCs w:val="26"/>
        </w:rPr>
        <w:t>МРСК (РСК) выполняет предусмотренные соответствующ</w:t>
      </w:r>
      <w:r w:rsidR="00C74516" w:rsidRPr="00B60A7E">
        <w:rPr>
          <w:rFonts w:eastAsia="Arial Unicode MS"/>
          <w:sz w:val="26"/>
          <w:szCs w:val="26"/>
        </w:rPr>
        <w:t>ими</w:t>
      </w:r>
      <w:r w:rsidRPr="00B60A7E">
        <w:rPr>
          <w:rFonts w:eastAsia="Arial Unicode MS"/>
          <w:sz w:val="26"/>
          <w:szCs w:val="26"/>
        </w:rPr>
        <w:t xml:space="preserve"> Программ</w:t>
      </w:r>
      <w:r w:rsidR="00C74516" w:rsidRPr="00B60A7E">
        <w:rPr>
          <w:rFonts w:eastAsia="Arial Unicode MS"/>
          <w:sz w:val="26"/>
          <w:szCs w:val="26"/>
        </w:rPr>
        <w:t>ами</w:t>
      </w:r>
      <w:r w:rsidR="001059CB" w:rsidRPr="00B60A7E">
        <w:rPr>
          <w:rFonts w:eastAsia="Arial Unicode MS"/>
          <w:sz w:val="26"/>
          <w:szCs w:val="26"/>
        </w:rPr>
        <w:t xml:space="preserve"> </w:t>
      </w:r>
      <w:r w:rsidRPr="00B60A7E">
        <w:rPr>
          <w:rFonts w:eastAsia="Arial Unicode MS"/>
          <w:sz w:val="26"/>
          <w:szCs w:val="26"/>
        </w:rPr>
        <w:t xml:space="preserve">мероприятия в установленные </w:t>
      </w:r>
      <w:r w:rsidR="00C74516" w:rsidRPr="00B60A7E">
        <w:rPr>
          <w:rFonts w:eastAsia="Arial Unicode MS"/>
          <w:sz w:val="26"/>
          <w:szCs w:val="26"/>
        </w:rPr>
        <w:t>в них</w:t>
      </w:r>
      <w:r w:rsidRPr="00B60A7E">
        <w:rPr>
          <w:rFonts w:eastAsia="Arial Unicode MS"/>
          <w:sz w:val="26"/>
          <w:szCs w:val="26"/>
        </w:rPr>
        <w:t xml:space="preserve"> сроки, в</w:t>
      </w:r>
      <w:r w:rsidR="00C71E89" w:rsidRPr="00B60A7E">
        <w:rPr>
          <w:rFonts w:eastAsia="Arial Unicode MS"/>
          <w:sz w:val="26"/>
          <w:szCs w:val="26"/>
        </w:rPr>
        <w:t xml:space="preserve"> </w:t>
      </w:r>
      <w:r w:rsidRPr="00B60A7E">
        <w:rPr>
          <w:rFonts w:eastAsia="Arial Unicode MS"/>
          <w:sz w:val="26"/>
          <w:szCs w:val="26"/>
        </w:rPr>
        <w:t>том числе:</w:t>
      </w:r>
    </w:p>
    <w:p w:rsidR="00633688" w:rsidRPr="00B60A7E" w:rsidRDefault="00633688" w:rsidP="002C187D">
      <w:pPr>
        <w:pStyle w:val="aff2"/>
        <w:numPr>
          <w:ilvl w:val="2"/>
          <w:numId w:val="21"/>
        </w:numPr>
        <w:tabs>
          <w:tab w:val="left" w:pos="284"/>
          <w:tab w:val="left" w:pos="1701"/>
        </w:tabs>
        <w:ind w:left="0" w:firstLine="709"/>
        <w:contextualSpacing w:val="0"/>
        <w:jc w:val="both"/>
        <w:rPr>
          <w:rFonts w:eastAsia="Arial Unicode MS"/>
          <w:sz w:val="26"/>
          <w:szCs w:val="26"/>
        </w:rPr>
      </w:pPr>
      <w:r w:rsidRPr="00B60A7E">
        <w:rPr>
          <w:rFonts w:eastAsia="Arial Unicode MS"/>
          <w:sz w:val="26"/>
          <w:szCs w:val="26"/>
        </w:rPr>
        <w:t xml:space="preserve">В целях согласования направляет в Системный оператор технические задания на проектирование, проектную и рабочую документацию </w:t>
      </w:r>
      <w:r w:rsidR="005C7258" w:rsidRPr="00B60A7E">
        <w:rPr>
          <w:rFonts w:eastAsia="Arial Unicode MS"/>
          <w:sz w:val="26"/>
          <w:szCs w:val="26"/>
        </w:rPr>
        <w:t>на модернизацию (внедрение) систем, оборудования и каналов связи, включенных в Программы,</w:t>
      </w:r>
      <w:r w:rsidRPr="00B60A7E">
        <w:rPr>
          <w:rFonts w:eastAsia="Arial Unicode MS"/>
          <w:sz w:val="26"/>
          <w:szCs w:val="26"/>
        </w:rPr>
        <w:t xml:space="preserve"> и проекты изменений к ним в соответствии с Соглашением о взаимодействии ОАО</w:t>
      </w:r>
      <w:r w:rsidR="00642CEA">
        <w:rPr>
          <w:rFonts w:eastAsia="Arial Unicode MS"/>
          <w:sz w:val="26"/>
          <w:szCs w:val="26"/>
        </w:rPr>
        <w:t> </w:t>
      </w:r>
      <w:r w:rsidRPr="00B60A7E">
        <w:rPr>
          <w:rFonts w:eastAsia="Arial Unicode MS"/>
          <w:sz w:val="26"/>
          <w:szCs w:val="26"/>
        </w:rPr>
        <w:t>«СО</w:t>
      </w:r>
      <w:r w:rsidR="00642CEA">
        <w:rPr>
          <w:rFonts w:eastAsia="Arial Unicode MS"/>
          <w:sz w:val="26"/>
          <w:szCs w:val="26"/>
        </w:rPr>
        <w:t> </w:t>
      </w:r>
      <w:r w:rsidRPr="00B60A7E">
        <w:rPr>
          <w:rFonts w:eastAsia="Arial Unicode MS"/>
          <w:sz w:val="26"/>
          <w:szCs w:val="26"/>
        </w:rPr>
        <w:t>ЕЭС» и ПАО «Россети» при разработке, рассмотрении и согласовании документации, разрабатываемой при технологическом присоединении и строительстве (реконструкции) объектов электроэнергетики, схем и программ развития электроэнергетики от 31.12.2015.</w:t>
      </w:r>
    </w:p>
    <w:p w:rsidR="00633688" w:rsidRPr="00B60A7E" w:rsidRDefault="00633688" w:rsidP="002C187D">
      <w:pPr>
        <w:pStyle w:val="aff2"/>
        <w:numPr>
          <w:ilvl w:val="2"/>
          <w:numId w:val="21"/>
        </w:numPr>
        <w:tabs>
          <w:tab w:val="left" w:pos="284"/>
          <w:tab w:val="left" w:pos="1701"/>
        </w:tabs>
        <w:ind w:left="0" w:firstLine="709"/>
        <w:contextualSpacing w:val="0"/>
        <w:jc w:val="both"/>
        <w:rPr>
          <w:rFonts w:eastAsia="Arial Unicode MS"/>
          <w:sz w:val="26"/>
          <w:szCs w:val="26"/>
        </w:rPr>
      </w:pPr>
      <w:r w:rsidRPr="00B60A7E">
        <w:rPr>
          <w:rFonts w:eastAsia="Arial Unicode MS"/>
          <w:sz w:val="26"/>
          <w:szCs w:val="26"/>
        </w:rPr>
        <w:t xml:space="preserve">В целях согласования Системным оператором направляет в РДУ программы и методики испытаний </w:t>
      </w:r>
      <w:r w:rsidR="005C7258" w:rsidRPr="00B60A7E">
        <w:rPr>
          <w:rFonts w:eastAsia="Arial Unicode MS"/>
          <w:sz w:val="26"/>
          <w:szCs w:val="26"/>
        </w:rPr>
        <w:t xml:space="preserve">систем, оборудования </w:t>
      </w:r>
      <w:r w:rsidR="00452D2B" w:rsidRPr="00B60A7E">
        <w:rPr>
          <w:rFonts w:eastAsia="Arial Unicode MS"/>
          <w:sz w:val="26"/>
          <w:szCs w:val="26"/>
        </w:rPr>
        <w:t xml:space="preserve">(кроме устройств РАС) </w:t>
      </w:r>
      <w:r w:rsidR="005C7258" w:rsidRPr="00B60A7E">
        <w:rPr>
          <w:rFonts w:eastAsia="Arial Unicode MS"/>
          <w:sz w:val="26"/>
          <w:szCs w:val="26"/>
        </w:rPr>
        <w:t>и каналов связи, включенных в Программы</w:t>
      </w:r>
      <w:r w:rsidRPr="00B60A7E">
        <w:rPr>
          <w:rFonts w:eastAsia="Arial Unicode MS"/>
          <w:sz w:val="26"/>
          <w:szCs w:val="26"/>
        </w:rPr>
        <w:t>.</w:t>
      </w:r>
    </w:p>
    <w:p w:rsidR="00633688" w:rsidRPr="00B60A7E" w:rsidRDefault="00633688" w:rsidP="002C187D">
      <w:pPr>
        <w:pStyle w:val="aff2"/>
        <w:numPr>
          <w:ilvl w:val="2"/>
          <w:numId w:val="21"/>
        </w:numPr>
        <w:tabs>
          <w:tab w:val="left" w:pos="284"/>
          <w:tab w:val="left" w:pos="1701"/>
        </w:tabs>
        <w:ind w:left="0" w:firstLine="709"/>
        <w:contextualSpacing w:val="0"/>
        <w:jc w:val="both"/>
        <w:rPr>
          <w:rFonts w:eastAsia="Arial Unicode MS"/>
          <w:sz w:val="26"/>
          <w:szCs w:val="26"/>
        </w:rPr>
      </w:pPr>
      <w:r w:rsidRPr="00B60A7E">
        <w:rPr>
          <w:rFonts w:eastAsia="Arial Unicode MS"/>
          <w:sz w:val="26"/>
          <w:szCs w:val="26"/>
        </w:rPr>
        <w:t xml:space="preserve">Выполняет комплексные испытания </w:t>
      </w:r>
      <w:r w:rsidR="005C7258" w:rsidRPr="00B60A7E">
        <w:rPr>
          <w:rFonts w:eastAsia="Arial Unicode MS"/>
          <w:sz w:val="26"/>
          <w:szCs w:val="26"/>
        </w:rPr>
        <w:t xml:space="preserve">систем, оборудования </w:t>
      </w:r>
      <w:r w:rsidR="00452D2B" w:rsidRPr="00B60A7E">
        <w:rPr>
          <w:rFonts w:eastAsia="Arial Unicode MS"/>
          <w:sz w:val="26"/>
          <w:szCs w:val="26"/>
        </w:rPr>
        <w:t xml:space="preserve">(кроме устройств РАС) </w:t>
      </w:r>
      <w:r w:rsidR="005C7258" w:rsidRPr="00B60A7E">
        <w:rPr>
          <w:rFonts w:eastAsia="Arial Unicode MS"/>
          <w:sz w:val="26"/>
          <w:szCs w:val="26"/>
        </w:rPr>
        <w:t>и каналов связи</w:t>
      </w:r>
      <w:r w:rsidRPr="00B60A7E">
        <w:rPr>
          <w:rFonts w:eastAsia="Arial Unicode MS"/>
          <w:sz w:val="26"/>
          <w:szCs w:val="26"/>
        </w:rPr>
        <w:t>, включенных в Программ</w:t>
      </w:r>
      <w:r w:rsidR="005C7258" w:rsidRPr="00B60A7E">
        <w:rPr>
          <w:rFonts w:eastAsia="Arial Unicode MS"/>
          <w:sz w:val="26"/>
          <w:szCs w:val="26"/>
        </w:rPr>
        <w:t>ы</w:t>
      </w:r>
      <w:r w:rsidRPr="00B60A7E">
        <w:rPr>
          <w:rFonts w:eastAsia="Arial Unicode MS"/>
          <w:sz w:val="26"/>
          <w:szCs w:val="26"/>
        </w:rPr>
        <w:t>, с участием представителей Системного оператора.</w:t>
      </w:r>
    </w:p>
    <w:p w:rsidR="00633688" w:rsidRPr="00B60A7E" w:rsidRDefault="00633688" w:rsidP="002C187D">
      <w:pPr>
        <w:pStyle w:val="aff2"/>
        <w:numPr>
          <w:ilvl w:val="2"/>
          <w:numId w:val="21"/>
        </w:numPr>
        <w:tabs>
          <w:tab w:val="left" w:pos="284"/>
          <w:tab w:val="left" w:pos="1701"/>
        </w:tabs>
        <w:ind w:left="0" w:firstLine="709"/>
        <w:contextualSpacing w:val="0"/>
        <w:jc w:val="both"/>
        <w:rPr>
          <w:rFonts w:eastAsia="Arial Unicode MS"/>
          <w:sz w:val="26"/>
          <w:szCs w:val="26"/>
        </w:rPr>
      </w:pPr>
      <w:r w:rsidRPr="00B60A7E">
        <w:rPr>
          <w:rFonts w:eastAsia="Arial Unicode MS"/>
          <w:sz w:val="26"/>
          <w:szCs w:val="26"/>
        </w:rPr>
        <w:t xml:space="preserve">Осуществляет приемку </w:t>
      </w:r>
      <w:r w:rsidR="005C7258" w:rsidRPr="00B60A7E">
        <w:rPr>
          <w:rFonts w:eastAsia="Arial Unicode MS"/>
          <w:sz w:val="26"/>
          <w:szCs w:val="26"/>
        </w:rPr>
        <w:t xml:space="preserve">систем, оборудования </w:t>
      </w:r>
      <w:r w:rsidR="00452D2B" w:rsidRPr="00B60A7E">
        <w:rPr>
          <w:rFonts w:eastAsia="Arial Unicode MS"/>
          <w:sz w:val="26"/>
          <w:szCs w:val="26"/>
        </w:rPr>
        <w:t xml:space="preserve">(кроме устройств РАС) </w:t>
      </w:r>
      <w:r w:rsidR="005C7258" w:rsidRPr="00B60A7E">
        <w:rPr>
          <w:rFonts w:eastAsia="Arial Unicode MS"/>
          <w:sz w:val="26"/>
          <w:szCs w:val="26"/>
        </w:rPr>
        <w:t>и каналов связи</w:t>
      </w:r>
      <w:r w:rsidRPr="00B60A7E">
        <w:rPr>
          <w:rFonts w:eastAsia="Arial Unicode MS"/>
          <w:sz w:val="26"/>
          <w:szCs w:val="26"/>
        </w:rPr>
        <w:t>, включенных в Программ</w:t>
      </w:r>
      <w:r w:rsidR="005C7258" w:rsidRPr="00B60A7E">
        <w:rPr>
          <w:rFonts w:eastAsia="Arial Unicode MS"/>
          <w:sz w:val="26"/>
          <w:szCs w:val="26"/>
        </w:rPr>
        <w:t>ы</w:t>
      </w:r>
      <w:r w:rsidRPr="00B60A7E">
        <w:rPr>
          <w:rFonts w:eastAsia="Arial Unicode MS"/>
          <w:sz w:val="26"/>
          <w:szCs w:val="26"/>
        </w:rPr>
        <w:t xml:space="preserve">, в </w:t>
      </w:r>
      <w:r w:rsidR="003A35A5" w:rsidRPr="00B60A7E">
        <w:rPr>
          <w:rFonts w:eastAsia="Arial Unicode MS"/>
          <w:sz w:val="26"/>
          <w:szCs w:val="26"/>
        </w:rPr>
        <w:t xml:space="preserve">опытную </w:t>
      </w:r>
      <w:r w:rsidRPr="00B60A7E">
        <w:rPr>
          <w:rFonts w:eastAsia="Arial Unicode MS"/>
          <w:sz w:val="26"/>
          <w:szCs w:val="26"/>
        </w:rPr>
        <w:t>эксплуатацию с участием представителей Системного оператора.</w:t>
      </w:r>
    </w:p>
    <w:p w:rsidR="00633688" w:rsidRPr="00B60A7E" w:rsidRDefault="00633688" w:rsidP="002C187D">
      <w:pPr>
        <w:pStyle w:val="aff2"/>
        <w:numPr>
          <w:ilvl w:val="2"/>
          <w:numId w:val="21"/>
        </w:numPr>
        <w:tabs>
          <w:tab w:val="left" w:pos="284"/>
          <w:tab w:val="left" w:pos="1701"/>
        </w:tabs>
        <w:ind w:left="0" w:firstLine="709"/>
        <w:contextualSpacing w:val="0"/>
        <w:jc w:val="both"/>
        <w:rPr>
          <w:rFonts w:eastAsia="Arial Unicode MS"/>
          <w:sz w:val="26"/>
          <w:szCs w:val="26"/>
        </w:rPr>
      </w:pPr>
      <w:r w:rsidRPr="00B60A7E">
        <w:rPr>
          <w:rFonts w:eastAsia="Arial Unicode MS"/>
          <w:sz w:val="26"/>
          <w:szCs w:val="26"/>
        </w:rPr>
        <w:t xml:space="preserve"> Ежегодно до 20 января года, следующего за отчетным, предоставляет в РДУ письменный отчет о выполнении Программ, утвержденн</w:t>
      </w:r>
      <w:r w:rsidR="005C7258" w:rsidRPr="00B60A7E">
        <w:rPr>
          <w:rFonts w:eastAsia="Arial Unicode MS"/>
          <w:sz w:val="26"/>
          <w:szCs w:val="26"/>
        </w:rPr>
        <w:t>ых</w:t>
      </w:r>
      <w:r w:rsidRPr="00B60A7E">
        <w:rPr>
          <w:rFonts w:eastAsia="Arial Unicode MS"/>
          <w:sz w:val="26"/>
          <w:szCs w:val="26"/>
        </w:rPr>
        <w:t xml:space="preserve"> в </w:t>
      </w:r>
      <w:r w:rsidR="00CB53ED" w:rsidRPr="00B60A7E">
        <w:rPr>
          <w:rFonts w:eastAsia="Arial Unicode MS"/>
          <w:sz w:val="26"/>
          <w:szCs w:val="26"/>
        </w:rPr>
        <w:t xml:space="preserve">году, </w:t>
      </w:r>
      <w:r w:rsidRPr="00B60A7E">
        <w:rPr>
          <w:rFonts w:eastAsia="Arial Unicode MS"/>
          <w:sz w:val="26"/>
          <w:szCs w:val="26"/>
        </w:rPr>
        <w:t>предшествующем</w:t>
      </w:r>
      <w:r w:rsidR="00CB53ED" w:rsidRPr="00B60A7E">
        <w:rPr>
          <w:rFonts w:eastAsia="Arial Unicode MS"/>
          <w:sz w:val="26"/>
          <w:szCs w:val="26"/>
        </w:rPr>
        <w:t xml:space="preserve"> отчетному</w:t>
      </w:r>
      <w:r w:rsidRPr="00B60A7E">
        <w:rPr>
          <w:rFonts w:eastAsia="Arial Unicode MS"/>
          <w:sz w:val="26"/>
          <w:szCs w:val="26"/>
        </w:rPr>
        <w:t xml:space="preserve"> году.</w:t>
      </w:r>
    </w:p>
    <w:p w:rsidR="00F077B1" w:rsidRPr="00B60A7E" w:rsidRDefault="00F077B1" w:rsidP="002C187D">
      <w:pPr>
        <w:pStyle w:val="aff2"/>
        <w:numPr>
          <w:ilvl w:val="2"/>
          <w:numId w:val="21"/>
        </w:numPr>
        <w:tabs>
          <w:tab w:val="left" w:pos="284"/>
          <w:tab w:val="left" w:pos="1701"/>
        </w:tabs>
        <w:ind w:left="0" w:firstLine="709"/>
        <w:contextualSpacing w:val="0"/>
        <w:jc w:val="both"/>
        <w:rPr>
          <w:rFonts w:eastAsia="Arial Unicode MS"/>
          <w:sz w:val="26"/>
          <w:szCs w:val="26"/>
        </w:rPr>
      </w:pPr>
      <w:r w:rsidRPr="00B60A7E">
        <w:rPr>
          <w:spacing w:val="-2"/>
          <w:sz w:val="26"/>
          <w:szCs w:val="26"/>
        </w:rPr>
        <w:t xml:space="preserve">В случае возникновения условий, требующих корректировки сроков реализации инвестиционных проектов, по которым реализуются мероприятия, предусмотренные </w:t>
      </w:r>
      <w:r w:rsidR="00C83EEE" w:rsidRPr="00B60A7E">
        <w:rPr>
          <w:spacing w:val="-2"/>
          <w:sz w:val="26"/>
          <w:szCs w:val="26"/>
        </w:rPr>
        <w:t>утвержденными Программами</w:t>
      </w:r>
      <w:r w:rsidRPr="00B60A7E">
        <w:rPr>
          <w:spacing w:val="-2"/>
          <w:sz w:val="26"/>
          <w:szCs w:val="26"/>
        </w:rPr>
        <w:t>, РСК в месячный срок уведомляет об этом РДУ</w:t>
      </w:r>
      <w:r w:rsidR="0036642E" w:rsidRPr="00B60A7E">
        <w:rPr>
          <w:spacing w:val="-2"/>
          <w:sz w:val="26"/>
          <w:szCs w:val="26"/>
        </w:rPr>
        <w:t>.</w:t>
      </w:r>
    </w:p>
    <w:p w:rsidR="00CB08B8" w:rsidRPr="00B60A7E" w:rsidRDefault="002E1783" w:rsidP="002C187D">
      <w:pPr>
        <w:pStyle w:val="aff2"/>
        <w:numPr>
          <w:ilvl w:val="1"/>
          <w:numId w:val="21"/>
        </w:numPr>
        <w:tabs>
          <w:tab w:val="left" w:pos="284"/>
          <w:tab w:val="left" w:pos="1418"/>
        </w:tabs>
        <w:ind w:left="0" w:firstLine="709"/>
        <w:contextualSpacing w:val="0"/>
        <w:jc w:val="both"/>
        <w:rPr>
          <w:rFonts w:eastAsia="Arial Unicode MS"/>
          <w:sz w:val="26"/>
          <w:szCs w:val="26"/>
        </w:rPr>
      </w:pPr>
      <w:r w:rsidRPr="00B60A7E">
        <w:rPr>
          <w:rFonts w:eastAsia="Arial Unicode MS"/>
          <w:sz w:val="26"/>
          <w:szCs w:val="26"/>
        </w:rPr>
        <w:t>Выполнение Программ и с</w:t>
      </w:r>
      <w:r w:rsidR="00633688" w:rsidRPr="00B60A7E">
        <w:rPr>
          <w:rFonts w:eastAsia="Arial Unicode MS"/>
          <w:sz w:val="26"/>
          <w:szCs w:val="26"/>
        </w:rPr>
        <w:t xml:space="preserve">оответствие </w:t>
      </w:r>
      <w:r w:rsidR="008C21F2" w:rsidRPr="00B60A7E">
        <w:rPr>
          <w:rFonts w:eastAsia="Arial Unicode MS"/>
          <w:sz w:val="26"/>
          <w:szCs w:val="26"/>
        </w:rPr>
        <w:t xml:space="preserve">систем, оборудования </w:t>
      </w:r>
      <w:r w:rsidR="00452D2B" w:rsidRPr="00B60A7E">
        <w:rPr>
          <w:rFonts w:eastAsia="Arial Unicode MS"/>
          <w:sz w:val="26"/>
          <w:szCs w:val="26"/>
        </w:rPr>
        <w:t xml:space="preserve">(кроме устройств РАС) </w:t>
      </w:r>
      <w:r w:rsidR="008C21F2" w:rsidRPr="00B60A7E">
        <w:rPr>
          <w:rFonts w:eastAsia="Arial Unicode MS"/>
          <w:sz w:val="26"/>
          <w:szCs w:val="26"/>
        </w:rPr>
        <w:t>и каналов связи, включенных в Программы,</w:t>
      </w:r>
      <w:r w:rsidR="008C21F2" w:rsidRPr="00B60A7E" w:rsidDel="008C21F2">
        <w:rPr>
          <w:rFonts w:eastAsia="Arial Unicode MS"/>
          <w:sz w:val="26"/>
          <w:szCs w:val="26"/>
        </w:rPr>
        <w:t xml:space="preserve"> </w:t>
      </w:r>
      <w:r w:rsidR="00633688" w:rsidRPr="00B60A7E">
        <w:rPr>
          <w:rFonts w:eastAsia="Arial Unicode MS"/>
          <w:sz w:val="26"/>
          <w:szCs w:val="26"/>
        </w:rPr>
        <w:t xml:space="preserve">согласованным Системным оператором техническим заданиям подтверждается актом </w:t>
      </w:r>
      <w:r w:rsidR="008C21F2" w:rsidRPr="00B60A7E">
        <w:rPr>
          <w:rFonts w:eastAsia="Arial Unicode MS"/>
          <w:sz w:val="26"/>
          <w:szCs w:val="26"/>
        </w:rPr>
        <w:t xml:space="preserve">их </w:t>
      </w:r>
      <w:r w:rsidR="00633688" w:rsidRPr="00B60A7E">
        <w:rPr>
          <w:rFonts w:eastAsia="Arial Unicode MS"/>
          <w:sz w:val="26"/>
          <w:szCs w:val="26"/>
        </w:rPr>
        <w:t xml:space="preserve">приемки в </w:t>
      </w:r>
      <w:r w:rsidR="00B85AA6" w:rsidRPr="00B60A7E">
        <w:rPr>
          <w:rFonts w:eastAsia="Arial Unicode MS"/>
          <w:sz w:val="26"/>
          <w:szCs w:val="26"/>
        </w:rPr>
        <w:t xml:space="preserve">опытную </w:t>
      </w:r>
      <w:r w:rsidR="00633688" w:rsidRPr="00B60A7E">
        <w:rPr>
          <w:rFonts w:eastAsia="Arial Unicode MS"/>
          <w:sz w:val="26"/>
          <w:szCs w:val="26"/>
        </w:rPr>
        <w:t>эксплуатацию, подписанным представителем Системного оператора</w:t>
      </w:r>
      <w:r w:rsidR="0079150F" w:rsidRPr="00B60A7E">
        <w:rPr>
          <w:rFonts w:eastAsia="Arial Unicode MS"/>
          <w:sz w:val="26"/>
          <w:szCs w:val="26"/>
        </w:rPr>
        <w:t>,</w:t>
      </w:r>
      <w:r w:rsidR="007630DD" w:rsidRPr="00B60A7E">
        <w:rPr>
          <w:rFonts w:eastAsia="Arial Unicode MS"/>
          <w:sz w:val="26"/>
          <w:szCs w:val="26"/>
        </w:rPr>
        <w:t xml:space="preserve"> оформленным РСК по результатам проведения комплексных </w:t>
      </w:r>
      <w:r w:rsidRPr="00B60A7E">
        <w:rPr>
          <w:rFonts w:eastAsia="Arial Unicode MS"/>
          <w:sz w:val="26"/>
          <w:szCs w:val="26"/>
        </w:rPr>
        <w:t xml:space="preserve">испытаний или уведомлением </w:t>
      </w:r>
      <w:r w:rsidR="007D5337" w:rsidRPr="00B60A7E">
        <w:rPr>
          <w:rFonts w:eastAsia="Arial Unicode MS"/>
          <w:sz w:val="26"/>
          <w:szCs w:val="26"/>
        </w:rPr>
        <w:t>РДУ</w:t>
      </w:r>
      <w:r w:rsidRPr="00B60A7E">
        <w:rPr>
          <w:rFonts w:eastAsia="Arial Unicode MS"/>
          <w:sz w:val="26"/>
          <w:szCs w:val="26"/>
        </w:rPr>
        <w:t xml:space="preserve"> о выполнении в случае проведения работ по планам ТОиР</w:t>
      </w:r>
      <w:r w:rsidR="00633688" w:rsidRPr="00B60A7E">
        <w:rPr>
          <w:rFonts w:eastAsia="Arial Unicode MS"/>
          <w:sz w:val="26"/>
          <w:szCs w:val="26"/>
        </w:rPr>
        <w:t xml:space="preserve">. </w:t>
      </w:r>
      <w:r w:rsidR="006F417F" w:rsidRPr="00B60A7E">
        <w:rPr>
          <w:rFonts w:eastAsia="Arial Unicode MS"/>
          <w:sz w:val="26"/>
          <w:szCs w:val="26"/>
        </w:rPr>
        <w:t>З</w:t>
      </w:r>
      <w:r w:rsidR="00B85AA6" w:rsidRPr="00B60A7E">
        <w:rPr>
          <w:rFonts w:eastAsia="Arial Unicode MS"/>
          <w:sz w:val="26"/>
          <w:szCs w:val="26"/>
        </w:rPr>
        <w:t xml:space="preserve">амечания к </w:t>
      </w:r>
      <w:r w:rsidR="006F417F" w:rsidRPr="00B60A7E">
        <w:rPr>
          <w:rFonts w:eastAsia="Arial Unicode MS"/>
          <w:sz w:val="26"/>
          <w:szCs w:val="26"/>
        </w:rPr>
        <w:t>функционированию систем, оборудованию и каналов связи</w:t>
      </w:r>
      <w:r w:rsidR="00B85AA6" w:rsidRPr="00B60A7E">
        <w:rPr>
          <w:rFonts w:eastAsia="Arial Unicode MS"/>
          <w:sz w:val="26"/>
          <w:szCs w:val="26"/>
        </w:rPr>
        <w:t xml:space="preserve">, выявленные в ходе </w:t>
      </w:r>
      <w:r w:rsidR="006F417F" w:rsidRPr="00B60A7E">
        <w:rPr>
          <w:rFonts w:eastAsia="Arial Unicode MS"/>
          <w:sz w:val="26"/>
          <w:szCs w:val="26"/>
        </w:rPr>
        <w:t xml:space="preserve">их </w:t>
      </w:r>
      <w:r w:rsidR="00B85AA6" w:rsidRPr="00B60A7E">
        <w:rPr>
          <w:rFonts w:eastAsia="Arial Unicode MS"/>
          <w:sz w:val="26"/>
          <w:szCs w:val="26"/>
        </w:rPr>
        <w:t>опытной эксплуатации</w:t>
      </w:r>
      <w:r w:rsidR="00D40D67" w:rsidRPr="00B60A7E">
        <w:rPr>
          <w:rFonts w:eastAsia="Arial Unicode MS"/>
          <w:sz w:val="26"/>
          <w:szCs w:val="26"/>
        </w:rPr>
        <w:t>,</w:t>
      </w:r>
      <w:r w:rsidR="00B85AA6" w:rsidRPr="00B60A7E">
        <w:rPr>
          <w:rFonts w:eastAsia="Arial Unicode MS"/>
          <w:sz w:val="26"/>
          <w:szCs w:val="26"/>
        </w:rPr>
        <w:t xml:space="preserve"> РСК </w:t>
      </w:r>
      <w:r w:rsidR="00D40D67" w:rsidRPr="00B60A7E">
        <w:rPr>
          <w:rFonts w:eastAsia="Arial Unicode MS"/>
          <w:sz w:val="26"/>
          <w:szCs w:val="26"/>
        </w:rPr>
        <w:t>устраняет</w:t>
      </w:r>
      <w:r w:rsidR="00B85AA6" w:rsidRPr="00B60A7E">
        <w:rPr>
          <w:rFonts w:eastAsia="Arial Unicode MS"/>
          <w:sz w:val="26"/>
          <w:szCs w:val="26"/>
        </w:rPr>
        <w:t xml:space="preserve"> </w:t>
      </w:r>
      <w:r w:rsidR="00D40D67" w:rsidRPr="00B60A7E">
        <w:rPr>
          <w:rFonts w:eastAsia="Arial Unicode MS"/>
          <w:sz w:val="26"/>
          <w:szCs w:val="26"/>
        </w:rPr>
        <w:t>в кратчайшие сроки с уведомлением соответствующего РДУ.</w:t>
      </w:r>
    </w:p>
    <w:p w:rsidR="00633688" w:rsidRPr="00B60A7E" w:rsidRDefault="00633688" w:rsidP="004D636F">
      <w:pPr>
        <w:tabs>
          <w:tab w:val="left" w:pos="284"/>
          <w:tab w:val="left" w:pos="720"/>
        </w:tabs>
        <w:jc w:val="both"/>
        <w:rPr>
          <w:rFonts w:eastAsia="Arial Unicode MS"/>
          <w:sz w:val="26"/>
          <w:szCs w:val="26"/>
        </w:rPr>
      </w:pPr>
    </w:p>
    <w:p w:rsidR="00633688" w:rsidRPr="00B60A7E" w:rsidRDefault="00633688" w:rsidP="00633688">
      <w:pPr>
        <w:tabs>
          <w:tab w:val="left" w:pos="840"/>
          <w:tab w:val="left" w:pos="1540"/>
        </w:tabs>
        <w:suppressAutoHyphens/>
        <w:jc w:val="both"/>
        <w:rPr>
          <w:sz w:val="26"/>
          <w:szCs w:val="26"/>
        </w:rPr>
      </w:pPr>
    </w:p>
    <w:p w:rsidR="006B1780" w:rsidRDefault="006B1780">
      <w:r>
        <w:br w:type="page"/>
      </w:r>
    </w:p>
    <w:p w:rsidR="00633688" w:rsidRPr="00B60A7E" w:rsidRDefault="00633688" w:rsidP="00633688">
      <w:pPr>
        <w:tabs>
          <w:tab w:val="left" w:pos="284"/>
        </w:tabs>
        <w:ind w:left="5812"/>
        <w:jc w:val="right"/>
      </w:pPr>
      <w:r w:rsidRPr="00B60A7E">
        <w:t xml:space="preserve">Приложение </w:t>
      </w:r>
      <w:r w:rsidR="00621FB1" w:rsidRPr="00B60A7E">
        <w:t>1</w:t>
      </w:r>
    </w:p>
    <w:p w:rsidR="00633688" w:rsidRPr="00B60A7E" w:rsidRDefault="00633688" w:rsidP="00633688">
      <w:pPr>
        <w:tabs>
          <w:tab w:val="left" w:pos="284"/>
        </w:tabs>
        <w:jc w:val="right"/>
      </w:pPr>
      <w:r w:rsidRPr="00B60A7E">
        <w:t xml:space="preserve">к Регламенту </w:t>
      </w:r>
    </w:p>
    <w:p w:rsidR="00633688" w:rsidRPr="00B60A7E" w:rsidRDefault="00633688" w:rsidP="00633688">
      <w:pPr>
        <w:tabs>
          <w:tab w:val="left" w:pos="284"/>
        </w:tabs>
        <w:jc w:val="right"/>
        <w:rPr>
          <w:sz w:val="28"/>
          <w:szCs w:val="28"/>
        </w:rPr>
      </w:pPr>
    </w:p>
    <w:p w:rsidR="00633688" w:rsidRPr="00B60A7E" w:rsidRDefault="00633688" w:rsidP="00633688">
      <w:pPr>
        <w:tabs>
          <w:tab w:val="left" w:pos="284"/>
        </w:tabs>
        <w:ind w:firstLine="720"/>
        <w:jc w:val="center"/>
        <w:rPr>
          <w:b/>
          <w:bCs/>
          <w:sz w:val="26"/>
          <w:szCs w:val="26"/>
        </w:rPr>
      </w:pPr>
      <w:r w:rsidRPr="00B60A7E">
        <w:rPr>
          <w:b/>
          <w:bCs/>
          <w:sz w:val="26"/>
          <w:szCs w:val="26"/>
        </w:rPr>
        <w:t xml:space="preserve">ТИПОВАЯ ПРОГРАММА МОДЕРНИЗАЦИИ И РАСШИРЕНИЯ СИСТЕМЫ СБОРА И ПЕРЕДАЧИ ИНФОРМАЦИИ </w:t>
      </w:r>
    </w:p>
    <w:p w:rsidR="00633688" w:rsidRPr="00B60A7E" w:rsidRDefault="00633688" w:rsidP="00633688">
      <w:pPr>
        <w:tabs>
          <w:tab w:val="left" w:pos="284"/>
        </w:tabs>
        <w:ind w:firstLine="720"/>
        <w:jc w:val="center"/>
        <w:rPr>
          <w:b/>
          <w:bCs/>
          <w:sz w:val="26"/>
          <w:szCs w:val="26"/>
        </w:rPr>
      </w:pPr>
      <w:r w:rsidRPr="00B60A7E">
        <w:rPr>
          <w:b/>
          <w:bCs/>
          <w:sz w:val="26"/>
          <w:szCs w:val="26"/>
        </w:rPr>
        <w:t>НА ПОДСТАНЦИЯХ МРСК В ЗОНЕ ЭКСПЛУАТАЦИОННО</w:t>
      </w:r>
      <w:r w:rsidR="00F77761" w:rsidRPr="00B60A7E">
        <w:rPr>
          <w:b/>
          <w:bCs/>
          <w:sz w:val="26"/>
          <w:szCs w:val="26"/>
        </w:rPr>
        <w:t>ГО</w:t>
      </w:r>
      <w:r w:rsidRPr="00B60A7E">
        <w:rPr>
          <w:b/>
          <w:bCs/>
          <w:sz w:val="26"/>
          <w:szCs w:val="26"/>
        </w:rPr>
        <w:t xml:space="preserve"> </w:t>
      </w:r>
      <w:r w:rsidR="00F77761" w:rsidRPr="00B60A7E">
        <w:rPr>
          <w:b/>
          <w:bCs/>
          <w:sz w:val="26"/>
          <w:szCs w:val="26"/>
        </w:rPr>
        <w:t>ОБСЛУЖИВАНИЯ</w:t>
      </w:r>
      <w:r w:rsidRPr="00B60A7E">
        <w:rPr>
          <w:b/>
          <w:bCs/>
          <w:sz w:val="26"/>
          <w:szCs w:val="26"/>
        </w:rPr>
        <w:t xml:space="preserve"> РСК</w:t>
      </w:r>
    </w:p>
    <w:p w:rsidR="00633688" w:rsidRPr="00B60A7E" w:rsidRDefault="00633688" w:rsidP="00633688">
      <w:pPr>
        <w:tabs>
          <w:tab w:val="left" w:pos="284"/>
        </w:tabs>
        <w:ind w:firstLine="720"/>
        <w:jc w:val="both"/>
        <w:rPr>
          <w:b/>
          <w:bCs/>
          <w:sz w:val="26"/>
          <w:szCs w:val="26"/>
        </w:rPr>
      </w:pPr>
    </w:p>
    <w:p w:rsidR="00633688" w:rsidRPr="00B60A7E" w:rsidRDefault="00633688" w:rsidP="00633688">
      <w:pPr>
        <w:tabs>
          <w:tab w:val="left" w:pos="284"/>
        </w:tabs>
        <w:ind w:firstLine="709"/>
        <w:jc w:val="both"/>
        <w:rPr>
          <w:b/>
          <w:bCs/>
          <w:sz w:val="26"/>
          <w:szCs w:val="26"/>
        </w:rPr>
      </w:pPr>
      <w:r w:rsidRPr="00B60A7E">
        <w:rPr>
          <w:b/>
          <w:bCs/>
          <w:sz w:val="26"/>
          <w:szCs w:val="26"/>
        </w:rPr>
        <w:t>1. Титульный лист.</w:t>
      </w:r>
    </w:p>
    <w:p w:rsidR="00633688" w:rsidRPr="00B60A7E" w:rsidRDefault="00633688" w:rsidP="00633688">
      <w:pPr>
        <w:tabs>
          <w:tab w:val="left" w:pos="284"/>
        </w:tabs>
        <w:ind w:firstLine="720"/>
        <w:rPr>
          <w:b/>
          <w:bCs/>
        </w:rPr>
      </w:pPr>
    </w:p>
    <w:p w:rsidR="00633688" w:rsidRPr="00B60A7E" w:rsidRDefault="00633688" w:rsidP="00633688">
      <w:pPr>
        <w:tabs>
          <w:tab w:val="left" w:pos="284"/>
        </w:tabs>
        <w:ind w:firstLine="709"/>
        <w:jc w:val="both"/>
        <w:rPr>
          <w:rFonts w:eastAsia="Arial Unicode MS"/>
          <w:sz w:val="28"/>
          <w:szCs w:val="28"/>
        </w:rPr>
      </w:pPr>
      <w:r w:rsidRPr="00B60A7E">
        <w:rPr>
          <w:rFonts w:eastAsia="Arial Unicode MS"/>
          <w:noProof/>
          <w:sz w:val="28"/>
          <w:szCs w:val="28"/>
        </w:rPr>
        <mc:AlternateContent>
          <mc:Choice Requires="wps">
            <w:drawing>
              <wp:anchor distT="0" distB="0" distL="114300" distR="114300" simplePos="0" relativeHeight="251659264" behindDoc="1" locked="0" layoutInCell="1" allowOverlap="1" wp14:anchorId="0D88415A" wp14:editId="3F3FD231">
                <wp:simplePos x="0" y="0"/>
                <wp:positionH relativeFrom="column">
                  <wp:posOffset>-286505</wp:posOffset>
                </wp:positionH>
                <wp:positionV relativeFrom="paragraph">
                  <wp:posOffset>50069</wp:posOffset>
                </wp:positionV>
                <wp:extent cx="6519545" cy="7280694"/>
                <wp:effectExtent l="0" t="0" r="14605" b="15875"/>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19545" cy="7280694"/>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B14516" id="Прямоугольник 2" o:spid="_x0000_s1026" style="position:absolute;margin-left:-22.55pt;margin-top:3.95pt;width:513.35pt;height:573.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"/>
            </w:pict>
          </mc:Fallback>
        </mc:AlternateContent>
      </w:r>
    </w:p>
    <w:tbl>
      <w:tblPr>
        <w:tblW w:w="9828" w:type="dxa"/>
        <w:tblLook w:val="01E0" w:firstRow="1" w:lastRow="1" w:firstColumn="1" w:lastColumn="1" w:noHBand="0" w:noVBand="0"/>
      </w:tblPr>
      <w:tblGrid>
        <w:gridCol w:w="4608"/>
        <w:gridCol w:w="360"/>
        <w:gridCol w:w="4860"/>
      </w:tblGrid>
      <w:tr w:rsidR="00633688" w:rsidRPr="00B60A7E" w:rsidTr="004D636F">
        <w:tc>
          <w:tcPr>
            <w:tcW w:w="4608" w:type="dxa"/>
          </w:tcPr>
          <w:p w:rsidR="00633688" w:rsidRPr="00B60A7E" w:rsidRDefault="00633688" w:rsidP="008A4CD1">
            <w:pPr>
              <w:tabs>
                <w:tab w:val="left" w:pos="284"/>
              </w:tabs>
              <w:jc w:val="center"/>
              <w:outlineLvl w:val="0"/>
              <w:rPr>
                <w:sz w:val="28"/>
                <w:szCs w:val="28"/>
              </w:rPr>
            </w:pPr>
            <w:r w:rsidRPr="00B60A7E">
              <w:rPr>
                <w:sz w:val="28"/>
                <w:szCs w:val="28"/>
              </w:rPr>
              <w:t>СОГЛАСОВАНО</w:t>
            </w:r>
          </w:p>
          <w:p w:rsidR="00633688" w:rsidRPr="00B60A7E" w:rsidRDefault="00633688" w:rsidP="008A4CD1">
            <w:pPr>
              <w:tabs>
                <w:tab w:val="left" w:pos="284"/>
              </w:tabs>
              <w:jc w:val="center"/>
              <w:outlineLvl w:val="0"/>
              <w:rPr>
                <w:sz w:val="28"/>
                <w:szCs w:val="28"/>
              </w:rPr>
            </w:pPr>
            <w:r w:rsidRPr="00B60A7E">
              <w:rPr>
                <w:sz w:val="28"/>
                <w:szCs w:val="28"/>
              </w:rPr>
              <w:t>Генеральный директор</w:t>
            </w:r>
          </w:p>
          <w:p w:rsidR="00633688" w:rsidRPr="00B60A7E" w:rsidRDefault="00633688" w:rsidP="008A4CD1">
            <w:pPr>
              <w:tabs>
                <w:tab w:val="left" w:pos="284"/>
              </w:tabs>
              <w:jc w:val="center"/>
              <w:outlineLvl w:val="0"/>
              <w:rPr>
                <w:sz w:val="28"/>
                <w:szCs w:val="28"/>
              </w:rPr>
            </w:pPr>
          </w:p>
          <w:p w:rsidR="00633688" w:rsidRPr="00B60A7E" w:rsidRDefault="00633688" w:rsidP="008A4CD1">
            <w:pPr>
              <w:tabs>
                <w:tab w:val="left" w:pos="284"/>
              </w:tabs>
              <w:jc w:val="center"/>
              <w:outlineLvl w:val="0"/>
              <w:rPr>
                <w:sz w:val="28"/>
                <w:szCs w:val="28"/>
              </w:rPr>
            </w:pPr>
            <w:r w:rsidRPr="00B60A7E">
              <w:rPr>
                <w:sz w:val="28"/>
                <w:szCs w:val="28"/>
              </w:rPr>
              <w:t>«  ___________________»</w:t>
            </w:r>
          </w:p>
          <w:p w:rsidR="00633688" w:rsidRPr="00B60A7E" w:rsidRDefault="00633688" w:rsidP="008A4CD1">
            <w:pPr>
              <w:tabs>
                <w:tab w:val="left" w:pos="284"/>
              </w:tabs>
              <w:jc w:val="center"/>
              <w:outlineLvl w:val="0"/>
              <w:rPr>
                <w:i/>
              </w:rPr>
            </w:pPr>
            <w:r w:rsidRPr="00B60A7E">
              <w:rPr>
                <w:i/>
              </w:rPr>
              <w:t>(наименование  МРСК)</w:t>
            </w:r>
          </w:p>
        </w:tc>
        <w:tc>
          <w:tcPr>
            <w:tcW w:w="360" w:type="dxa"/>
          </w:tcPr>
          <w:p w:rsidR="00633688" w:rsidRPr="00B60A7E" w:rsidRDefault="00633688" w:rsidP="0077282D">
            <w:pPr>
              <w:tabs>
                <w:tab w:val="left" w:pos="284"/>
              </w:tabs>
              <w:jc w:val="center"/>
              <w:rPr>
                <w:sz w:val="28"/>
                <w:szCs w:val="28"/>
              </w:rPr>
            </w:pPr>
          </w:p>
        </w:tc>
        <w:tc>
          <w:tcPr>
            <w:tcW w:w="4860" w:type="dxa"/>
          </w:tcPr>
          <w:p w:rsidR="00633688" w:rsidRPr="00B60A7E" w:rsidRDefault="00633688" w:rsidP="008A4CD1">
            <w:pPr>
              <w:tabs>
                <w:tab w:val="left" w:pos="284"/>
              </w:tabs>
              <w:jc w:val="center"/>
              <w:rPr>
                <w:sz w:val="28"/>
                <w:szCs w:val="28"/>
              </w:rPr>
            </w:pPr>
            <w:r w:rsidRPr="00B60A7E">
              <w:rPr>
                <w:sz w:val="28"/>
                <w:szCs w:val="28"/>
              </w:rPr>
              <w:t>УТВЕРЖДАЮ</w:t>
            </w:r>
          </w:p>
          <w:p w:rsidR="00633688" w:rsidRPr="00B60A7E" w:rsidRDefault="00633688" w:rsidP="008A4CD1">
            <w:pPr>
              <w:tabs>
                <w:tab w:val="left" w:pos="284"/>
              </w:tabs>
              <w:jc w:val="center"/>
              <w:rPr>
                <w:sz w:val="28"/>
                <w:szCs w:val="28"/>
              </w:rPr>
            </w:pPr>
            <w:r w:rsidRPr="00B60A7E">
              <w:rPr>
                <w:sz w:val="28"/>
                <w:szCs w:val="28"/>
              </w:rPr>
              <w:t>Заместитель генерального директора-</w:t>
            </w:r>
          </w:p>
          <w:p w:rsidR="00633688" w:rsidRPr="00B60A7E" w:rsidRDefault="00633688" w:rsidP="008A4CD1">
            <w:pPr>
              <w:tabs>
                <w:tab w:val="left" w:pos="284"/>
              </w:tabs>
              <w:jc w:val="center"/>
              <w:rPr>
                <w:sz w:val="28"/>
                <w:szCs w:val="28"/>
              </w:rPr>
            </w:pPr>
            <w:r w:rsidRPr="00B60A7E">
              <w:rPr>
                <w:sz w:val="28"/>
                <w:szCs w:val="28"/>
              </w:rPr>
              <w:t>директор филиала «______________</w:t>
            </w:r>
            <w:r w:rsidRPr="00B60A7E">
              <w:rPr>
                <w:sz w:val="28"/>
                <w:szCs w:val="28"/>
              </w:rPr>
              <w:softHyphen/>
            </w:r>
            <w:r w:rsidRPr="00B60A7E">
              <w:rPr>
                <w:sz w:val="28"/>
                <w:szCs w:val="28"/>
              </w:rPr>
              <w:softHyphen/>
            </w:r>
            <w:r w:rsidRPr="00B60A7E">
              <w:rPr>
                <w:sz w:val="28"/>
                <w:szCs w:val="28"/>
              </w:rPr>
              <w:softHyphen/>
              <w:t>____________________________»</w:t>
            </w:r>
          </w:p>
          <w:p w:rsidR="00633688" w:rsidRPr="00B60A7E" w:rsidRDefault="00633688" w:rsidP="008A4CD1">
            <w:pPr>
              <w:tabs>
                <w:tab w:val="left" w:pos="284"/>
              </w:tabs>
              <w:jc w:val="center"/>
              <w:rPr>
                <w:sz w:val="28"/>
                <w:szCs w:val="28"/>
              </w:rPr>
            </w:pPr>
            <w:r w:rsidRPr="00B60A7E">
              <w:rPr>
                <w:i/>
              </w:rPr>
              <w:t>(наименование РСК)</w:t>
            </w:r>
          </w:p>
        </w:tc>
      </w:tr>
      <w:tr w:rsidR="00633688" w:rsidRPr="00B60A7E" w:rsidTr="004D636F">
        <w:trPr>
          <w:trHeight w:val="1188"/>
        </w:trPr>
        <w:tc>
          <w:tcPr>
            <w:tcW w:w="4608" w:type="dxa"/>
          </w:tcPr>
          <w:p w:rsidR="00633688" w:rsidRPr="00B60A7E" w:rsidRDefault="00633688" w:rsidP="008A4CD1">
            <w:pPr>
              <w:tabs>
                <w:tab w:val="left" w:pos="284"/>
              </w:tabs>
              <w:jc w:val="center"/>
              <w:rPr>
                <w:sz w:val="28"/>
                <w:szCs w:val="28"/>
              </w:rPr>
            </w:pPr>
            <w:r w:rsidRPr="00B60A7E">
              <w:rPr>
                <w:sz w:val="28"/>
                <w:szCs w:val="28"/>
              </w:rPr>
              <w:t>_________________ _____________</w:t>
            </w:r>
          </w:p>
          <w:p w:rsidR="00633688" w:rsidRPr="00B60A7E" w:rsidRDefault="00633688" w:rsidP="008A4CD1">
            <w:pPr>
              <w:tabs>
                <w:tab w:val="left" w:pos="284"/>
              </w:tabs>
              <w:ind w:firstLine="720"/>
              <w:jc w:val="center"/>
              <w:rPr>
                <w:i/>
              </w:rPr>
            </w:pPr>
            <w:r w:rsidRPr="00B60A7E">
              <w:rPr>
                <w:i/>
              </w:rPr>
              <w:t>(подпись)                  (Ф.И.О.)</w:t>
            </w:r>
          </w:p>
          <w:p w:rsidR="00633688" w:rsidRPr="00B60A7E" w:rsidRDefault="00633688" w:rsidP="008A4CD1">
            <w:pPr>
              <w:tabs>
                <w:tab w:val="left" w:pos="284"/>
              </w:tabs>
              <w:jc w:val="center"/>
              <w:rPr>
                <w:sz w:val="28"/>
                <w:szCs w:val="28"/>
              </w:rPr>
            </w:pPr>
          </w:p>
          <w:p w:rsidR="00633688" w:rsidRPr="00B60A7E" w:rsidRDefault="00633688" w:rsidP="008A4CD1">
            <w:pPr>
              <w:tabs>
                <w:tab w:val="left" w:pos="284"/>
              </w:tabs>
              <w:jc w:val="center"/>
              <w:rPr>
                <w:sz w:val="28"/>
                <w:szCs w:val="28"/>
              </w:rPr>
            </w:pPr>
            <w:r w:rsidRPr="00B60A7E">
              <w:rPr>
                <w:sz w:val="28"/>
                <w:szCs w:val="28"/>
              </w:rPr>
              <w:t>«___» ______________ 20 __ г.</w:t>
            </w:r>
          </w:p>
        </w:tc>
        <w:tc>
          <w:tcPr>
            <w:tcW w:w="360" w:type="dxa"/>
          </w:tcPr>
          <w:p w:rsidR="00633688" w:rsidRPr="00B60A7E" w:rsidRDefault="00633688" w:rsidP="0077282D">
            <w:pPr>
              <w:tabs>
                <w:tab w:val="left" w:pos="284"/>
              </w:tabs>
              <w:jc w:val="center"/>
              <w:rPr>
                <w:sz w:val="28"/>
                <w:szCs w:val="28"/>
              </w:rPr>
            </w:pPr>
          </w:p>
        </w:tc>
        <w:tc>
          <w:tcPr>
            <w:tcW w:w="4860" w:type="dxa"/>
          </w:tcPr>
          <w:p w:rsidR="00633688" w:rsidRPr="00B60A7E" w:rsidRDefault="00633688" w:rsidP="008A4CD1">
            <w:pPr>
              <w:tabs>
                <w:tab w:val="left" w:pos="284"/>
              </w:tabs>
              <w:jc w:val="center"/>
              <w:rPr>
                <w:sz w:val="28"/>
                <w:szCs w:val="28"/>
              </w:rPr>
            </w:pPr>
            <w:r w:rsidRPr="00B60A7E">
              <w:rPr>
                <w:sz w:val="28"/>
                <w:szCs w:val="28"/>
              </w:rPr>
              <w:t>_________________ _____________</w:t>
            </w:r>
          </w:p>
          <w:p w:rsidR="00633688" w:rsidRPr="00B60A7E" w:rsidRDefault="00633688" w:rsidP="008A4CD1">
            <w:pPr>
              <w:tabs>
                <w:tab w:val="left" w:pos="284"/>
              </w:tabs>
              <w:ind w:firstLine="720"/>
              <w:jc w:val="center"/>
              <w:rPr>
                <w:i/>
              </w:rPr>
            </w:pPr>
            <w:r w:rsidRPr="00B60A7E">
              <w:rPr>
                <w:i/>
              </w:rPr>
              <w:t>(подпись)                  (Ф.И.О.)</w:t>
            </w:r>
          </w:p>
          <w:p w:rsidR="00633688" w:rsidRPr="00B60A7E" w:rsidRDefault="00633688" w:rsidP="008A4CD1">
            <w:pPr>
              <w:tabs>
                <w:tab w:val="left" w:pos="284"/>
              </w:tabs>
              <w:jc w:val="center"/>
            </w:pPr>
          </w:p>
          <w:p w:rsidR="00633688" w:rsidRPr="00B60A7E" w:rsidRDefault="00633688" w:rsidP="008A4CD1">
            <w:pPr>
              <w:tabs>
                <w:tab w:val="left" w:pos="284"/>
              </w:tabs>
              <w:jc w:val="center"/>
              <w:rPr>
                <w:sz w:val="28"/>
                <w:szCs w:val="28"/>
              </w:rPr>
            </w:pPr>
            <w:r w:rsidRPr="00B60A7E">
              <w:rPr>
                <w:sz w:val="28"/>
                <w:szCs w:val="28"/>
              </w:rPr>
              <w:t>«___» ______________ 20 __ г.</w:t>
            </w:r>
          </w:p>
        </w:tc>
      </w:tr>
    </w:tbl>
    <w:p w:rsidR="00633688" w:rsidRPr="00B60A7E" w:rsidRDefault="00633688" w:rsidP="00633688">
      <w:pPr>
        <w:tabs>
          <w:tab w:val="left" w:pos="284"/>
        </w:tabs>
        <w:jc w:val="center"/>
        <w:outlineLvl w:val="0"/>
        <w:rPr>
          <w:b/>
          <w:sz w:val="28"/>
          <w:szCs w:val="28"/>
        </w:rPr>
      </w:pPr>
    </w:p>
    <w:p w:rsidR="00633688" w:rsidRPr="00B60A7E" w:rsidRDefault="00633688" w:rsidP="00633688">
      <w:pPr>
        <w:tabs>
          <w:tab w:val="left" w:pos="284"/>
        </w:tabs>
        <w:jc w:val="center"/>
        <w:outlineLvl w:val="0"/>
        <w:rPr>
          <w:b/>
          <w:sz w:val="28"/>
          <w:szCs w:val="28"/>
        </w:rPr>
      </w:pPr>
    </w:p>
    <w:p w:rsidR="00633688" w:rsidRPr="00B60A7E" w:rsidRDefault="00633688" w:rsidP="00633688">
      <w:pPr>
        <w:tabs>
          <w:tab w:val="left" w:pos="284"/>
        </w:tabs>
        <w:jc w:val="center"/>
        <w:outlineLvl w:val="0"/>
        <w:rPr>
          <w:b/>
          <w:sz w:val="28"/>
          <w:szCs w:val="28"/>
        </w:rPr>
      </w:pPr>
      <w:r w:rsidRPr="00B60A7E">
        <w:rPr>
          <w:b/>
          <w:sz w:val="28"/>
          <w:szCs w:val="28"/>
        </w:rPr>
        <w:t>ПРОГРАММА</w:t>
      </w:r>
    </w:p>
    <w:p w:rsidR="00633688" w:rsidRPr="00B60A7E" w:rsidRDefault="00633688" w:rsidP="00633688">
      <w:pPr>
        <w:tabs>
          <w:tab w:val="left" w:pos="284"/>
        </w:tabs>
        <w:ind w:left="360" w:right="581"/>
        <w:jc w:val="center"/>
        <w:rPr>
          <w:b/>
          <w:sz w:val="28"/>
          <w:szCs w:val="28"/>
        </w:rPr>
      </w:pPr>
      <w:r w:rsidRPr="00B60A7E">
        <w:rPr>
          <w:b/>
          <w:sz w:val="28"/>
          <w:szCs w:val="28"/>
        </w:rPr>
        <w:t xml:space="preserve">модернизации и расширения системы сбора и передачи информации на подстанциях </w:t>
      </w:r>
    </w:p>
    <w:p w:rsidR="00633688" w:rsidRPr="00B60A7E" w:rsidRDefault="00633688" w:rsidP="00633688">
      <w:pPr>
        <w:tabs>
          <w:tab w:val="left" w:pos="284"/>
        </w:tabs>
        <w:ind w:left="360" w:right="581"/>
        <w:jc w:val="center"/>
        <w:rPr>
          <w:b/>
          <w:sz w:val="28"/>
          <w:szCs w:val="28"/>
        </w:rPr>
      </w:pPr>
      <w:r w:rsidRPr="00B60A7E">
        <w:rPr>
          <w:b/>
          <w:sz w:val="28"/>
          <w:szCs w:val="28"/>
        </w:rPr>
        <w:t xml:space="preserve">« ____________ ________________» </w:t>
      </w:r>
    </w:p>
    <w:p w:rsidR="00633688" w:rsidRPr="00B60A7E" w:rsidRDefault="00633688" w:rsidP="00633688">
      <w:pPr>
        <w:tabs>
          <w:tab w:val="left" w:pos="284"/>
        </w:tabs>
        <w:jc w:val="center"/>
        <w:rPr>
          <w:i/>
        </w:rPr>
      </w:pPr>
      <w:r w:rsidRPr="00B60A7E">
        <w:rPr>
          <w:i/>
        </w:rPr>
        <w:t>(наименование МРСК)</w:t>
      </w:r>
    </w:p>
    <w:p w:rsidR="00633688" w:rsidRPr="00B60A7E" w:rsidRDefault="00633688" w:rsidP="00633688">
      <w:pPr>
        <w:tabs>
          <w:tab w:val="left" w:pos="284"/>
        </w:tabs>
        <w:ind w:left="360" w:right="581"/>
        <w:jc w:val="center"/>
        <w:rPr>
          <w:b/>
          <w:sz w:val="28"/>
          <w:szCs w:val="28"/>
        </w:rPr>
      </w:pPr>
      <w:r w:rsidRPr="00B60A7E">
        <w:rPr>
          <w:b/>
          <w:sz w:val="28"/>
          <w:szCs w:val="28"/>
        </w:rPr>
        <w:t>в зоне эксплуатационно</w:t>
      </w:r>
      <w:r w:rsidR="00F77761" w:rsidRPr="00B60A7E">
        <w:rPr>
          <w:b/>
          <w:sz w:val="28"/>
          <w:szCs w:val="28"/>
        </w:rPr>
        <w:t>го</w:t>
      </w:r>
      <w:r w:rsidRPr="00B60A7E">
        <w:rPr>
          <w:b/>
          <w:sz w:val="28"/>
          <w:szCs w:val="28"/>
        </w:rPr>
        <w:t xml:space="preserve"> </w:t>
      </w:r>
      <w:r w:rsidR="00F77761" w:rsidRPr="00B60A7E">
        <w:rPr>
          <w:b/>
          <w:sz w:val="28"/>
          <w:szCs w:val="28"/>
        </w:rPr>
        <w:t>обслуживания</w:t>
      </w:r>
      <w:r w:rsidRPr="00B60A7E">
        <w:rPr>
          <w:b/>
          <w:sz w:val="28"/>
          <w:szCs w:val="28"/>
        </w:rPr>
        <w:t xml:space="preserve"> </w:t>
      </w:r>
      <w:r w:rsidRPr="00B60A7E">
        <w:rPr>
          <w:b/>
          <w:sz w:val="28"/>
          <w:szCs w:val="28"/>
        </w:rPr>
        <w:br/>
        <w:t xml:space="preserve">« ____________ ________________» </w:t>
      </w:r>
    </w:p>
    <w:p w:rsidR="00633688" w:rsidRPr="00B60A7E" w:rsidRDefault="00633688" w:rsidP="00633688">
      <w:pPr>
        <w:tabs>
          <w:tab w:val="left" w:pos="284"/>
        </w:tabs>
        <w:jc w:val="center"/>
        <w:rPr>
          <w:i/>
        </w:rPr>
      </w:pPr>
      <w:r w:rsidRPr="00B60A7E">
        <w:rPr>
          <w:i/>
        </w:rPr>
        <w:t>(наименование РСК)</w:t>
      </w:r>
    </w:p>
    <w:p w:rsidR="00633688" w:rsidRPr="00B60A7E" w:rsidRDefault="00633688" w:rsidP="00633688">
      <w:pPr>
        <w:tabs>
          <w:tab w:val="left" w:pos="284"/>
        </w:tabs>
        <w:jc w:val="center"/>
        <w:rPr>
          <w:b/>
          <w:sz w:val="28"/>
          <w:szCs w:val="28"/>
        </w:rPr>
      </w:pPr>
    </w:p>
    <w:p w:rsidR="00633688" w:rsidRPr="00B60A7E" w:rsidRDefault="00633688" w:rsidP="00633688">
      <w:pPr>
        <w:tabs>
          <w:tab w:val="left" w:pos="284"/>
        </w:tabs>
        <w:jc w:val="center"/>
        <w:rPr>
          <w:b/>
          <w:sz w:val="28"/>
          <w:szCs w:val="28"/>
        </w:rPr>
      </w:pPr>
      <w:r w:rsidRPr="00B60A7E">
        <w:rPr>
          <w:b/>
          <w:sz w:val="28"/>
          <w:szCs w:val="28"/>
        </w:rPr>
        <w:t>на период 20ХХ – 20ХХ годов.</w:t>
      </w:r>
    </w:p>
    <w:p w:rsidR="00633688" w:rsidRPr="00B60A7E" w:rsidRDefault="00633688" w:rsidP="00633688">
      <w:pPr>
        <w:tabs>
          <w:tab w:val="left" w:pos="284"/>
        </w:tabs>
        <w:jc w:val="center"/>
      </w:pPr>
    </w:p>
    <w:p w:rsidR="00633688" w:rsidRPr="00B60A7E" w:rsidRDefault="00633688" w:rsidP="00633688">
      <w:pPr>
        <w:tabs>
          <w:tab w:val="left" w:pos="284"/>
        </w:tabs>
        <w:jc w:val="center"/>
        <w:rPr>
          <w:sz w:val="28"/>
          <w:szCs w:val="28"/>
        </w:rPr>
      </w:pPr>
    </w:p>
    <w:tbl>
      <w:tblPr>
        <w:tblW w:w="9828" w:type="dxa"/>
        <w:tblLook w:val="01E0" w:firstRow="1" w:lastRow="1" w:firstColumn="1" w:lastColumn="1" w:noHBand="0" w:noVBand="0"/>
      </w:tblPr>
      <w:tblGrid>
        <w:gridCol w:w="4608"/>
        <w:gridCol w:w="360"/>
        <w:gridCol w:w="4860"/>
      </w:tblGrid>
      <w:tr w:rsidR="00633688" w:rsidRPr="00B60A7E" w:rsidTr="004D636F">
        <w:tc>
          <w:tcPr>
            <w:tcW w:w="4608" w:type="dxa"/>
          </w:tcPr>
          <w:p w:rsidR="00633688" w:rsidRPr="00B60A7E" w:rsidRDefault="00633688" w:rsidP="008A4CD1">
            <w:pPr>
              <w:tabs>
                <w:tab w:val="left" w:pos="284"/>
              </w:tabs>
              <w:jc w:val="center"/>
              <w:rPr>
                <w:sz w:val="28"/>
                <w:szCs w:val="28"/>
              </w:rPr>
            </w:pPr>
            <w:r w:rsidRPr="00B60A7E">
              <w:rPr>
                <w:sz w:val="28"/>
                <w:szCs w:val="28"/>
              </w:rPr>
              <w:t>СОГЛАСОВАНО</w:t>
            </w:r>
          </w:p>
          <w:p w:rsidR="00633688" w:rsidRPr="00B60A7E" w:rsidRDefault="00633688" w:rsidP="008A4CD1">
            <w:pPr>
              <w:tabs>
                <w:tab w:val="left" w:pos="284"/>
              </w:tabs>
              <w:jc w:val="center"/>
              <w:rPr>
                <w:sz w:val="28"/>
                <w:szCs w:val="28"/>
              </w:rPr>
            </w:pPr>
          </w:p>
          <w:p w:rsidR="00633688" w:rsidRPr="00B60A7E" w:rsidRDefault="00633688" w:rsidP="008A4CD1">
            <w:pPr>
              <w:tabs>
                <w:tab w:val="left" w:pos="284"/>
              </w:tabs>
              <w:jc w:val="center"/>
              <w:rPr>
                <w:sz w:val="28"/>
                <w:szCs w:val="28"/>
              </w:rPr>
            </w:pPr>
            <w:r w:rsidRPr="00B60A7E">
              <w:rPr>
                <w:sz w:val="28"/>
                <w:szCs w:val="28"/>
              </w:rPr>
              <w:t>Генеральный директор Филиала</w:t>
            </w:r>
          </w:p>
          <w:p w:rsidR="00633688" w:rsidRPr="00B60A7E" w:rsidRDefault="00633688" w:rsidP="008A4CD1">
            <w:pPr>
              <w:tabs>
                <w:tab w:val="left" w:pos="284"/>
              </w:tabs>
              <w:jc w:val="center"/>
              <w:rPr>
                <w:sz w:val="28"/>
                <w:szCs w:val="28"/>
              </w:rPr>
            </w:pPr>
            <w:r w:rsidRPr="00B60A7E">
              <w:rPr>
                <w:sz w:val="28"/>
                <w:szCs w:val="28"/>
              </w:rPr>
              <w:t>АО «СО ЕЭС» ОДУ____________</w:t>
            </w:r>
          </w:p>
          <w:p w:rsidR="00633688" w:rsidRPr="00B60A7E" w:rsidRDefault="00633688" w:rsidP="008A4CD1">
            <w:pPr>
              <w:tabs>
                <w:tab w:val="left" w:pos="284"/>
              </w:tabs>
              <w:jc w:val="center"/>
              <w:outlineLvl w:val="0"/>
              <w:rPr>
                <w:sz w:val="28"/>
                <w:szCs w:val="28"/>
              </w:rPr>
            </w:pPr>
            <w:r w:rsidRPr="00B60A7E">
              <w:rPr>
                <w:i/>
              </w:rPr>
              <w:t>(наименование ОДУ)</w:t>
            </w:r>
          </w:p>
        </w:tc>
        <w:tc>
          <w:tcPr>
            <w:tcW w:w="360" w:type="dxa"/>
          </w:tcPr>
          <w:p w:rsidR="00633688" w:rsidRPr="00B60A7E" w:rsidRDefault="00633688" w:rsidP="0077282D">
            <w:pPr>
              <w:tabs>
                <w:tab w:val="left" w:pos="284"/>
              </w:tabs>
              <w:jc w:val="center"/>
              <w:outlineLvl w:val="0"/>
              <w:rPr>
                <w:sz w:val="28"/>
                <w:szCs w:val="28"/>
              </w:rPr>
            </w:pPr>
          </w:p>
        </w:tc>
        <w:tc>
          <w:tcPr>
            <w:tcW w:w="4860" w:type="dxa"/>
          </w:tcPr>
          <w:p w:rsidR="00633688" w:rsidRPr="00B60A7E" w:rsidRDefault="00633688" w:rsidP="008A4CD1">
            <w:pPr>
              <w:tabs>
                <w:tab w:val="left" w:pos="284"/>
              </w:tabs>
              <w:jc w:val="center"/>
              <w:rPr>
                <w:sz w:val="28"/>
                <w:szCs w:val="28"/>
              </w:rPr>
            </w:pPr>
            <w:r w:rsidRPr="00B60A7E">
              <w:rPr>
                <w:sz w:val="28"/>
                <w:szCs w:val="28"/>
              </w:rPr>
              <w:t>СОГЛАСОВАНО</w:t>
            </w:r>
          </w:p>
          <w:p w:rsidR="00633688" w:rsidRPr="00B60A7E" w:rsidRDefault="00633688" w:rsidP="008A4CD1">
            <w:pPr>
              <w:tabs>
                <w:tab w:val="left" w:pos="284"/>
              </w:tabs>
              <w:jc w:val="center"/>
              <w:rPr>
                <w:sz w:val="28"/>
                <w:szCs w:val="28"/>
              </w:rPr>
            </w:pPr>
          </w:p>
          <w:p w:rsidR="00633688" w:rsidRPr="00B60A7E" w:rsidRDefault="00633688" w:rsidP="008A4CD1">
            <w:pPr>
              <w:tabs>
                <w:tab w:val="left" w:pos="284"/>
              </w:tabs>
              <w:jc w:val="center"/>
              <w:rPr>
                <w:sz w:val="28"/>
                <w:szCs w:val="28"/>
              </w:rPr>
            </w:pPr>
            <w:r w:rsidRPr="00B60A7E">
              <w:rPr>
                <w:sz w:val="28"/>
                <w:szCs w:val="28"/>
              </w:rPr>
              <w:t>Директор Филиала</w:t>
            </w:r>
          </w:p>
          <w:p w:rsidR="00633688" w:rsidRPr="00B60A7E" w:rsidRDefault="00633688" w:rsidP="008A4CD1">
            <w:pPr>
              <w:tabs>
                <w:tab w:val="left" w:pos="284"/>
              </w:tabs>
              <w:jc w:val="center"/>
              <w:rPr>
                <w:sz w:val="28"/>
                <w:szCs w:val="28"/>
              </w:rPr>
            </w:pPr>
            <w:r w:rsidRPr="00B60A7E">
              <w:rPr>
                <w:sz w:val="28"/>
                <w:szCs w:val="28"/>
              </w:rPr>
              <w:t>АО «СО ЕЭС» ____________ РДУ</w:t>
            </w:r>
          </w:p>
          <w:p w:rsidR="00633688" w:rsidRPr="00B60A7E" w:rsidRDefault="00633688" w:rsidP="008A4CD1">
            <w:pPr>
              <w:tabs>
                <w:tab w:val="left" w:pos="284"/>
              </w:tabs>
              <w:jc w:val="center"/>
              <w:outlineLvl w:val="0"/>
              <w:rPr>
                <w:sz w:val="28"/>
                <w:szCs w:val="28"/>
              </w:rPr>
            </w:pPr>
            <w:r w:rsidRPr="00B60A7E">
              <w:rPr>
                <w:i/>
              </w:rPr>
              <w:t>(наименование РДУ)</w:t>
            </w:r>
          </w:p>
        </w:tc>
      </w:tr>
      <w:tr w:rsidR="00633688" w:rsidRPr="00B60A7E" w:rsidTr="004D636F">
        <w:tc>
          <w:tcPr>
            <w:tcW w:w="4608" w:type="dxa"/>
          </w:tcPr>
          <w:p w:rsidR="00633688" w:rsidRPr="00B60A7E" w:rsidRDefault="00633688" w:rsidP="008A4CD1">
            <w:pPr>
              <w:tabs>
                <w:tab w:val="left" w:pos="284"/>
              </w:tabs>
              <w:jc w:val="center"/>
              <w:rPr>
                <w:sz w:val="28"/>
                <w:szCs w:val="28"/>
              </w:rPr>
            </w:pPr>
            <w:r w:rsidRPr="00B60A7E">
              <w:rPr>
                <w:sz w:val="28"/>
                <w:szCs w:val="28"/>
              </w:rPr>
              <w:t>_________________ _____________</w:t>
            </w:r>
          </w:p>
          <w:p w:rsidR="00633688" w:rsidRPr="00B60A7E" w:rsidRDefault="00633688" w:rsidP="008A4CD1">
            <w:pPr>
              <w:tabs>
                <w:tab w:val="left" w:pos="284"/>
              </w:tabs>
              <w:ind w:firstLine="720"/>
              <w:jc w:val="center"/>
              <w:rPr>
                <w:i/>
              </w:rPr>
            </w:pPr>
            <w:r w:rsidRPr="00B60A7E">
              <w:rPr>
                <w:i/>
              </w:rPr>
              <w:t>(подпись)                  (Ф.И.О.)</w:t>
            </w:r>
          </w:p>
          <w:p w:rsidR="00633688" w:rsidRPr="00B60A7E" w:rsidRDefault="00633688" w:rsidP="008A4CD1">
            <w:pPr>
              <w:tabs>
                <w:tab w:val="left" w:pos="284"/>
              </w:tabs>
              <w:jc w:val="center"/>
            </w:pPr>
          </w:p>
          <w:p w:rsidR="00633688" w:rsidRPr="00B60A7E" w:rsidRDefault="00633688" w:rsidP="008A4CD1">
            <w:pPr>
              <w:tabs>
                <w:tab w:val="left" w:pos="284"/>
              </w:tabs>
              <w:jc w:val="center"/>
              <w:outlineLvl w:val="0"/>
              <w:rPr>
                <w:sz w:val="28"/>
                <w:szCs w:val="28"/>
              </w:rPr>
            </w:pPr>
            <w:r w:rsidRPr="00B60A7E">
              <w:rPr>
                <w:sz w:val="28"/>
                <w:szCs w:val="28"/>
              </w:rPr>
              <w:t>«___» ______________ 20 __ г.</w:t>
            </w:r>
          </w:p>
        </w:tc>
        <w:tc>
          <w:tcPr>
            <w:tcW w:w="360" w:type="dxa"/>
          </w:tcPr>
          <w:p w:rsidR="00633688" w:rsidRPr="00B60A7E" w:rsidRDefault="00633688" w:rsidP="0077282D">
            <w:pPr>
              <w:tabs>
                <w:tab w:val="left" w:pos="284"/>
              </w:tabs>
              <w:jc w:val="center"/>
              <w:outlineLvl w:val="0"/>
              <w:rPr>
                <w:sz w:val="28"/>
                <w:szCs w:val="28"/>
              </w:rPr>
            </w:pPr>
          </w:p>
        </w:tc>
        <w:tc>
          <w:tcPr>
            <w:tcW w:w="4860" w:type="dxa"/>
          </w:tcPr>
          <w:p w:rsidR="00633688" w:rsidRPr="00B60A7E" w:rsidRDefault="00633688" w:rsidP="008A4CD1">
            <w:pPr>
              <w:tabs>
                <w:tab w:val="left" w:pos="284"/>
              </w:tabs>
              <w:jc w:val="center"/>
              <w:rPr>
                <w:sz w:val="28"/>
                <w:szCs w:val="28"/>
              </w:rPr>
            </w:pPr>
            <w:r w:rsidRPr="00B60A7E">
              <w:rPr>
                <w:sz w:val="28"/>
                <w:szCs w:val="28"/>
              </w:rPr>
              <w:t>_________________ _____________</w:t>
            </w:r>
          </w:p>
          <w:p w:rsidR="00633688" w:rsidRPr="00B60A7E" w:rsidRDefault="00633688" w:rsidP="008A4CD1">
            <w:pPr>
              <w:tabs>
                <w:tab w:val="left" w:pos="284"/>
              </w:tabs>
              <w:ind w:firstLine="720"/>
              <w:jc w:val="center"/>
              <w:rPr>
                <w:i/>
              </w:rPr>
            </w:pPr>
            <w:r w:rsidRPr="00B60A7E">
              <w:rPr>
                <w:i/>
              </w:rPr>
              <w:t>(подпись)                  (Ф.И.О.)</w:t>
            </w:r>
          </w:p>
          <w:p w:rsidR="00633688" w:rsidRPr="00B60A7E" w:rsidRDefault="00633688" w:rsidP="008A4CD1">
            <w:pPr>
              <w:tabs>
                <w:tab w:val="left" w:pos="284"/>
              </w:tabs>
              <w:jc w:val="center"/>
            </w:pPr>
          </w:p>
          <w:p w:rsidR="00633688" w:rsidRPr="00B60A7E" w:rsidRDefault="00633688" w:rsidP="008A4CD1">
            <w:pPr>
              <w:tabs>
                <w:tab w:val="left" w:pos="284"/>
              </w:tabs>
              <w:jc w:val="center"/>
              <w:outlineLvl w:val="0"/>
              <w:rPr>
                <w:sz w:val="28"/>
                <w:szCs w:val="28"/>
              </w:rPr>
            </w:pPr>
            <w:r w:rsidRPr="00B60A7E">
              <w:rPr>
                <w:sz w:val="28"/>
                <w:szCs w:val="28"/>
              </w:rPr>
              <w:t>«___» ______________ 20 __ г.</w:t>
            </w:r>
          </w:p>
          <w:p w:rsidR="00633688" w:rsidRPr="00B60A7E" w:rsidRDefault="00633688" w:rsidP="008A4CD1">
            <w:pPr>
              <w:tabs>
                <w:tab w:val="left" w:pos="284"/>
              </w:tabs>
              <w:jc w:val="center"/>
              <w:outlineLvl w:val="0"/>
              <w:rPr>
                <w:sz w:val="28"/>
                <w:szCs w:val="28"/>
              </w:rPr>
            </w:pPr>
          </w:p>
          <w:p w:rsidR="00633688" w:rsidRPr="00B60A7E" w:rsidRDefault="00633688" w:rsidP="008A4CD1">
            <w:pPr>
              <w:tabs>
                <w:tab w:val="left" w:pos="284"/>
              </w:tabs>
              <w:jc w:val="center"/>
              <w:outlineLvl w:val="0"/>
              <w:rPr>
                <w:sz w:val="28"/>
                <w:szCs w:val="28"/>
              </w:rPr>
            </w:pPr>
          </w:p>
          <w:p w:rsidR="00633688" w:rsidRPr="00B60A7E" w:rsidRDefault="00633688" w:rsidP="008A4CD1">
            <w:pPr>
              <w:tabs>
                <w:tab w:val="left" w:pos="284"/>
              </w:tabs>
              <w:jc w:val="center"/>
              <w:outlineLvl w:val="0"/>
              <w:rPr>
                <w:sz w:val="28"/>
                <w:szCs w:val="28"/>
              </w:rPr>
            </w:pPr>
          </w:p>
          <w:p w:rsidR="00633688" w:rsidRPr="00B60A7E" w:rsidRDefault="00633688" w:rsidP="008A4CD1">
            <w:pPr>
              <w:tabs>
                <w:tab w:val="left" w:pos="284"/>
              </w:tabs>
              <w:jc w:val="center"/>
              <w:outlineLvl w:val="0"/>
              <w:rPr>
                <w:sz w:val="28"/>
                <w:szCs w:val="28"/>
              </w:rPr>
            </w:pPr>
          </w:p>
        </w:tc>
      </w:tr>
    </w:tbl>
    <w:p w:rsidR="00633688" w:rsidRPr="00B60A7E" w:rsidRDefault="00633688" w:rsidP="00633688">
      <w:pPr>
        <w:pageBreakBefore/>
        <w:tabs>
          <w:tab w:val="left" w:pos="284"/>
        </w:tabs>
        <w:ind w:firstLine="539"/>
        <w:jc w:val="both"/>
        <w:rPr>
          <w:b/>
          <w:bCs/>
          <w:sz w:val="26"/>
          <w:szCs w:val="26"/>
        </w:rPr>
      </w:pPr>
      <w:r w:rsidRPr="00B60A7E">
        <w:rPr>
          <w:b/>
          <w:sz w:val="26"/>
          <w:szCs w:val="26"/>
        </w:rPr>
        <w:t>2. Состав разделов и таблиц</w:t>
      </w:r>
      <w:r w:rsidRPr="00B60A7E">
        <w:rPr>
          <w:b/>
          <w:bCs/>
          <w:sz w:val="26"/>
          <w:szCs w:val="26"/>
        </w:rPr>
        <w:t>.</w:t>
      </w:r>
    </w:p>
    <w:p w:rsidR="00633688" w:rsidRPr="00B60A7E" w:rsidRDefault="00633688" w:rsidP="00633688">
      <w:pPr>
        <w:tabs>
          <w:tab w:val="left" w:pos="284"/>
        </w:tabs>
        <w:ind w:firstLine="540"/>
        <w:jc w:val="both"/>
        <w:rPr>
          <w:b/>
          <w:bCs/>
          <w:sz w:val="26"/>
          <w:szCs w:val="26"/>
        </w:rPr>
      </w:pPr>
    </w:p>
    <w:p w:rsidR="00633688" w:rsidRPr="00B60A7E" w:rsidRDefault="00633688" w:rsidP="00633688">
      <w:pPr>
        <w:spacing w:after="120"/>
        <w:jc w:val="right"/>
        <w:rPr>
          <w:sz w:val="26"/>
          <w:szCs w:val="26"/>
        </w:rPr>
      </w:pPr>
      <w:r w:rsidRPr="00B60A7E">
        <w:rPr>
          <w:sz w:val="26"/>
          <w:szCs w:val="26"/>
        </w:rPr>
        <w:t>Таблица 1</w:t>
      </w:r>
    </w:p>
    <w:p w:rsidR="00633688" w:rsidRPr="00B60A7E" w:rsidRDefault="00633688" w:rsidP="00B521C6">
      <w:pPr>
        <w:tabs>
          <w:tab w:val="left" w:pos="284"/>
        </w:tabs>
        <w:jc w:val="center"/>
        <w:rPr>
          <w:b/>
          <w:sz w:val="26"/>
          <w:szCs w:val="26"/>
        </w:rPr>
      </w:pPr>
      <w:r w:rsidRPr="00B60A7E">
        <w:rPr>
          <w:b/>
          <w:sz w:val="26"/>
          <w:szCs w:val="26"/>
        </w:rPr>
        <w:t xml:space="preserve">Перечень подстанций </w:t>
      </w:r>
      <w:r w:rsidR="00B521C6" w:rsidRPr="00B60A7E">
        <w:rPr>
          <w:b/>
          <w:sz w:val="26"/>
          <w:szCs w:val="26"/>
        </w:rPr>
        <w:t>с указанием состава телеметрической информации, подлежащей передаче в РДУ после модернизации ССПИ</w:t>
      </w:r>
    </w:p>
    <w:p w:rsidR="00633688" w:rsidRPr="00B60A7E" w:rsidRDefault="00633688" w:rsidP="00633688">
      <w:pPr>
        <w:rPr>
          <w:sz w:val="14"/>
          <w:szCs w:val="28"/>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5"/>
        <w:gridCol w:w="3286"/>
        <w:gridCol w:w="1276"/>
        <w:gridCol w:w="992"/>
        <w:gridCol w:w="1701"/>
        <w:gridCol w:w="992"/>
      </w:tblGrid>
      <w:tr w:rsidR="00633688" w:rsidRPr="00B60A7E" w:rsidTr="004D636F">
        <w:trPr>
          <w:cantSplit/>
          <w:trHeight w:val="135"/>
          <w:tblHeader/>
        </w:trPr>
        <w:tc>
          <w:tcPr>
            <w:tcW w:w="825" w:type="dxa"/>
            <w:vMerge w:val="restart"/>
            <w:vAlign w:val="center"/>
          </w:tcPr>
          <w:p w:rsidR="00633688" w:rsidRPr="00B60A7E" w:rsidRDefault="00633688" w:rsidP="0077282D">
            <w:pPr>
              <w:jc w:val="center"/>
            </w:pPr>
            <w:r w:rsidRPr="00B60A7E">
              <w:t>№ п/п</w:t>
            </w:r>
          </w:p>
        </w:tc>
        <w:tc>
          <w:tcPr>
            <w:tcW w:w="3286" w:type="dxa"/>
            <w:vMerge w:val="restart"/>
            <w:vAlign w:val="center"/>
          </w:tcPr>
          <w:p w:rsidR="00633688" w:rsidRPr="00B60A7E" w:rsidRDefault="00633688" w:rsidP="0077282D">
            <w:pPr>
              <w:tabs>
                <w:tab w:val="left" w:pos="284"/>
              </w:tabs>
              <w:jc w:val="center"/>
            </w:pPr>
            <w:r w:rsidRPr="00B60A7E">
              <w:t xml:space="preserve">Диспетчерское наименование </w:t>
            </w:r>
          </w:p>
          <w:p w:rsidR="00633688" w:rsidRPr="00B60A7E" w:rsidRDefault="00633688" w:rsidP="0077282D">
            <w:pPr>
              <w:tabs>
                <w:tab w:val="left" w:pos="284"/>
              </w:tabs>
              <w:jc w:val="center"/>
            </w:pPr>
            <w:r w:rsidRPr="00B60A7E">
              <w:t xml:space="preserve">подстанции (ПС), объекта электросетевого хозяйства МРСК </w:t>
            </w:r>
          </w:p>
          <w:p w:rsidR="00633688" w:rsidRPr="00B60A7E" w:rsidRDefault="00633688" w:rsidP="0077282D">
            <w:pPr>
              <w:jc w:val="center"/>
            </w:pPr>
            <w:r w:rsidRPr="00B60A7E">
              <w:t>(точка измерения ТИ, ТС)</w:t>
            </w:r>
          </w:p>
        </w:tc>
        <w:tc>
          <w:tcPr>
            <w:tcW w:w="2268" w:type="dxa"/>
            <w:gridSpan w:val="2"/>
            <w:vAlign w:val="center"/>
          </w:tcPr>
          <w:p w:rsidR="00633688" w:rsidRPr="00B60A7E" w:rsidRDefault="00633688" w:rsidP="0077282D">
            <w:pPr>
              <w:jc w:val="center"/>
            </w:pPr>
            <w:r w:rsidRPr="00B60A7E">
              <w:t>Состав телеметрической информации</w:t>
            </w:r>
          </w:p>
        </w:tc>
        <w:tc>
          <w:tcPr>
            <w:tcW w:w="1701" w:type="dxa"/>
            <w:vMerge w:val="restart"/>
            <w:vAlign w:val="center"/>
          </w:tcPr>
          <w:p w:rsidR="00633688" w:rsidRPr="00B60A7E" w:rsidRDefault="00633688" w:rsidP="0077282D">
            <w:pPr>
              <w:jc w:val="center"/>
            </w:pPr>
            <w:r w:rsidRPr="00B60A7E">
              <w:t>Направление передачи (РДУ, ЦУС)</w:t>
            </w:r>
          </w:p>
        </w:tc>
        <w:tc>
          <w:tcPr>
            <w:tcW w:w="992" w:type="dxa"/>
            <w:vMerge w:val="restart"/>
            <w:vAlign w:val="center"/>
          </w:tcPr>
          <w:p w:rsidR="00633688" w:rsidRPr="00B60A7E" w:rsidRDefault="00633688" w:rsidP="0077282D">
            <w:pPr>
              <w:jc w:val="center"/>
              <w:rPr>
                <w:vertAlign w:val="superscript"/>
              </w:rPr>
            </w:pPr>
            <w:r w:rsidRPr="00B60A7E">
              <w:t>Примечание</w:t>
            </w:r>
          </w:p>
        </w:tc>
      </w:tr>
      <w:tr w:rsidR="00633688" w:rsidRPr="00B60A7E" w:rsidTr="004D636F">
        <w:trPr>
          <w:cantSplit/>
          <w:trHeight w:val="72"/>
          <w:tblHeader/>
        </w:trPr>
        <w:tc>
          <w:tcPr>
            <w:tcW w:w="825" w:type="dxa"/>
            <w:vMerge/>
            <w:vAlign w:val="center"/>
          </w:tcPr>
          <w:p w:rsidR="00633688" w:rsidRPr="00B60A7E" w:rsidRDefault="00633688" w:rsidP="0077282D">
            <w:pPr>
              <w:jc w:val="center"/>
            </w:pPr>
          </w:p>
        </w:tc>
        <w:tc>
          <w:tcPr>
            <w:tcW w:w="3286" w:type="dxa"/>
            <w:vMerge/>
            <w:vAlign w:val="center"/>
          </w:tcPr>
          <w:p w:rsidR="00633688" w:rsidRPr="00B60A7E" w:rsidRDefault="00633688" w:rsidP="0077282D">
            <w:pPr>
              <w:jc w:val="center"/>
            </w:pPr>
          </w:p>
        </w:tc>
        <w:tc>
          <w:tcPr>
            <w:tcW w:w="1276" w:type="dxa"/>
            <w:vAlign w:val="center"/>
          </w:tcPr>
          <w:p w:rsidR="00633688" w:rsidRPr="00B60A7E" w:rsidRDefault="00633688" w:rsidP="0077282D">
            <w:pPr>
              <w:jc w:val="center"/>
            </w:pPr>
            <w:r w:rsidRPr="00B60A7E">
              <w:t xml:space="preserve">Необхо-димые </w:t>
            </w:r>
          </w:p>
          <w:p w:rsidR="00633688" w:rsidRPr="00B60A7E" w:rsidRDefault="00633688" w:rsidP="0077282D">
            <w:pPr>
              <w:jc w:val="center"/>
            </w:pPr>
            <w:r w:rsidRPr="00B60A7E">
              <w:t>ТИ, ТС</w:t>
            </w:r>
          </w:p>
        </w:tc>
        <w:tc>
          <w:tcPr>
            <w:tcW w:w="992" w:type="dxa"/>
            <w:vAlign w:val="center"/>
          </w:tcPr>
          <w:p w:rsidR="00633688" w:rsidRPr="00B60A7E" w:rsidRDefault="00633688" w:rsidP="0077282D">
            <w:pPr>
              <w:jc w:val="center"/>
            </w:pPr>
            <w:r w:rsidRPr="00B60A7E">
              <w:t xml:space="preserve">В т.ч. новые </w:t>
            </w:r>
            <w:r w:rsidRPr="00B60A7E">
              <w:br/>
              <w:t>ТИ, ТС</w:t>
            </w:r>
          </w:p>
        </w:tc>
        <w:tc>
          <w:tcPr>
            <w:tcW w:w="1701" w:type="dxa"/>
            <w:vMerge/>
            <w:vAlign w:val="center"/>
          </w:tcPr>
          <w:p w:rsidR="00633688" w:rsidRPr="00B60A7E" w:rsidRDefault="00633688" w:rsidP="0077282D">
            <w:pPr>
              <w:jc w:val="center"/>
            </w:pPr>
          </w:p>
        </w:tc>
        <w:tc>
          <w:tcPr>
            <w:tcW w:w="992" w:type="dxa"/>
            <w:vMerge/>
          </w:tcPr>
          <w:p w:rsidR="00633688" w:rsidRPr="00B60A7E" w:rsidRDefault="00633688" w:rsidP="0077282D">
            <w:pPr>
              <w:jc w:val="center"/>
            </w:pPr>
          </w:p>
        </w:tc>
      </w:tr>
      <w:tr w:rsidR="00633688" w:rsidRPr="00B60A7E" w:rsidTr="004D636F">
        <w:trPr>
          <w:cantSplit/>
          <w:trHeight w:val="116"/>
          <w:tblHeader/>
        </w:trPr>
        <w:tc>
          <w:tcPr>
            <w:tcW w:w="825" w:type="dxa"/>
            <w:vAlign w:val="center"/>
          </w:tcPr>
          <w:p w:rsidR="00633688" w:rsidRPr="00B60A7E" w:rsidRDefault="00633688" w:rsidP="0077282D">
            <w:pPr>
              <w:jc w:val="center"/>
              <w:rPr>
                <w:i/>
              </w:rPr>
            </w:pPr>
            <w:r w:rsidRPr="00B60A7E">
              <w:rPr>
                <w:i/>
              </w:rPr>
              <w:t>1</w:t>
            </w:r>
          </w:p>
        </w:tc>
        <w:tc>
          <w:tcPr>
            <w:tcW w:w="3286" w:type="dxa"/>
            <w:vAlign w:val="center"/>
          </w:tcPr>
          <w:p w:rsidR="00633688" w:rsidRPr="00B60A7E" w:rsidRDefault="00633688" w:rsidP="0077282D">
            <w:pPr>
              <w:jc w:val="center"/>
              <w:rPr>
                <w:i/>
              </w:rPr>
            </w:pPr>
            <w:r w:rsidRPr="00B60A7E">
              <w:rPr>
                <w:i/>
              </w:rPr>
              <w:t>2</w:t>
            </w:r>
          </w:p>
        </w:tc>
        <w:tc>
          <w:tcPr>
            <w:tcW w:w="1276" w:type="dxa"/>
            <w:vAlign w:val="center"/>
          </w:tcPr>
          <w:p w:rsidR="00633688" w:rsidRPr="00B60A7E" w:rsidRDefault="00633688" w:rsidP="0077282D">
            <w:pPr>
              <w:jc w:val="center"/>
              <w:rPr>
                <w:i/>
              </w:rPr>
            </w:pPr>
            <w:r w:rsidRPr="00B60A7E">
              <w:rPr>
                <w:i/>
              </w:rPr>
              <w:t>3</w:t>
            </w:r>
          </w:p>
        </w:tc>
        <w:tc>
          <w:tcPr>
            <w:tcW w:w="992" w:type="dxa"/>
            <w:vAlign w:val="center"/>
          </w:tcPr>
          <w:p w:rsidR="00633688" w:rsidRPr="00B60A7E" w:rsidRDefault="00633688" w:rsidP="0077282D">
            <w:pPr>
              <w:jc w:val="center"/>
              <w:rPr>
                <w:i/>
              </w:rPr>
            </w:pPr>
            <w:r w:rsidRPr="00B60A7E">
              <w:rPr>
                <w:i/>
              </w:rPr>
              <w:t>4</w:t>
            </w:r>
          </w:p>
        </w:tc>
        <w:tc>
          <w:tcPr>
            <w:tcW w:w="1701" w:type="dxa"/>
            <w:vAlign w:val="center"/>
          </w:tcPr>
          <w:p w:rsidR="00633688" w:rsidRPr="00B60A7E" w:rsidRDefault="00633688" w:rsidP="0077282D">
            <w:pPr>
              <w:jc w:val="center"/>
              <w:rPr>
                <w:i/>
              </w:rPr>
            </w:pPr>
            <w:r w:rsidRPr="00B60A7E">
              <w:rPr>
                <w:i/>
              </w:rPr>
              <w:t>5</w:t>
            </w:r>
          </w:p>
        </w:tc>
        <w:tc>
          <w:tcPr>
            <w:tcW w:w="992" w:type="dxa"/>
          </w:tcPr>
          <w:p w:rsidR="00633688" w:rsidRPr="00B60A7E" w:rsidRDefault="00633688" w:rsidP="0077282D">
            <w:pPr>
              <w:jc w:val="center"/>
              <w:rPr>
                <w:i/>
              </w:rPr>
            </w:pPr>
            <w:r w:rsidRPr="00B60A7E">
              <w:rPr>
                <w:i/>
              </w:rPr>
              <w:t>6</w:t>
            </w:r>
          </w:p>
        </w:tc>
      </w:tr>
      <w:tr w:rsidR="00633688" w:rsidRPr="00B60A7E" w:rsidTr="004D636F">
        <w:trPr>
          <w:cantSplit/>
          <w:trHeight w:val="116"/>
        </w:trPr>
        <w:tc>
          <w:tcPr>
            <w:tcW w:w="825" w:type="dxa"/>
          </w:tcPr>
          <w:p w:rsidR="00633688" w:rsidRPr="00B60A7E" w:rsidRDefault="00633688" w:rsidP="0077282D">
            <w:pPr>
              <w:rPr>
                <w:lang w:val="en-US"/>
              </w:rPr>
            </w:pPr>
          </w:p>
        </w:tc>
        <w:tc>
          <w:tcPr>
            <w:tcW w:w="7255" w:type="dxa"/>
            <w:gridSpan w:val="4"/>
          </w:tcPr>
          <w:p w:rsidR="00633688" w:rsidRPr="00B60A7E" w:rsidRDefault="00633688" w:rsidP="0077282D">
            <w:pPr>
              <w:rPr>
                <w:lang w:val="en-US"/>
              </w:rPr>
            </w:pPr>
            <w:r w:rsidRPr="00B60A7E">
              <w:rPr>
                <w:b/>
                <w:i/>
              </w:rPr>
              <w:t>Образец заполнения</w:t>
            </w:r>
          </w:p>
        </w:tc>
        <w:tc>
          <w:tcPr>
            <w:tcW w:w="992" w:type="dxa"/>
          </w:tcPr>
          <w:p w:rsidR="00633688" w:rsidRPr="00B60A7E" w:rsidRDefault="00633688" w:rsidP="0077282D">
            <w:pPr>
              <w:rPr>
                <w:b/>
                <w:i/>
              </w:rPr>
            </w:pPr>
          </w:p>
        </w:tc>
      </w:tr>
      <w:tr w:rsidR="00633688" w:rsidRPr="00B60A7E" w:rsidTr="004D636F">
        <w:trPr>
          <w:cantSplit/>
          <w:trHeight w:val="116"/>
        </w:trPr>
        <w:tc>
          <w:tcPr>
            <w:tcW w:w="825" w:type="dxa"/>
          </w:tcPr>
          <w:p w:rsidR="00633688" w:rsidRPr="00B60A7E" w:rsidRDefault="00633688" w:rsidP="0077282D">
            <w:pPr>
              <w:rPr>
                <w:lang w:val="en-US"/>
              </w:rPr>
            </w:pPr>
          </w:p>
        </w:tc>
        <w:tc>
          <w:tcPr>
            <w:tcW w:w="7255" w:type="dxa"/>
            <w:gridSpan w:val="4"/>
          </w:tcPr>
          <w:p w:rsidR="00633688" w:rsidRPr="00B60A7E" w:rsidRDefault="00633688" w:rsidP="0077282D">
            <w:pPr>
              <w:rPr>
                <w:b/>
                <w:i/>
              </w:rPr>
            </w:pPr>
            <w:r w:rsidRPr="00B60A7E">
              <w:rPr>
                <w:b/>
                <w:i/>
              </w:rPr>
              <w:t>20ХХ год</w:t>
            </w:r>
          </w:p>
        </w:tc>
        <w:tc>
          <w:tcPr>
            <w:tcW w:w="992" w:type="dxa"/>
          </w:tcPr>
          <w:p w:rsidR="00633688" w:rsidRPr="00B60A7E" w:rsidRDefault="00633688" w:rsidP="0077282D">
            <w:pPr>
              <w:rPr>
                <w:b/>
                <w:i/>
              </w:rPr>
            </w:pPr>
          </w:p>
        </w:tc>
      </w:tr>
      <w:tr w:rsidR="00633688" w:rsidRPr="00B60A7E" w:rsidTr="004D636F">
        <w:trPr>
          <w:cantSplit/>
          <w:trHeight w:val="116"/>
        </w:trPr>
        <w:tc>
          <w:tcPr>
            <w:tcW w:w="825" w:type="dxa"/>
          </w:tcPr>
          <w:p w:rsidR="00633688" w:rsidRPr="00B60A7E" w:rsidRDefault="00633688" w:rsidP="0077282D">
            <w:pPr>
              <w:ind w:left="252"/>
              <w:rPr>
                <w:b/>
                <w:i/>
              </w:rPr>
            </w:pPr>
            <w:r w:rsidRPr="00B60A7E">
              <w:rPr>
                <w:b/>
                <w:i/>
              </w:rPr>
              <w:t>1.</w:t>
            </w:r>
          </w:p>
        </w:tc>
        <w:tc>
          <w:tcPr>
            <w:tcW w:w="7255" w:type="dxa"/>
            <w:gridSpan w:val="4"/>
          </w:tcPr>
          <w:p w:rsidR="00633688" w:rsidRPr="00B60A7E" w:rsidRDefault="00633688" w:rsidP="0077282D">
            <w:pPr>
              <w:rPr>
                <w:b/>
                <w:i/>
              </w:rPr>
            </w:pPr>
            <w:r w:rsidRPr="00B60A7E">
              <w:rPr>
                <w:b/>
                <w:i/>
              </w:rPr>
              <w:t>ПС 110 кВ Буйская</w:t>
            </w:r>
          </w:p>
        </w:tc>
        <w:tc>
          <w:tcPr>
            <w:tcW w:w="992" w:type="dxa"/>
          </w:tcPr>
          <w:p w:rsidR="00633688" w:rsidRPr="00B60A7E" w:rsidRDefault="00633688" w:rsidP="0077282D">
            <w:pPr>
              <w:rPr>
                <w:b/>
                <w:i/>
              </w:rPr>
            </w:pPr>
          </w:p>
        </w:tc>
      </w:tr>
      <w:tr w:rsidR="00633688" w:rsidRPr="00B60A7E" w:rsidTr="004D636F">
        <w:trPr>
          <w:cantSplit/>
          <w:trHeight w:val="116"/>
        </w:trPr>
        <w:tc>
          <w:tcPr>
            <w:tcW w:w="825" w:type="dxa"/>
          </w:tcPr>
          <w:p w:rsidR="00633688" w:rsidRPr="00B60A7E" w:rsidRDefault="00633688" w:rsidP="002C187D">
            <w:pPr>
              <w:numPr>
                <w:ilvl w:val="1"/>
                <w:numId w:val="8"/>
              </w:numPr>
              <w:tabs>
                <w:tab w:val="clear" w:pos="660"/>
                <w:tab w:val="num" w:pos="489"/>
              </w:tabs>
              <w:ind w:left="684"/>
            </w:pPr>
          </w:p>
        </w:tc>
        <w:tc>
          <w:tcPr>
            <w:tcW w:w="3286" w:type="dxa"/>
          </w:tcPr>
          <w:p w:rsidR="00633688" w:rsidRPr="00B60A7E" w:rsidRDefault="00633688" w:rsidP="0077282D">
            <w:pPr>
              <w:rPr>
                <w:bCs/>
                <w:i/>
              </w:rPr>
            </w:pPr>
            <w:r w:rsidRPr="00B60A7E">
              <w:rPr>
                <w:i/>
                <w:lang w:val="en-US"/>
              </w:rPr>
              <w:t>1</w:t>
            </w:r>
            <w:r w:rsidRPr="00B60A7E">
              <w:rPr>
                <w:i/>
              </w:rPr>
              <w:t xml:space="preserve">СШ </w:t>
            </w:r>
            <w:r w:rsidRPr="00B60A7E">
              <w:rPr>
                <w:i/>
                <w:lang w:val="en-US"/>
              </w:rPr>
              <w:t>11</w:t>
            </w:r>
            <w:r w:rsidRPr="00B60A7E">
              <w:rPr>
                <w:i/>
              </w:rPr>
              <w:t>0 кВ</w:t>
            </w:r>
          </w:p>
        </w:tc>
        <w:tc>
          <w:tcPr>
            <w:tcW w:w="1276" w:type="dxa"/>
          </w:tcPr>
          <w:p w:rsidR="00633688" w:rsidRPr="00B60A7E" w:rsidRDefault="00633688" w:rsidP="0077282D">
            <w:pPr>
              <w:rPr>
                <w:bCs/>
                <w:i/>
              </w:rPr>
            </w:pPr>
            <w:r w:rsidRPr="00B60A7E">
              <w:rPr>
                <w:bCs/>
                <w:i/>
              </w:rPr>
              <w:t>U, F, ТС</w:t>
            </w:r>
            <w:r w:rsidRPr="00B60A7E">
              <w:rPr>
                <w:bCs/>
                <w:i/>
                <w:vertAlign w:val="superscript"/>
              </w:rPr>
              <w:t>1</w:t>
            </w:r>
          </w:p>
        </w:tc>
        <w:tc>
          <w:tcPr>
            <w:tcW w:w="992" w:type="dxa"/>
          </w:tcPr>
          <w:p w:rsidR="00633688" w:rsidRPr="00B60A7E" w:rsidRDefault="00633688" w:rsidP="0077282D">
            <w:pPr>
              <w:rPr>
                <w:bCs/>
                <w:i/>
              </w:rPr>
            </w:pPr>
          </w:p>
        </w:tc>
        <w:tc>
          <w:tcPr>
            <w:tcW w:w="1701" w:type="dxa"/>
            <w:vAlign w:val="center"/>
          </w:tcPr>
          <w:p w:rsidR="00633688" w:rsidRPr="00B60A7E" w:rsidRDefault="00633688" w:rsidP="0077282D">
            <w:pPr>
              <w:jc w:val="center"/>
              <w:rPr>
                <w:bCs/>
                <w:i/>
              </w:rPr>
            </w:pPr>
            <w:r w:rsidRPr="00B60A7E">
              <w:rPr>
                <w:bCs/>
                <w:i/>
              </w:rPr>
              <w:t>РДУ, ЦУС</w:t>
            </w:r>
          </w:p>
        </w:tc>
        <w:tc>
          <w:tcPr>
            <w:tcW w:w="992" w:type="dxa"/>
          </w:tcPr>
          <w:p w:rsidR="00633688" w:rsidRPr="00B60A7E" w:rsidRDefault="00633688" w:rsidP="0077282D">
            <w:pPr>
              <w:rPr>
                <w:bCs/>
                <w:i/>
              </w:rPr>
            </w:pPr>
          </w:p>
        </w:tc>
      </w:tr>
      <w:tr w:rsidR="00633688" w:rsidRPr="00B60A7E" w:rsidTr="004D636F">
        <w:trPr>
          <w:cantSplit/>
          <w:trHeight w:val="85"/>
        </w:trPr>
        <w:tc>
          <w:tcPr>
            <w:tcW w:w="825" w:type="dxa"/>
          </w:tcPr>
          <w:p w:rsidR="00633688" w:rsidRPr="00B60A7E" w:rsidRDefault="00633688" w:rsidP="002C187D">
            <w:pPr>
              <w:numPr>
                <w:ilvl w:val="1"/>
                <w:numId w:val="8"/>
              </w:numPr>
              <w:tabs>
                <w:tab w:val="clear" w:pos="660"/>
                <w:tab w:val="num" w:pos="489"/>
              </w:tabs>
              <w:ind w:left="684"/>
            </w:pPr>
          </w:p>
        </w:tc>
        <w:tc>
          <w:tcPr>
            <w:tcW w:w="3286" w:type="dxa"/>
          </w:tcPr>
          <w:p w:rsidR="00633688" w:rsidRPr="00B60A7E" w:rsidRDefault="00633688" w:rsidP="0077282D">
            <w:pPr>
              <w:rPr>
                <w:i/>
              </w:rPr>
            </w:pPr>
            <w:r w:rsidRPr="00B60A7E">
              <w:rPr>
                <w:i/>
                <w:lang w:val="en-US"/>
              </w:rPr>
              <w:t>2</w:t>
            </w:r>
            <w:r w:rsidRPr="00B60A7E">
              <w:rPr>
                <w:i/>
              </w:rPr>
              <w:t xml:space="preserve">СШ </w:t>
            </w:r>
            <w:r w:rsidRPr="00B60A7E">
              <w:rPr>
                <w:i/>
                <w:lang w:val="en-US"/>
              </w:rPr>
              <w:t>11</w:t>
            </w:r>
            <w:r w:rsidRPr="00B60A7E">
              <w:rPr>
                <w:i/>
              </w:rPr>
              <w:t>0 кВ</w:t>
            </w:r>
          </w:p>
        </w:tc>
        <w:tc>
          <w:tcPr>
            <w:tcW w:w="1276" w:type="dxa"/>
          </w:tcPr>
          <w:p w:rsidR="00633688" w:rsidRPr="00B60A7E" w:rsidRDefault="00633688" w:rsidP="0077282D">
            <w:pPr>
              <w:rPr>
                <w:bCs/>
                <w:i/>
              </w:rPr>
            </w:pPr>
            <w:r w:rsidRPr="00B60A7E">
              <w:rPr>
                <w:bCs/>
                <w:i/>
              </w:rPr>
              <w:t>U, F, ТС</w:t>
            </w:r>
          </w:p>
        </w:tc>
        <w:tc>
          <w:tcPr>
            <w:tcW w:w="992" w:type="dxa"/>
          </w:tcPr>
          <w:p w:rsidR="00633688" w:rsidRPr="00B60A7E" w:rsidRDefault="00633688" w:rsidP="0077282D">
            <w:pPr>
              <w:rPr>
                <w:bCs/>
                <w:i/>
              </w:rPr>
            </w:pPr>
          </w:p>
        </w:tc>
        <w:tc>
          <w:tcPr>
            <w:tcW w:w="1701" w:type="dxa"/>
            <w:vAlign w:val="center"/>
          </w:tcPr>
          <w:p w:rsidR="00633688" w:rsidRPr="00B60A7E" w:rsidRDefault="00633688" w:rsidP="0077282D">
            <w:pPr>
              <w:jc w:val="center"/>
              <w:rPr>
                <w:bCs/>
                <w:i/>
              </w:rPr>
            </w:pPr>
            <w:r w:rsidRPr="00B60A7E">
              <w:rPr>
                <w:bCs/>
                <w:i/>
              </w:rPr>
              <w:t>РДУ, ЦУС</w:t>
            </w:r>
          </w:p>
        </w:tc>
        <w:tc>
          <w:tcPr>
            <w:tcW w:w="992" w:type="dxa"/>
          </w:tcPr>
          <w:p w:rsidR="00633688" w:rsidRPr="00B60A7E" w:rsidRDefault="00633688" w:rsidP="0077282D">
            <w:pPr>
              <w:rPr>
                <w:bCs/>
                <w:i/>
              </w:rPr>
            </w:pPr>
          </w:p>
        </w:tc>
      </w:tr>
      <w:tr w:rsidR="00633688" w:rsidRPr="00B60A7E" w:rsidTr="004D636F">
        <w:trPr>
          <w:cantSplit/>
          <w:trHeight w:val="85"/>
        </w:trPr>
        <w:tc>
          <w:tcPr>
            <w:tcW w:w="825" w:type="dxa"/>
          </w:tcPr>
          <w:p w:rsidR="00633688" w:rsidRPr="00B60A7E" w:rsidRDefault="00633688" w:rsidP="002C187D">
            <w:pPr>
              <w:numPr>
                <w:ilvl w:val="1"/>
                <w:numId w:val="8"/>
              </w:numPr>
              <w:tabs>
                <w:tab w:val="clear" w:pos="660"/>
                <w:tab w:val="num" w:pos="489"/>
              </w:tabs>
              <w:ind w:left="684"/>
            </w:pPr>
          </w:p>
        </w:tc>
        <w:tc>
          <w:tcPr>
            <w:tcW w:w="3286" w:type="dxa"/>
          </w:tcPr>
          <w:p w:rsidR="00633688" w:rsidRPr="00B60A7E" w:rsidRDefault="00633688" w:rsidP="0077282D">
            <w:pPr>
              <w:rPr>
                <w:i/>
              </w:rPr>
            </w:pPr>
            <w:r w:rsidRPr="00B60A7E">
              <w:rPr>
                <w:i/>
              </w:rPr>
              <w:t>ОСШ 110 кВ</w:t>
            </w:r>
          </w:p>
        </w:tc>
        <w:tc>
          <w:tcPr>
            <w:tcW w:w="1276" w:type="dxa"/>
          </w:tcPr>
          <w:p w:rsidR="00633688" w:rsidRPr="00B60A7E" w:rsidRDefault="00633688" w:rsidP="0077282D">
            <w:pPr>
              <w:rPr>
                <w:bCs/>
                <w:i/>
              </w:rPr>
            </w:pPr>
            <w:r w:rsidRPr="00B60A7E">
              <w:rPr>
                <w:bCs/>
                <w:i/>
              </w:rPr>
              <w:t>U, F, ТС</w:t>
            </w:r>
            <w:r w:rsidRPr="00B60A7E">
              <w:rPr>
                <w:bCs/>
                <w:i/>
                <w:vertAlign w:val="superscript"/>
              </w:rPr>
              <w:t>2</w:t>
            </w:r>
          </w:p>
        </w:tc>
        <w:tc>
          <w:tcPr>
            <w:tcW w:w="992" w:type="dxa"/>
          </w:tcPr>
          <w:p w:rsidR="00633688" w:rsidRPr="00B60A7E" w:rsidRDefault="00633688" w:rsidP="0077282D">
            <w:pPr>
              <w:rPr>
                <w:bCs/>
                <w:i/>
              </w:rPr>
            </w:pPr>
          </w:p>
        </w:tc>
        <w:tc>
          <w:tcPr>
            <w:tcW w:w="1701" w:type="dxa"/>
            <w:vAlign w:val="center"/>
          </w:tcPr>
          <w:p w:rsidR="00633688" w:rsidRPr="00B60A7E" w:rsidRDefault="00633688" w:rsidP="0077282D">
            <w:pPr>
              <w:jc w:val="center"/>
              <w:rPr>
                <w:bCs/>
                <w:i/>
              </w:rPr>
            </w:pPr>
          </w:p>
        </w:tc>
        <w:tc>
          <w:tcPr>
            <w:tcW w:w="992" w:type="dxa"/>
          </w:tcPr>
          <w:p w:rsidR="00633688" w:rsidRPr="00B60A7E" w:rsidRDefault="00633688" w:rsidP="0077282D">
            <w:pPr>
              <w:rPr>
                <w:bCs/>
                <w:i/>
              </w:rPr>
            </w:pPr>
          </w:p>
        </w:tc>
      </w:tr>
      <w:tr w:rsidR="00633688" w:rsidRPr="00B60A7E" w:rsidTr="004D636F">
        <w:trPr>
          <w:cantSplit/>
          <w:trHeight w:val="116"/>
        </w:trPr>
        <w:tc>
          <w:tcPr>
            <w:tcW w:w="825" w:type="dxa"/>
          </w:tcPr>
          <w:p w:rsidR="00633688" w:rsidRPr="00B60A7E" w:rsidRDefault="00633688" w:rsidP="002C187D">
            <w:pPr>
              <w:numPr>
                <w:ilvl w:val="1"/>
                <w:numId w:val="8"/>
              </w:numPr>
              <w:tabs>
                <w:tab w:val="clear" w:pos="660"/>
                <w:tab w:val="num" w:pos="489"/>
              </w:tabs>
              <w:ind w:left="684"/>
            </w:pPr>
          </w:p>
        </w:tc>
        <w:tc>
          <w:tcPr>
            <w:tcW w:w="3286" w:type="dxa"/>
          </w:tcPr>
          <w:p w:rsidR="00633688" w:rsidRPr="00B60A7E" w:rsidRDefault="00633688" w:rsidP="0077282D">
            <w:pPr>
              <w:rPr>
                <w:i/>
              </w:rPr>
            </w:pPr>
            <w:r w:rsidRPr="00B60A7E">
              <w:rPr>
                <w:bCs/>
                <w:i/>
              </w:rPr>
              <w:t>ВЛ 110 кВ Буйская - Янаул 1ц</w:t>
            </w:r>
          </w:p>
        </w:tc>
        <w:tc>
          <w:tcPr>
            <w:tcW w:w="1276" w:type="dxa"/>
          </w:tcPr>
          <w:p w:rsidR="00633688" w:rsidRPr="00B60A7E" w:rsidRDefault="00633688" w:rsidP="0077282D">
            <w:pPr>
              <w:rPr>
                <w:bCs/>
                <w:i/>
              </w:rPr>
            </w:pPr>
            <w:r w:rsidRPr="00B60A7E">
              <w:rPr>
                <w:bCs/>
                <w:i/>
              </w:rPr>
              <w:t>P,Q,I, ТС</w:t>
            </w:r>
            <w:r w:rsidRPr="00B60A7E">
              <w:rPr>
                <w:bCs/>
                <w:i/>
                <w:vertAlign w:val="superscript"/>
              </w:rPr>
              <w:t>3</w:t>
            </w:r>
          </w:p>
        </w:tc>
        <w:tc>
          <w:tcPr>
            <w:tcW w:w="992" w:type="dxa"/>
          </w:tcPr>
          <w:p w:rsidR="00633688" w:rsidRPr="00B60A7E" w:rsidRDefault="00633688" w:rsidP="0077282D">
            <w:pPr>
              <w:jc w:val="center"/>
              <w:rPr>
                <w:bCs/>
                <w:i/>
              </w:rPr>
            </w:pPr>
            <w:r w:rsidRPr="00B60A7E">
              <w:rPr>
                <w:bCs/>
                <w:i/>
              </w:rPr>
              <w:t>I</w:t>
            </w:r>
          </w:p>
        </w:tc>
        <w:tc>
          <w:tcPr>
            <w:tcW w:w="1701" w:type="dxa"/>
            <w:vAlign w:val="center"/>
          </w:tcPr>
          <w:p w:rsidR="00633688" w:rsidRPr="00B60A7E" w:rsidRDefault="00633688" w:rsidP="0077282D">
            <w:pPr>
              <w:jc w:val="center"/>
              <w:rPr>
                <w:bCs/>
                <w:i/>
              </w:rPr>
            </w:pPr>
            <w:r w:rsidRPr="00B60A7E">
              <w:rPr>
                <w:bCs/>
                <w:i/>
              </w:rPr>
              <w:t>РДУ, ЦУС</w:t>
            </w:r>
          </w:p>
        </w:tc>
        <w:tc>
          <w:tcPr>
            <w:tcW w:w="992" w:type="dxa"/>
          </w:tcPr>
          <w:p w:rsidR="00633688" w:rsidRPr="00B60A7E" w:rsidRDefault="00633688" w:rsidP="00600BFB">
            <w:pPr>
              <w:jc w:val="center"/>
              <w:rPr>
                <w:bCs/>
                <w:i/>
              </w:rPr>
            </w:pPr>
          </w:p>
        </w:tc>
      </w:tr>
      <w:tr w:rsidR="00633688" w:rsidRPr="00B60A7E" w:rsidTr="004D636F">
        <w:trPr>
          <w:cantSplit/>
          <w:trHeight w:val="70"/>
        </w:trPr>
        <w:tc>
          <w:tcPr>
            <w:tcW w:w="825" w:type="dxa"/>
          </w:tcPr>
          <w:p w:rsidR="00633688" w:rsidRPr="00B60A7E" w:rsidRDefault="00633688" w:rsidP="002C187D">
            <w:pPr>
              <w:numPr>
                <w:ilvl w:val="1"/>
                <w:numId w:val="8"/>
              </w:numPr>
              <w:tabs>
                <w:tab w:val="clear" w:pos="660"/>
                <w:tab w:val="num" w:pos="489"/>
              </w:tabs>
              <w:ind w:left="684"/>
            </w:pPr>
          </w:p>
        </w:tc>
        <w:tc>
          <w:tcPr>
            <w:tcW w:w="3286" w:type="dxa"/>
          </w:tcPr>
          <w:p w:rsidR="00633688" w:rsidRPr="00B60A7E" w:rsidRDefault="00633688" w:rsidP="0077282D">
            <w:pPr>
              <w:rPr>
                <w:bCs/>
                <w:i/>
              </w:rPr>
            </w:pPr>
            <w:r w:rsidRPr="00B60A7E">
              <w:rPr>
                <w:bCs/>
                <w:i/>
              </w:rPr>
              <w:t>ВЛ 110 кВ Буйская - Янаул 2ц</w:t>
            </w:r>
          </w:p>
        </w:tc>
        <w:tc>
          <w:tcPr>
            <w:tcW w:w="1276" w:type="dxa"/>
          </w:tcPr>
          <w:p w:rsidR="00633688" w:rsidRPr="00B60A7E" w:rsidRDefault="00633688" w:rsidP="0077282D">
            <w:pPr>
              <w:rPr>
                <w:bCs/>
                <w:i/>
              </w:rPr>
            </w:pPr>
            <w:r w:rsidRPr="00B60A7E">
              <w:rPr>
                <w:bCs/>
                <w:i/>
              </w:rPr>
              <w:t>P,Q,I, ТС</w:t>
            </w:r>
          </w:p>
        </w:tc>
        <w:tc>
          <w:tcPr>
            <w:tcW w:w="992" w:type="dxa"/>
          </w:tcPr>
          <w:p w:rsidR="00633688" w:rsidRPr="00B60A7E" w:rsidRDefault="00633688" w:rsidP="0077282D">
            <w:pPr>
              <w:jc w:val="center"/>
              <w:rPr>
                <w:bCs/>
                <w:i/>
              </w:rPr>
            </w:pPr>
            <w:r w:rsidRPr="00B60A7E">
              <w:rPr>
                <w:bCs/>
                <w:i/>
              </w:rPr>
              <w:t>I</w:t>
            </w:r>
          </w:p>
        </w:tc>
        <w:tc>
          <w:tcPr>
            <w:tcW w:w="1701" w:type="dxa"/>
            <w:vAlign w:val="center"/>
          </w:tcPr>
          <w:p w:rsidR="00633688" w:rsidRPr="00B60A7E" w:rsidRDefault="00633688" w:rsidP="0077282D">
            <w:pPr>
              <w:jc w:val="center"/>
              <w:rPr>
                <w:bCs/>
                <w:i/>
              </w:rPr>
            </w:pPr>
            <w:r w:rsidRPr="00B60A7E">
              <w:rPr>
                <w:bCs/>
                <w:i/>
              </w:rPr>
              <w:t>РДУ, ЦУС</w:t>
            </w:r>
          </w:p>
        </w:tc>
        <w:tc>
          <w:tcPr>
            <w:tcW w:w="992" w:type="dxa"/>
          </w:tcPr>
          <w:p w:rsidR="00633688" w:rsidRPr="00B60A7E" w:rsidRDefault="00633688" w:rsidP="00600BFB">
            <w:pPr>
              <w:jc w:val="center"/>
              <w:rPr>
                <w:bCs/>
                <w:i/>
              </w:rPr>
            </w:pPr>
          </w:p>
        </w:tc>
      </w:tr>
      <w:tr w:rsidR="00633688" w:rsidRPr="00B60A7E" w:rsidTr="004D636F">
        <w:trPr>
          <w:cantSplit/>
          <w:trHeight w:val="116"/>
        </w:trPr>
        <w:tc>
          <w:tcPr>
            <w:tcW w:w="825" w:type="dxa"/>
          </w:tcPr>
          <w:p w:rsidR="00633688" w:rsidRPr="00B60A7E" w:rsidRDefault="00633688" w:rsidP="002C187D">
            <w:pPr>
              <w:numPr>
                <w:ilvl w:val="1"/>
                <w:numId w:val="8"/>
              </w:numPr>
              <w:tabs>
                <w:tab w:val="clear" w:pos="660"/>
                <w:tab w:val="num" w:pos="489"/>
              </w:tabs>
              <w:ind w:left="684"/>
            </w:pPr>
          </w:p>
        </w:tc>
        <w:tc>
          <w:tcPr>
            <w:tcW w:w="3286" w:type="dxa"/>
          </w:tcPr>
          <w:p w:rsidR="00633688" w:rsidRPr="00B60A7E" w:rsidRDefault="00633688" w:rsidP="0077282D">
            <w:pPr>
              <w:rPr>
                <w:bCs/>
                <w:i/>
              </w:rPr>
            </w:pPr>
            <w:r w:rsidRPr="00B60A7E">
              <w:rPr>
                <w:bCs/>
                <w:i/>
              </w:rPr>
              <w:t>ВЛ 110 кВ Буйская - Гожан 1ц</w:t>
            </w:r>
          </w:p>
        </w:tc>
        <w:tc>
          <w:tcPr>
            <w:tcW w:w="1276" w:type="dxa"/>
          </w:tcPr>
          <w:p w:rsidR="00633688" w:rsidRPr="00B60A7E" w:rsidRDefault="00633688" w:rsidP="0077282D">
            <w:pPr>
              <w:rPr>
                <w:bCs/>
                <w:i/>
              </w:rPr>
            </w:pPr>
            <w:r w:rsidRPr="00B60A7E">
              <w:rPr>
                <w:bCs/>
                <w:i/>
              </w:rPr>
              <w:t>P,Q,I, ТС</w:t>
            </w:r>
          </w:p>
        </w:tc>
        <w:tc>
          <w:tcPr>
            <w:tcW w:w="992" w:type="dxa"/>
          </w:tcPr>
          <w:p w:rsidR="00633688" w:rsidRPr="00B60A7E" w:rsidRDefault="00633688" w:rsidP="0077282D">
            <w:pPr>
              <w:jc w:val="center"/>
              <w:rPr>
                <w:bCs/>
                <w:i/>
              </w:rPr>
            </w:pPr>
            <w:r w:rsidRPr="00B60A7E">
              <w:rPr>
                <w:bCs/>
                <w:i/>
              </w:rPr>
              <w:t>I</w:t>
            </w:r>
          </w:p>
        </w:tc>
        <w:tc>
          <w:tcPr>
            <w:tcW w:w="1701" w:type="dxa"/>
            <w:vAlign w:val="center"/>
          </w:tcPr>
          <w:p w:rsidR="00633688" w:rsidRPr="00B60A7E" w:rsidRDefault="00633688" w:rsidP="0077282D">
            <w:pPr>
              <w:jc w:val="center"/>
              <w:rPr>
                <w:bCs/>
                <w:i/>
              </w:rPr>
            </w:pPr>
            <w:r w:rsidRPr="00B60A7E">
              <w:rPr>
                <w:bCs/>
                <w:i/>
              </w:rPr>
              <w:t>РДУ, ЦУС</w:t>
            </w:r>
          </w:p>
        </w:tc>
        <w:tc>
          <w:tcPr>
            <w:tcW w:w="992" w:type="dxa"/>
          </w:tcPr>
          <w:p w:rsidR="00633688" w:rsidRPr="00B60A7E" w:rsidRDefault="00633688" w:rsidP="00600BFB">
            <w:pPr>
              <w:jc w:val="center"/>
              <w:rPr>
                <w:bCs/>
                <w:i/>
              </w:rPr>
            </w:pPr>
          </w:p>
        </w:tc>
      </w:tr>
      <w:tr w:rsidR="00633688" w:rsidRPr="00B60A7E" w:rsidTr="004D636F">
        <w:trPr>
          <w:cantSplit/>
          <w:trHeight w:val="116"/>
        </w:trPr>
        <w:tc>
          <w:tcPr>
            <w:tcW w:w="825" w:type="dxa"/>
          </w:tcPr>
          <w:p w:rsidR="00633688" w:rsidRPr="00B60A7E" w:rsidRDefault="00633688" w:rsidP="002C187D">
            <w:pPr>
              <w:numPr>
                <w:ilvl w:val="1"/>
                <w:numId w:val="8"/>
              </w:numPr>
              <w:tabs>
                <w:tab w:val="clear" w:pos="660"/>
                <w:tab w:val="num" w:pos="489"/>
              </w:tabs>
              <w:ind w:left="684"/>
            </w:pPr>
          </w:p>
        </w:tc>
        <w:tc>
          <w:tcPr>
            <w:tcW w:w="3286" w:type="dxa"/>
          </w:tcPr>
          <w:p w:rsidR="00633688" w:rsidRPr="00B60A7E" w:rsidRDefault="00633688" w:rsidP="0077282D">
            <w:pPr>
              <w:rPr>
                <w:bCs/>
                <w:i/>
              </w:rPr>
            </w:pPr>
            <w:r w:rsidRPr="00B60A7E">
              <w:rPr>
                <w:bCs/>
                <w:i/>
              </w:rPr>
              <w:t>ВЛ 110 кВ Буйская - Гожан 2ц</w:t>
            </w:r>
          </w:p>
        </w:tc>
        <w:tc>
          <w:tcPr>
            <w:tcW w:w="1276" w:type="dxa"/>
          </w:tcPr>
          <w:p w:rsidR="00633688" w:rsidRPr="00B60A7E" w:rsidRDefault="00633688" w:rsidP="0077282D">
            <w:pPr>
              <w:rPr>
                <w:bCs/>
                <w:i/>
              </w:rPr>
            </w:pPr>
            <w:r w:rsidRPr="00B60A7E">
              <w:rPr>
                <w:bCs/>
                <w:i/>
              </w:rPr>
              <w:t>P,Q,I, ТС</w:t>
            </w:r>
          </w:p>
        </w:tc>
        <w:tc>
          <w:tcPr>
            <w:tcW w:w="992" w:type="dxa"/>
          </w:tcPr>
          <w:p w:rsidR="00633688" w:rsidRPr="00B60A7E" w:rsidRDefault="00633688" w:rsidP="0077282D">
            <w:pPr>
              <w:jc w:val="center"/>
              <w:rPr>
                <w:bCs/>
                <w:i/>
              </w:rPr>
            </w:pPr>
            <w:r w:rsidRPr="00B60A7E">
              <w:rPr>
                <w:bCs/>
                <w:i/>
              </w:rPr>
              <w:t>I</w:t>
            </w:r>
          </w:p>
        </w:tc>
        <w:tc>
          <w:tcPr>
            <w:tcW w:w="1701" w:type="dxa"/>
            <w:vAlign w:val="center"/>
          </w:tcPr>
          <w:p w:rsidR="00633688" w:rsidRPr="00B60A7E" w:rsidRDefault="00633688" w:rsidP="0077282D">
            <w:pPr>
              <w:jc w:val="center"/>
              <w:rPr>
                <w:bCs/>
                <w:i/>
              </w:rPr>
            </w:pPr>
            <w:r w:rsidRPr="00B60A7E">
              <w:rPr>
                <w:bCs/>
                <w:i/>
              </w:rPr>
              <w:t>РДУ, ЦУС</w:t>
            </w:r>
          </w:p>
        </w:tc>
        <w:tc>
          <w:tcPr>
            <w:tcW w:w="992" w:type="dxa"/>
          </w:tcPr>
          <w:p w:rsidR="00633688" w:rsidRPr="00B60A7E" w:rsidRDefault="00633688" w:rsidP="00600BFB">
            <w:pPr>
              <w:jc w:val="center"/>
              <w:rPr>
                <w:bCs/>
                <w:i/>
              </w:rPr>
            </w:pPr>
          </w:p>
        </w:tc>
      </w:tr>
      <w:tr w:rsidR="00633688" w:rsidRPr="00B60A7E" w:rsidTr="004D636F">
        <w:trPr>
          <w:cantSplit/>
          <w:trHeight w:val="116"/>
        </w:trPr>
        <w:tc>
          <w:tcPr>
            <w:tcW w:w="825" w:type="dxa"/>
          </w:tcPr>
          <w:p w:rsidR="00633688" w:rsidRPr="00B60A7E" w:rsidRDefault="00633688" w:rsidP="002C187D">
            <w:pPr>
              <w:numPr>
                <w:ilvl w:val="1"/>
                <w:numId w:val="8"/>
              </w:numPr>
              <w:tabs>
                <w:tab w:val="clear" w:pos="660"/>
                <w:tab w:val="num" w:pos="489"/>
              </w:tabs>
              <w:ind w:left="684"/>
            </w:pPr>
          </w:p>
        </w:tc>
        <w:tc>
          <w:tcPr>
            <w:tcW w:w="3286" w:type="dxa"/>
          </w:tcPr>
          <w:p w:rsidR="00633688" w:rsidRPr="00B60A7E" w:rsidRDefault="00633688" w:rsidP="0077282D">
            <w:pPr>
              <w:rPr>
                <w:bCs/>
                <w:i/>
              </w:rPr>
            </w:pPr>
            <w:r w:rsidRPr="00B60A7E">
              <w:rPr>
                <w:bCs/>
                <w:i/>
              </w:rPr>
              <w:t>ШСВ 110 кВ</w:t>
            </w:r>
          </w:p>
        </w:tc>
        <w:tc>
          <w:tcPr>
            <w:tcW w:w="1276" w:type="dxa"/>
          </w:tcPr>
          <w:p w:rsidR="00633688" w:rsidRPr="00B60A7E" w:rsidRDefault="00633688" w:rsidP="0077282D">
            <w:pPr>
              <w:rPr>
                <w:bCs/>
                <w:i/>
              </w:rPr>
            </w:pPr>
            <w:r w:rsidRPr="00B60A7E">
              <w:rPr>
                <w:bCs/>
                <w:i/>
              </w:rPr>
              <w:t>P,Q,I, ТС</w:t>
            </w:r>
          </w:p>
        </w:tc>
        <w:tc>
          <w:tcPr>
            <w:tcW w:w="992" w:type="dxa"/>
          </w:tcPr>
          <w:p w:rsidR="00633688" w:rsidRPr="00B60A7E" w:rsidRDefault="00633688" w:rsidP="0077282D">
            <w:pPr>
              <w:jc w:val="center"/>
              <w:rPr>
                <w:bCs/>
                <w:i/>
              </w:rPr>
            </w:pPr>
            <w:r w:rsidRPr="00B60A7E">
              <w:rPr>
                <w:bCs/>
                <w:i/>
              </w:rPr>
              <w:t>I</w:t>
            </w:r>
          </w:p>
        </w:tc>
        <w:tc>
          <w:tcPr>
            <w:tcW w:w="1701" w:type="dxa"/>
            <w:vAlign w:val="center"/>
          </w:tcPr>
          <w:p w:rsidR="00633688" w:rsidRPr="00B60A7E" w:rsidRDefault="00633688" w:rsidP="0077282D">
            <w:pPr>
              <w:jc w:val="center"/>
              <w:rPr>
                <w:bCs/>
                <w:i/>
              </w:rPr>
            </w:pPr>
            <w:r w:rsidRPr="00B60A7E">
              <w:rPr>
                <w:bCs/>
                <w:i/>
              </w:rPr>
              <w:t>РДУ, ЦУС</w:t>
            </w:r>
          </w:p>
        </w:tc>
        <w:tc>
          <w:tcPr>
            <w:tcW w:w="992" w:type="dxa"/>
          </w:tcPr>
          <w:p w:rsidR="00633688" w:rsidRPr="00B60A7E" w:rsidRDefault="00633688" w:rsidP="0077282D">
            <w:pPr>
              <w:rPr>
                <w:bCs/>
                <w:i/>
              </w:rPr>
            </w:pPr>
          </w:p>
        </w:tc>
      </w:tr>
      <w:tr w:rsidR="00633688" w:rsidRPr="00B60A7E" w:rsidTr="004D636F">
        <w:trPr>
          <w:cantSplit/>
          <w:trHeight w:val="116"/>
        </w:trPr>
        <w:tc>
          <w:tcPr>
            <w:tcW w:w="825" w:type="dxa"/>
          </w:tcPr>
          <w:p w:rsidR="00633688" w:rsidRPr="00B60A7E" w:rsidRDefault="00633688" w:rsidP="002C187D">
            <w:pPr>
              <w:numPr>
                <w:ilvl w:val="1"/>
                <w:numId w:val="8"/>
              </w:numPr>
              <w:tabs>
                <w:tab w:val="clear" w:pos="660"/>
                <w:tab w:val="num" w:pos="489"/>
              </w:tabs>
              <w:ind w:left="684"/>
            </w:pPr>
          </w:p>
        </w:tc>
        <w:tc>
          <w:tcPr>
            <w:tcW w:w="3286" w:type="dxa"/>
          </w:tcPr>
          <w:p w:rsidR="00633688" w:rsidRPr="00B60A7E" w:rsidRDefault="00633688" w:rsidP="0077282D">
            <w:pPr>
              <w:rPr>
                <w:bCs/>
                <w:i/>
              </w:rPr>
            </w:pPr>
            <w:r w:rsidRPr="00B60A7E">
              <w:rPr>
                <w:bCs/>
                <w:i/>
              </w:rPr>
              <w:t>ОВ 110 кВ</w:t>
            </w:r>
          </w:p>
        </w:tc>
        <w:tc>
          <w:tcPr>
            <w:tcW w:w="1276" w:type="dxa"/>
          </w:tcPr>
          <w:p w:rsidR="00633688" w:rsidRPr="00B60A7E" w:rsidRDefault="00633688" w:rsidP="0077282D">
            <w:pPr>
              <w:rPr>
                <w:bCs/>
                <w:i/>
              </w:rPr>
            </w:pPr>
            <w:r w:rsidRPr="00B60A7E">
              <w:rPr>
                <w:bCs/>
                <w:i/>
              </w:rPr>
              <w:t>P,Q,I, ТС</w:t>
            </w:r>
          </w:p>
        </w:tc>
        <w:tc>
          <w:tcPr>
            <w:tcW w:w="992" w:type="dxa"/>
          </w:tcPr>
          <w:p w:rsidR="00633688" w:rsidRPr="00B60A7E" w:rsidRDefault="00633688" w:rsidP="0077282D">
            <w:pPr>
              <w:jc w:val="center"/>
              <w:rPr>
                <w:bCs/>
                <w:i/>
              </w:rPr>
            </w:pPr>
            <w:r w:rsidRPr="00B60A7E">
              <w:rPr>
                <w:bCs/>
                <w:i/>
              </w:rPr>
              <w:t>I</w:t>
            </w:r>
          </w:p>
        </w:tc>
        <w:tc>
          <w:tcPr>
            <w:tcW w:w="1701" w:type="dxa"/>
            <w:vAlign w:val="center"/>
          </w:tcPr>
          <w:p w:rsidR="00633688" w:rsidRPr="00B60A7E" w:rsidRDefault="00633688" w:rsidP="0077282D">
            <w:pPr>
              <w:jc w:val="center"/>
              <w:rPr>
                <w:bCs/>
                <w:i/>
              </w:rPr>
            </w:pPr>
            <w:r w:rsidRPr="00B60A7E">
              <w:rPr>
                <w:bCs/>
                <w:i/>
              </w:rPr>
              <w:t>РДУ, ЦУС</w:t>
            </w:r>
          </w:p>
        </w:tc>
        <w:tc>
          <w:tcPr>
            <w:tcW w:w="992" w:type="dxa"/>
          </w:tcPr>
          <w:p w:rsidR="00633688" w:rsidRPr="00B60A7E" w:rsidRDefault="00633688" w:rsidP="0077282D">
            <w:pPr>
              <w:rPr>
                <w:bCs/>
                <w:i/>
              </w:rPr>
            </w:pPr>
          </w:p>
        </w:tc>
      </w:tr>
      <w:tr w:rsidR="00633688" w:rsidRPr="00B60A7E" w:rsidTr="004D636F">
        <w:trPr>
          <w:cantSplit/>
          <w:trHeight w:val="116"/>
        </w:trPr>
        <w:tc>
          <w:tcPr>
            <w:tcW w:w="825" w:type="dxa"/>
            <w:tcBorders>
              <w:top w:val="single" w:sz="4" w:space="0" w:color="auto"/>
              <w:left w:val="single" w:sz="4" w:space="0" w:color="auto"/>
              <w:bottom w:val="single" w:sz="4" w:space="0" w:color="auto"/>
              <w:right w:val="single" w:sz="4" w:space="0" w:color="auto"/>
            </w:tcBorders>
          </w:tcPr>
          <w:p w:rsidR="00633688" w:rsidRPr="00B60A7E" w:rsidRDefault="00633688" w:rsidP="0077282D">
            <w:pPr>
              <w:ind w:left="252"/>
            </w:pPr>
            <w:r w:rsidRPr="00B60A7E">
              <w:rPr>
                <w:b/>
                <w:bCs/>
                <w:i/>
              </w:rPr>
              <w:t>2.</w:t>
            </w:r>
          </w:p>
        </w:tc>
        <w:tc>
          <w:tcPr>
            <w:tcW w:w="7255" w:type="dxa"/>
            <w:gridSpan w:val="4"/>
            <w:tcBorders>
              <w:top w:val="single" w:sz="4" w:space="0" w:color="auto"/>
              <w:left w:val="single" w:sz="4" w:space="0" w:color="auto"/>
              <w:bottom w:val="single" w:sz="4" w:space="0" w:color="auto"/>
              <w:right w:val="single" w:sz="4" w:space="0" w:color="auto"/>
            </w:tcBorders>
          </w:tcPr>
          <w:p w:rsidR="00633688" w:rsidRPr="00B60A7E" w:rsidRDefault="00633688" w:rsidP="0077282D">
            <w:pPr>
              <w:rPr>
                <w:lang w:val="en-US"/>
              </w:rPr>
            </w:pPr>
            <w:r w:rsidRPr="00B60A7E">
              <w:rPr>
                <w:b/>
                <w:bCs/>
                <w:i/>
              </w:rPr>
              <w:t>И т.д.</w:t>
            </w:r>
          </w:p>
        </w:tc>
        <w:tc>
          <w:tcPr>
            <w:tcW w:w="992" w:type="dxa"/>
            <w:tcBorders>
              <w:top w:val="single" w:sz="4" w:space="0" w:color="auto"/>
              <w:left w:val="single" w:sz="4" w:space="0" w:color="auto"/>
              <w:bottom w:val="single" w:sz="4" w:space="0" w:color="auto"/>
              <w:right w:val="single" w:sz="4" w:space="0" w:color="auto"/>
            </w:tcBorders>
          </w:tcPr>
          <w:p w:rsidR="00633688" w:rsidRPr="00B60A7E" w:rsidRDefault="00633688" w:rsidP="0077282D">
            <w:pPr>
              <w:rPr>
                <w:b/>
                <w:bCs/>
                <w:i/>
              </w:rPr>
            </w:pPr>
          </w:p>
        </w:tc>
      </w:tr>
      <w:tr w:rsidR="00633688" w:rsidRPr="00B60A7E" w:rsidTr="004D636F">
        <w:trPr>
          <w:cantSplit/>
          <w:trHeight w:val="116"/>
        </w:trPr>
        <w:tc>
          <w:tcPr>
            <w:tcW w:w="825" w:type="dxa"/>
            <w:tcBorders>
              <w:top w:val="single" w:sz="4" w:space="0" w:color="auto"/>
              <w:left w:val="single" w:sz="4" w:space="0" w:color="auto"/>
              <w:bottom w:val="single" w:sz="4" w:space="0" w:color="auto"/>
              <w:right w:val="single" w:sz="4" w:space="0" w:color="auto"/>
            </w:tcBorders>
          </w:tcPr>
          <w:p w:rsidR="00633688" w:rsidRPr="00B60A7E" w:rsidRDefault="00633688" w:rsidP="0077282D">
            <w:pPr>
              <w:ind w:left="252"/>
              <w:rPr>
                <w:b/>
                <w:bCs/>
                <w:i/>
              </w:rPr>
            </w:pPr>
          </w:p>
        </w:tc>
        <w:tc>
          <w:tcPr>
            <w:tcW w:w="7255" w:type="dxa"/>
            <w:gridSpan w:val="4"/>
            <w:tcBorders>
              <w:top w:val="single" w:sz="4" w:space="0" w:color="auto"/>
              <w:left w:val="single" w:sz="4" w:space="0" w:color="auto"/>
              <w:bottom w:val="single" w:sz="4" w:space="0" w:color="auto"/>
              <w:right w:val="single" w:sz="4" w:space="0" w:color="auto"/>
            </w:tcBorders>
          </w:tcPr>
          <w:p w:rsidR="00633688" w:rsidRPr="00B60A7E" w:rsidRDefault="00633688" w:rsidP="0077282D">
            <w:pPr>
              <w:rPr>
                <w:b/>
                <w:bCs/>
                <w:i/>
              </w:rPr>
            </w:pPr>
            <w:r w:rsidRPr="00B60A7E">
              <w:rPr>
                <w:b/>
                <w:bCs/>
                <w:i/>
              </w:rPr>
              <w:t>20ХХ+1 год</w:t>
            </w:r>
          </w:p>
        </w:tc>
        <w:tc>
          <w:tcPr>
            <w:tcW w:w="992" w:type="dxa"/>
            <w:tcBorders>
              <w:top w:val="single" w:sz="4" w:space="0" w:color="auto"/>
              <w:left w:val="single" w:sz="4" w:space="0" w:color="auto"/>
              <w:bottom w:val="single" w:sz="4" w:space="0" w:color="auto"/>
              <w:right w:val="single" w:sz="4" w:space="0" w:color="auto"/>
            </w:tcBorders>
          </w:tcPr>
          <w:p w:rsidR="00633688" w:rsidRPr="00B60A7E" w:rsidRDefault="00633688" w:rsidP="0077282D">
            <w:pPr>
              <w:rPr>
                <w:b/>
                <w:bCs/>
                <w:i/>
              </w:rPr>
            </w:pPr>
          </w:p>
        </w:tc>
      </w:tr>
      <w:tr w:rsidR="00633688" w:rsidRPr="00B60A7E" w:rsidTr="004D636F">
        <w:trPr>
          <w:cantSplit/>
          <w:trHeight w:val="116"/>
        </w:trPr>
        <w:tc>
          <w:tcPr>
            <w:tcW w:w="825" w:type="dxa"/>
            <w:tcBorders>
              <w:top w:val="single" w:sz="4" w:space="0" w:color="auto"/>
              <w:left w:val="single" w:sz="4" w:space="0" w:color="auto"/>
              <w:bottom w:val="single" w:sz="4" w:space="0" w:color="auto"/>
              <w:right w:val="single" w:sz="4" w:space="0" w:color="auto"/>
            </w:tcBorders>
          </w:tcPr>
          <w:p w:rsidR="00633688" w:rsidRPr="00B60A7E" w:rsidRDefault="00633688" w:rsidP="0077282D">
            <w:pPr>
              <w:ind w:left="252"/>
              <w:rPr>
                <w:b/>
                <w:bCs/>
                <w:i/>
              </w:rPr>
            </w:pPr>
            <w:r w:rsidRPr="00B60A7E">
              <w:rPr>
                <w:b/>
                <w:bCs/>
                <w:i/>
              </w:rPr>
              <w:t>1.</w:t>
            </w:r>
          </w:p>
        </w:tc>
        <w:tc>
          <w:tcPr>
            <w:tcW w:w="7255" w:type="dxa"/>
            <w:gridSpan w:val="4"/>
            <w:tcBorders>
              <w:top w:val="single" w:sz="4" w:space="0" w:color="auto"/>
              <w:left w:val="single" w:sz="4" w:space="0" w:color="auto"/>
              <w:bottom w:val="single" w:sz="4" w:space="0" w:color="auto"/>
              <w:right w:val="single" w:sz="4" w:space="0" w:color="auto"/>
            </w:tcBorders>
          </w:tcPr>
          <w:p w:rsidR="00633688" w:rsidRPr="00B60A7E" w:rsidRDefault="00633688" w:rsidP="0077282D">
            <w:pPr>
              <w:rPr>
                <w:b/>
                <w:bCs/>
                <w:i/>
              </w:rPr>
            </w:pPr>
            <w:r w:rsidRPr="00B60A7E">
              <w:rPr>
                <w:b/>
                <w:bCs/>
                <w:i/>
              </w:rPr>
              <w:t>ПС 110 кВ …</w:t>
            </w:r>
          </w:p>
        </w:tc>
        <w:tc>
          <w:tcPr>
            <w:tcW w:w="992" w:type="dxa"/>
            <w:tcBorders>
              <w:top w:val="single" w:sz="4" w:space="0" w:color="auto"/>
              <w:left w:val="single" w:sz="4" w:space="0" w:color="auto"/>
              <w:bottom w:val="single" w:sz="4" w:space="0" w:color="auto"/>
              <w:right w:val="single" w:sz="4" w:space="0" w:color="auto"/>
            </w:tcBorders>
          </w:tcPr>
          <w:p w:rsidR="00633688" w:rsidRPr="00B60A7E" w:rsidRDefault="00633688" w:rsidP="0077282D">
            <w:pPr>
              <w:rPr>
                <w:b/>
                <w:bCs/>
                <w:i/>
              </w:rPr>
            </w:pPr>
          </w:p>
        </w:tc>
      </w:tr>
    </w:tbl>
    <w:p w:rsidR="00633688" w:rsidRPr="00B60A7E" w:rsidRDefault="00633688" w:rsidP="00633688">
      <w:pPr>
        <w:ind w:firstLine="426"/>
        <w:jc w:val="both"/>
        <w:outlineLvl w:val="0"/>
        <w:rPr>
          <w:szCs w:val="28"/>
        </w:rPr>
      </w:pPr>
    </w:p>
    <w:p w:rsidR="00633688" w:rsidRPr="00B60A7E" w:rsidRDefault="00633688" w:rsidP="00633688">
      <w:pPr>
        <w:ind w:firstLine="426"/>
        <w:jc w:val="both"/>
        <w:outlineLvl w:val="0"/>
        <w:rPr>
          <w:szCs w:val="28"/>
        </w:rPr>
      </w:pPr>
      <w:r w:rsidRPr="00B60A7E">
        <w:rPr>
          <w:szCs w:val="28"/>
        </w:rPr>
        <w:t xml:space="preserve">Примечания: </w:t>
      </w:r>
    </w:p>
    <w:p w:rsidR="00633688" w:rsidRPr="00B60A7E" w:rsidRDefault="00633688" w:rsidP="002C187D">
      <w:pPr>
        <w:numPr>
          <w:ilvl w:val="0"/>
          <w:numId w:val="12"/>
        </w:numPr>
        <w:tabs>
          <w:tab w:val="clear" w:pos="252"/>
          <w:tab w:val="num" w:pos="0"/>
          <w:tab w:val="left" w:pos="851"/>
        </w:tabs>
        <w:ind w:left="0" w:firstLine="567"/>
        <w:jc w:val="both"/>
        <w:outlineLvl w:val="0"/>
        <w:rPr>
          <w:szCs w:val="28"/>
        </w:rPr>
      </w:pPr>
      <w:r w:rsidRPr="00B60A7E">
        <w:rPr>
          <w:szCs w:val="28"/>
        </w:rPr>
        <w:t>Все телесигналы положения ШР всех присоединений.</w:t>
      </w:r>
    </w:p>
    <w:p w:rsidR="00633688" w:rsidRPr="00B60A7E" w:rsidRDefault="00633688" w:rsidP="002C187D">
      <w:pPr>
        <w:numPr>
          <w:ilvl w:val="0"/>
          <w:numId w:val="12"/>
        </w:numPr>
        <w:tabs>
          <w:tab w:val="clear" w:pos="252"/>
          <w:tab w:val="num" w:pos="0"/>
          <w:tab w:val="left" w:pos="851"/>
        </w:tabs>
        <w:ind w:left="0" w:firstLine="567"/>
        <w:jc w:val="both"/>
        <w:outlineLvl w:val="0"/>
        <w:rPr>
          <w:szCs w:val="28"/>
        </w:rPr>
      </w:pPr>
      <w:r w:rsidRPr="00B60A7E">
        <w:rPr>
          <w:szCs w:val="28"/>
        </w:rPr>
        <w:t>Все телесигналы положения РОСШ всех присоединений.</w:t>
      </w:r>
    </w:p>
    <w:p w:rsidR="00633688" w:rsidRPr="00B60A7E" w:rsidRDefault="00633688" w:rsidP="002C187D">
      <w:pPr>
        <w:numPr>
          <w:ilvl w:val="0"/>
          <w:numId w:val="12"/>
        </w:numPr>
        <w:tabs>
          <w:tab w:val="clear" w:pos="252"/>
          <w:tab w:val="num" w:pos="0"/>
          <w:tab w:val="left" w:pos="851"/>
        </w:tabs>
        <w:ind w:left="0" w:firstLine="567"/>
        <w:jc w:val="both"/>
        <w:outlineLvl w:val="0"/>
        <w:rPr>
          <w:szCs w:val="28"/>
        </w:rPr>
      </w:pPr>
      <w:r w:rsidRPr="00B60A7E">
        <w:rPr>
          <w:szCs w:val="28"/>
        </w:rPr>
        <w:t>Телесигналы положения выключателя, ЛР и ЗН присоединения.</w:t>
      </w:r>
    </w:p>
    <w:p w:rsidR="00633688" w:rsidRPr="00B60A7E" w:rsidRDefault="005466EF" w:rsidP="00633688">
      <w:pPr>
        <w:tabs>
          <w:tab w:val="left" w:pos="284"/>
          <w:tab w:val="left" w:pos="1134"/>
        </w:tabs>
        <w:spacing w:after="120"/>
        <w:ind w:right="-57" w:firstLine="720"/>
        <w:jc w:val="right"/>
        <w:rPr>
          <w:b/>
          <w:sz w:val="26"/>
          <w:szCs w:val="26"/>
        </w:rPr>
      </w:pPr>
      <w:r>
        <w:br w:type="page"/>
      </w:r>
      <w:r w:rsidR="00633688" w:rsidRPr="00B60A7E">
        <w:t>Таблица 2</w:t>
      </w:r>
    </w:p>
    <w:p w:rsidR="00633688" w:rsidRPr="00B60A7E" w:rsidRDefault="00633688" w:rsidP="005B0485">
      <w:pPr>
        <w:tabs>
          <w:tab w:val="left" w:pos="284"/>
          <w:tab w:val="left" w:pos="1134"/>
        </w:tabs>
        <w:spacing w:after="120"/>
        <w:ind w:right="-57" w:firstLine="720"/>
        <w:jc w:val="center"/>
        <w:rPr>
          <w:b/>
          <w:sz w:val="26"/>
          <w:szCs w:val="26"/>
        </w:rPr>
      </w:pPr>
      <w:r w:rsidRPr="00B60A7E">
        <w:rPr>
          <w:b/>
          <w:sz w:val="26"/>
          <w:szCs w:val="26"/>
        </w:rPr>
        <w:t>Перечень подстанций и состав дополнительной телеметрической информации, подлежащей передаче в РДУ в рамках ССПИ, существующей на момент формирования Программы</w:t>
      </w:r>
      <w:r w:rsidR="00C83EEE" w:rsidRPr="00B60A7E">
        <w:rPr>
          <w:b/>
          <w:sz w:val="26"/>
          <w:szCs w:val="26"/>
        </w:rPr>
        <w:t xml:space="preserve"> модернизации ССПИ</w:t>
      </w:r>
    </w:p>
    <w:p w:rsidR="006C5E48" w:rsidRPr="00B60A7E" w:rsidRDefault="006C5E48" w:rsidP="005B0485">
      <w:pPr>
        <w:tabs>
          <w:tab w:val="left" w:pos="284"/>
          <w:tab w:val="left" w:pos="1134"/>
        </w:tabs>
        <w:spacing w:after="120"/>
        <w:ind w:right="-57" w:firstLine="720"/>
        <w:jc w:val="center"/>
        <w:rPr>
          <w:b/>
          <w:sz w:val="26"/>
          <w:szCs w:val="26"/>
        </w:rPr>
      </w:pPr>
    </w:p>
    <w:tbl>
      <w:tblPr>
        <w:tblW w:w="481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7"/>
        <w:gridCol w:w="3768"/>
        <w:gridCol w:w="1755"/>
        <w:gridCol w:w="1552"/>
        <w:gridCol w:w="1603"/>
      </w:tblGrid>
      <w:tr w:rsidR="00633688" w:rsidRPr="00B60A7E" w:rsidTr="004D636F">
        <w:trPr>
          <w:cantSplit/>
          <w:trHeight w:val="454"/>
          <w:tblHeader/>
        </w:trPr>
        <w:tc>
          <w:tcPr>
            <w:tcW w:w="296" w:type="pct"/>
            <w:vMerge w:val="restart"/>
            <w:vAlign w:val="center"/>
          </w:tcPr>
          <w:p w:rsidR="00633688" w:rsidRPr="00B60A7E" w:rsidRDefault="00633688" w:rsidP="0077282D">
            <w:pPr>
              <w:tabs>
                <w:tab w:val="left" w:pos="284"/>
              </w:tabs>
              <w:jc w:val="center"/>
            </w:pPr>
            <w:r w:rsidRPr="00B60A7E">
              <w:t>№ п/п</w:t>
            </w:r>
          </w:p>
        </w:tc>
        <w:tc>
          <w:tcPr>
            <w:tcW w:w="2042" w:type="pct"/>
            <w:vMerge w:val="restart"/>
            <w:vAlign w:val="center"/>
          </w:tcPr>
          <w:p w:rsidR="00633688" w:rsidRPr="00B60A7E" w:rsidRDefault="00633688" w:rsidP="0077282D">
            <w:pPr>
              <w:tabs>
                <w:tab w:val="left" w:pos="284"/>
              </w:tabs>
              <w:jc w:val="center"/>
            </w:pPr>
            <w:r w:rsidRPr="00B60A7E">
              <w:t xml:space="preserve">Диспетчерское наименование </w:t>
            </w:r>
          </w:p>
          <w:p w:rsidR="00633688" w:rsidRPr="00B60A7E" w:rsidRDefault="00633688" w:rsidP="0077282D">
            <w:pPr>
              <w:tabs>
                <w:tab w:val="left" w:pos="284"/>
              </w:tabs>
              <w:jc w:val="center"/>
            </w:pPr>
            <w:r w:rsidRPr="00B60A7E">
              <w:t xml:space="preserve">подстанции (ПС), объекта электросетевого хозяйства МРСК </w:t>
            </w:r>
          </w:p>
          <w:p w:rsidR="00633688" w:rsidRPr="00B60A7E" w:rsidRDefault="00633688" w:rsidP="0077282D">
            <w:pPr>
              <w:tabs>
                <w:tab w:val="left" w:pos="284"/>
              </w:tabs>
              <w:jc w:val="center"/>
            </w:pPr>
            <w:r w:rsidRPr="00B60A7E">
              <w:t>(точка измерения ТИ, ТС)</w:t>
            </w:r>
          </w:p>
        </w:tc>
        <w:tc>
          <w:tcPr>
            <w:tcW w:w="1792" w:type="pct"/>
            <w:gridSpan w:val="2"/>
            <w:vAlign w:val="center"/>
          </w:tcPr>
          <w:p w:rsidR="00633688" w:rsidRPr="00B60A7E" w:rsidRDefault="00633688" w:rsidP="0077282D">
            <w:pPr>
              <w:tabs>
                <w:tab w:val="left" w:pos="284"/>
              </w:tabs>
              <w:jc w:val="center"/>
            </w:pPr>
            <w:r w:rsidRPr="00B60A7E">
              <w:t>Состав телеметрической информации</w:t>
            </w:r>
          </w:p>
        </w:tc>
        <w:tc>
          <w:tcPr>
            <w:tcW w:w="869" w:type="pct"/>
            <w:vMerge w:val="restart"/>
            <w:vAlign w:val="center"/>
          </w:tcPr>
          <w:p w:rsidR="00633688" w:rsidRPr="00B60A7E" w:rsidRDefault="00633688" w:rsidP="0077282D">
            <w:pPr>
              <w:tabs>
                <w:tab w:val="left" w:pos="284"/>
              </w:tabs>
              <w:jc w:val="center"/>
            </w:pPr>
            <w:r w:rsidRPr="00B60A7E">
              <w:t>Срок организации передачи телеметрической информации</w:t>
            </w:r>
          </w:p>
        </w:tc>
      </w:tr>
      <w:tr w:rsidR="00633688" w:rsidRPr="00B60A7E" w:rsidTr="004D636F">
        <w:trPr>
          <w:cantSplit/>
          <w:trHeight w:val="1532"/>
          <w:tblHeader/>
        </w:trPr>
        <w:tc>
          <w:tcPr>
            <w:tcW w:w="296" w:type="pct"/>
            <w:vMerge/>
            <w:vAlign w:val="center"/>
          </w:tcPr>
          <w:p w:rsidR="00633688" w:rsidRPr="00B60A7E" w:rsidRDefault="00633688" w:rsidP="0077282D">
            <w:pPr>
              <w:tabs>
                <w:tab w:val="left" w:pos="284"/>
              </w:tabs>
              <w:jc w:val="center"/>
            </w:pPr>
          </w:p>
        </w:tc>
        <w:tc>
          <w:tcPr>
            <w:tcW w:w="2042" w:type="pct"/>
            <w:vMerge/>
            <w:vAlign w:val="center"/>
          </w:tcPr>
          <w:p w:rsidR="00633688" w:rsidRPr="00B60A7E" w:rsidRDefault="00633688" w:rsidP="0077282D">
            <w:pPr>
              <w:tabs>
                <w:tab w:val="left" w:pos="284"/>
              </w:tabs>
              <w:jc w:val="center"/>
            </w:pPr>
          </w:p>
        </w:tc>
        <w:tc>
          <w:tcPr>
            <w:tcW w:w="951" w:type="pct"/>
            <w:vAlign w:val="center"/>
          </w:tcPr>
          <w:p w:rsidR="00633688" w:rsidRPr="00B60A7E" w:rsidRDefault="00633688" w:rsidP="0077282D">
            <w:pPr>
              <w:tabs>
                <w:tab w:val="left" w:pos="284"/>
              </w:tabs>
              <w:jc w:val="center"/>
            </w:pPr>
            <w:r w:rsidRPr="00B60A7E">
              <w:t xml:space="preserve">ТИ, ТС, фактически получаемые </w:t>
            </w:r>
          </w:p>
          <w:p w:rsidR="00633688" w:rsidRPr="00B60A7E" w:rsidRDefault="00633688" w:rsidP="0077282D">
            <w:pPr>
              <w:tabs>
                <w:tab w:val="left" w:pos="284"/>
              </w:tabs>
              <w:jc w:val="center"/>
            </w:pPr>
            <w:r w:rsidRPr="00B60A7E">
              <w:t>с подстанции</w:t>
            </w:r>
          </w:p>
        </w:tc>
        <w:tc>
          <w:tcPr>
            <w:tcW w:w="841" w:type="pct"/>
            <w:vAlign w:val="center"/>
          </w:tcPr>
          <w:p w:rsidR="00633688" w:rsidRPr="00B60A7E" w:rsidRDefault="00633688" w:rsidP="0077282D">
            <w:pPr>
              <w:tabs>
                <w:tab w:val="left" w:pos="284"/>
              </w:tabs>
              <w:jc w:val="center"/>
            </w:pPr>
            <w:r w:rsidRPr="00B60A7E">
              <w:t>Дополни</w:t>
            </w:r>
          </w:p>
          <w:p w:rsidR="00633688" w:rsidRPr="00B60A7E" w:rsidRDefault="00633688" w:rsidP="0077282D">
            <w:pPr>
              <w:tabs>
                <w:tab w:val="left" w:pos="284"/>
              </w:tabs>
              <w:jc w:val="center"/>
            </w:pPr>
            <w:r w:rsidRPr="00B60A7E">
              <w:t xml:space="preserve">тельные </w:t>
            </w:r>
          </w:p>
          <w:p w:rsidR="00633688" w:rsidRPr="00B60A7E" w:rsidRDefault="00633688" w:rsidP="0077282D">
            <w:pPr>
              <w:tabs>
                <w:tab w:val="left" w:pos="284"/>
              </w:tabs>
              <w:jc w:val="center"/>
            </w:pPr>
            <w:r w:rsidRPr="00B60A7E">
              <w:t xml:space="preserve">ТИ, ТС </w:t>
            </w:r>
          </w:p>
        </w:tc>
        <w:tc>
          <w:tcPr>
            <w:tcW w:w="869" w:type="pct"/>
            <w:vMerge/>
            <w:vAlign w:val="center"/>
          </w:tcPr>
          <w:p w:rsidR="00633688" w:rsidRPr="00B60A7E" w:rsidRDefault="00633688" w:rsidP="0077282D">
            <w:pPr>
              <w:tabs>
                <w:tab w:val="left" w:pos="284"/>
              </w:tabs>
              <w:jc w:val="center"/>
            </w:pPr>
          </w:p>
        </w:tc>
      </w:tr>
      <w:tr w:rsidR="00633688" w:rsidRPr="00B60A7E" w:rsidTr="004D636F">
        <w:trPr>
          <w:cantSplit/>
          <w:trHeight w:val="163"/>
          <w:tblHeader/>
        </w:trPr>
        <w:tc>
          <w:tcPr>
            <w:tcW w:w="296" w:type="pct"/>
          </w:tcPr>
          <w:p w:rsidR="00633688" w:rsidRPr="00B60A7E" w:rsidRDefault="00633688" w:rsidP="0077282D">
            <w:pPr>
              <w:tabs>
                <w:tab w:val="left" w:pos="284"/>
              </w:tabs>
              <w:jc w:val="center"/>
              <w:rPr>
                <w:i/>
              </w:rPr>
            </w:pPr>
            <w:r w:rsidRPr="00B60A7E">
              <w:rPr>
                <w:i/>
              </w:rPr>
              <w:t>1</w:t>
            </w:r>
          </w:p>
        </w:tc>
        <w:tc>
          <w:tcPr>
            <w:tcW w:w="2042" w:type="pct"/>
          </w:tcPr>
          <w:p w:rsidR="00633688" w:rsidRPr="00B60A7E" w:rsidRDefault="00633688" w:rsidP="0077282D">
            <w:pPr>
              <w:tabs>
                <w:tab w:val="left" w:pos="284"/>
              </w:tabs>
              <w:jc w:val="center"/>
              <w:rPr>
                <w:i/>
              </w:rPr>
            </w:pPr>
            <w:r w:rsidRPr="00B60A7E">
              <w:rPr>
                <w:i/>
              </w:rPr>
              <w:t>2</w:t>
            </w:r>
          </w:p>
        </w:tc>
        <w:tc>
          <w:tcPr>
            <w:tcW w:w="951" w:type="pct"/>
          </w:tcPr>
          <w:p w:rsidR="00633688" w:rsidRPr="00B60A7E" w:rsidRDefault="00633688" w:rsidP="0077282D">
            <w:pPr>
              <w:tabs>
                <w:tab w:val="left" w:pos="284"/>
              </w:tabs>
              <w:jc w:val="center"/>
              <w:rPr>
                <w:i/>
              </w:rPr>
            </w:pPr>
            <w:r w:rsidRPr="00B60A7E">
              <w:rPr>
                <w:i/>
              </w:rPr>
              <w:t>3</w:t>
            </w:r>
          </w:p>
        </w:tc>
        <w:tc>
          <w:tcPr>
            <w:tcW w:w="841" w:type="pct"/>
          </w:tcPr>
          <w:p w:rsidR="00633688" w:rsidRPr="00B60A7E" w:rsidRDefault="00633688" w:rsidP="0077282D">
            <w:pPr>
              <w:tabs>
                <w:tab w:val="left" w:pos="284"/>
              </w:tabs>
              <w:jc w:val="center"/>
              <w:rPr>
                <w:i/>
              </w:rPr>
            </w:pPr>
            <w:r w:rsidRPr="00B60A7E">
              <w:rPr>
                <w:i/>
              </w:rPr>
              <w:t>4</w:t>
            </w:r>
          </w:p>
        </w:tc>
        <w:tc>
          <w:tcPr>
            <w:tcW w:w="869" w:type="pct"/>
          </w:tcPr>
          <w:p w:rsidR="00633688" w:rsidRPr="00B60A7E" w:rsidRDefault="00633688" w:rsidP="0077282D">
            <w:pPr>
              <w:tabs>
                <w:tab w:val="left" w:pos="284"/>
              </w:tabs>
              <w:jc w:val="center"/>
              <w:rPr>
                <w:i/>
              </w:rPr>
            </w:pPr>
            <w:r w:rsidRPr="00B60A7E">
              <w:rPr>
                <w:i/>
              </w:rPr>
              <w:t>5</w:t>
            </w:r>
          </w:p>
        </w:tc>
      </w:tr>
      <w:tr w:rsidR="00633688" w:rsidRPr="00B60A7E" w:rsidTr="004D636F">
        <w:trPr>
          <w:cantSplit/>
          <w:trHeight w:val="163"/>
          <w:tblHeader/>
        </w:trPr>
        <w:tc>
          <w:tcPr>
            <w:tcW w:w="296" w:type="pct"/>
          </w:tcPr>
          <w:p w:rsidR="00633688" w:rsidRPr="00B60A7E" w:rsidRDefault="00633688" w:rsidP="0077282D">
            <w:pPr>
              <w:tabs>
                <w:tab w:val="left" w:pos="284"/>
              </w:tabs>
              <w:rPr>
                <w:b/>
                <w:i/>
              </w:rPr>
            </w:pPr>
          </w:p>
        </w:tc>
        <w:tc>
          <w:tcPr>
            <w:tcW w:w="2042" w:type="pct"/>
          </w:tcPr>
          <w:p w:rsidR="00633688" w:rsidRPr="00B60A7E" w:rsidRDefault="00633688" w:rsidP="0077282D">
            <w:pPr>
              <w:tabs>
                <w:tab w:val="left" w:pos="284"/>
              </w:tabs>
            </w:pPr>
            <w:r w:rsidRPr="00B60A7E">
              <w:rPr>
                <w:b/>
                <w:i/>
              </w:rPr>
              <w:t>Образец заполнения</w:t>
            </w:r>
          </w:p>
        </w:tc>
        <w:tc>
          <w:tcPr>
            <w:tcW w:w="951" w:type="pct"/>
          </w:tcPr>
          <w:p w:rsidR="00633688" w:rsidRPr="00B60A7E" w:rsidRDefault="00633688" w:rsidP="0077282D">
            <w:pPr>
              <w:tabs>
                <w:tab w:val="left" w:pos="284"/>
              </w:tabs>
              <w:jc w:val="center"/>
              <w:rPr>
                <w:b/>
              </w:rPr>
            </w:pPr>
          </w:p>
        </w:tc>
        <w:tc>
          <w:tcPr>
            <w:tcW w:w="841" w:type="pct"/>
          </w:tcPr>
          <w:p w:rsidR="00633688" w:rsidRPr="00B60A7E" w:rsidRDefault="00633688" w:rsidP="0077282D">
            <w:pPr>
              <w:tabs>
                <w:tab w:val="left" w:pos="284"/>
              </w:tabs>
              <w:jc w:val="center"/>
              <w:rPr>
                <w:b/>
              </w:rPr>
            </w:pPr>
          </w:p>
        </w:tc>
        <w:tc>
          <w:tcPr>
            <w:tcW w:w="869" w:type="pct"/>
          </w:tcPr>
          <w:p w:rsidR="00633688" w:rsidRPr="00B60A7E" w:rsidRDefault="00633688" w:rsidP="0077282D">
            <w:pPr>
              <w:tabs>
                <w:tab w:val="left" w:pos="284"/>
              </w:tabs>
              <w:jc w:val="center"/>
              <w:rPr>
                <w:b/>
              </w:rPr>
            </w:pPr>
          </w:p>
        </w:tc>
      </w:tr>
      <w:tr w:rsidR="00633688" w:rsidRPr="00B60A7E" w:rsidTr="004D636F">
        <w:trPr>
          <w:cantSplit/>
          <w:trHeight w:val="163"/>
          <w:tblHeader/>
        </w:trPr>
        <w:tc>
          <w:tcPr>
            <w:tcW w:w="296" w:type="pct"/>
          </w:tcPr>
          <w:p w:rsidR="00633688" w:rsidRPr="00B60A7E" w:rsidRDefault="00633688" w:rsidP="0077282D">
            <w:pPr>
              <w:tabs>
                <w:tab w:val="left" w:pos="284"/>
              </w:tabs>
              <w:rPr>
                <w:b/>
                <w:i/>
              </w:rPr>
            </w:pPr>
            <w:r w:rsidRPr="00B60A7E">
              <w:rPr>
                <w:b/>
                <w:i/>
              </w:rPr>
              <w:t>1.</w:t>
            </w:r>
          </w:p>
        </w:tc>
        <w:tc>
          <w:tcPr>
            <w:tcW w:w="2042" w:type="pct"/>
          </w:tcPr>
          <w:p w:rsidR="00633688" w:rsidRPr="00B60A7E" w:rsidRDefault="00633688" w:rsidP="0077282D">
            <w:pPr>
              <w:tabs>
                <w:tab w:val="left" w:pos="284"/>
              </w:tabs>
              <w:rPr>
                <w:b/>
                <w:bCs/>
                <w:i/>
              </w:rPr>
            </w:pPr>
            <w:r w:rsidRPr="00B60A7E">
              <w:rPr>
                <w:b/>
                <w:bCs/>
                <w:i/>
              </w:rPr>
              <w:t>ПС 110 кВ Буйская</w:t>
            </w:r>
          </w:p>
        </w:tc>
        <w:tc>
          <w:tcPr>
            <w:tcW w:w="951" w:type="pct"/>
          </w:tcPr>
          <w:p w:rsidR="00633688" w:rsidRPr="00B60A7E" w:rsidRDefault="00633688" w:rsidP="0077282D">
            <w:pPr>
              <w:tabs>
                <w:tab w:val="left" w:pos="284"/>
              </w:tabs>
              <w:jc w:val="center"/>
              <w:rPr>
                <w:b/>
              </w:rPr>
            </w:pPr>
          </w:p>
        </w:tc>
        <w:tc>
          <w:tcPr>
            <w:tcW w:w="841" w:type="pct"/>
          </w:tcPr>
          <w:p w:rsidR="00633688" w:rsidRPr="00B60A7E" w:rsidRDefault="00633688" w:rsidP="0077282D">
            <w:pPr>
              <w:tabs>
                <w:tab w:val="left" w:pos="284"/>
              </w:tabs>
              <w:jc w:val="center"/>
              <w:rPr>
                <w:b/>
              </w:rPr>
            </w:pPr>
          </w:p>
        </w:tc>
        <w:tc>
          <w:tcPr>
            <w:tcW w:w="869" w:type="pct"/>
          </w:tcPr>
          <w:p w:rsidR="00633688" w:rsidRPr="00B60A7E" w:rsidRDefault="00633688" w:rsidP="0077282D">
            <w:pPr>
              <w:tabs>
                <w:tab w:val="left" w:pos="284"/>
              </w:tabs>
              <w:jc w:val="center"/>
              <w:rPr>
                <w:b/>
              </w:rPr>
            </w:pPr>
          </w:p>
        </w:tc>
      </w:tr>
      <w:tr w:rsidR="00633688" w:rsidRPr="00B60A7E" w:rsidTr="004D636F">
        <w:trPr>
          <w:cantSplit/>
          <w:trHeight w:val="163"/>
          <w:tblHeader/>
        </w:trPr>
        <w:tc>
          <w:tcPr>
            <w:tcW w:w="296" w:type="pct"/>
          </w:tcPr>
          <w:p w:rsidR="00633688" w:rsidRPr="00B60A7E" w:rsidRDefault="00633688" w:rsidP="0077282D">
            <w:pPr>
              <w:tabs>
                <w:tab w:val="left" w:pos="284"/>
              </w:tabs>
              <w:rPr>
                <w:b/>
                <w:i/>
              </w:rPr>
            </w:pPr>
          </w:p>
        </w:tc>
        <w:tc>
          <w:tcPr>
            <w:tcW w:w="2042" w:type="pct"/>
          </w:tcPr>
          <w:p w:rsidR="00633688" w:rsidRPr="00B60A7E" w:rsidRDefault="00633688" w:rsidP="0077282D">
            <w:pPr>
              <w:tabs>
                <w:tab w:val="left" w:pos="284"/>
              </w:tabs>
              <w:rPr>
                <w:bCs/>
                <w:i/>
              </w:rPr>
            </w:pPr>
            <w:r w:rsidRPr="00B60A7E">
              <w:rPr>
                <w:bCs/>
                <w:i/>
              </w:rPr>
              <w:t>В 110 кВ ВЛ Буйская - Гожан 1ц</w:t>
            </w:r>
          </w:p>
        </w:tc>
        <w:tc>
          <w:tcPr>
            <w:tcW w:w="951" w:type="pct"/>
          </w:tcPr>
          <w:p w:rsidR="00633688" w:rsidRPr="00B60A7E" w:rsidRDefault="00633688" w:rsidP="0077282D">
            <w:pPr>
              <w:tabs>
                <w:tab w:val="left" w:pos="284"/>
              </w:tabs>
              <w:jc w:val="center"/>
              <w:rPr>
                <w:b/>
              </w:rPr>
            </w:pPr>
          </w:p>
        </w:tc>
        <w:tc>
          <w:tcPr>
            <w:tcW w:w="841" w:type="pct"/>
          </w:tcPr>
          <w:p w:rsidR="00633688" w:rsidRPr="00B60A7E" w:rsidRDefault="00633688" w:rsidP="0077282D">
            <w:pPr>
              <w:tabs>
                <w:tab w:val="left" w:pos="284"/>
              </w:tabs>
              <w:jc w:val="center"/>
              <w:rPr>
                <w:b/>
              </w:rPr>
            </w:pPr>
          </w:p>
        </w:tc>
        <w:tc>
          <w:tcPr>
            <w:tcW w:w="869" w:type="pct"/>
          </w:tcPr>
          <w:p w:rsidR="00633688" w:rsidRPr="00B60A7E" w:rsidRDefault="00633688" w:rsidP="0077282D">
            <w:pPr>
              <w:tabs>
                <w:tab w:val="left" w:pos="284"/>
              </w:tabs>
              <w:jc w:val="center"/>
              <w:rPr>
                <w:b/>
              </w:rPr>
            </w:pPr>
          </w:p>
        </w:tc>
      </w:tr>
      <w:tr w:rsidR="00633688" w:rsidRPr="00B60A7E" w:rsidTr="004D636F">
        <w:trPr>
          <w:cantSplit/>
          <w:trHeight w:val="163"/>
          <w:tblHeader/>
        </w:trPr>
        <w:tc>
          <w:tcPr>
            <w:tcW w:w="296" w:type="pct"/>
          </w:tcPr>
          <w:p w:rsidR="00633688" w:rsidRPr="00B60A7E" w:rsidRDefault="00633688" w:rsidP="0077282D">
            <w:pPr>
              <w:tabs>
                <w:tab w:val="left" w:pos="284"/>
              </w:tabs>
              <w:rPr>
                <w:b/>
                <w:i/>
              </w:rPr>
            </w:pPr>
          </w:p>
        </w:tc>
        <w:tc>
          <w:tcPr>
            <w:tcW w:w="2042" w:type="pct"/>
          </w:tcPr>
          <w:p w:rsidR="00633688" w:rsidRPr="00B60A7E" w:rsidRDefault="00633688" w:rsidP="0077282D">
            <w:pPr>
              <w:tabs>
                <w:tab w:val="left" w:pos="284"/>
              </w:tabs>
              <w:rPr>
                <w:bCs/>
                <w:i/>
              </w:rPr>
            </w:pPr>
            <w:r w:rsidRPr="00B60A7E">
              <w:rPr>
                <w:bCs/>
                <w:i/>
              </w:rPr>
              <w:t>В 110 кВ ВЛ Буйская - Гожан 2ц</w:t>
            </w:r>
          </w:p>
        </w:tc>
        <w:tc>
          <w:tcPr>
            <w:tcW w:w="951" w:type="pct"/>
          </w:tcPr>
          <w:p w:rsidR="00633688" w:rsidRPr="00B60A7E" w:rsidRDefault="00633688" w:rsidP="0077282D">
            <w:pPr>
              <w:tabs>
                <w:tab w:val="left" w:pos="284"/>
              </w:tabs>
              <w:jc w:val="center"/>
              <w:rPr>
                <w:b/>
              </w:rPr>
            </w:pPr>
          </w:p>
        </w:tc>
        <w:tc>
          <w:tcPr>
            <w:tcW w:w="841" w:type="pct"/>
          </w:tcPr>
          <w:p w:rsidR="00633688" w:rsidRPr="00B60A7E" w:rsidRDefault="00633688" w:rsidP="0077282D">
            <w:pPr>
              <w:tabs>
                <w:tab w:val="left" w:pos="284"/>
              </w:tabs>
              <w:jc w:val="center"/>
              <w:rPr>
                <w:b/>
              </w:rPr>
            </w:pPr>
          </w:p>
        </w:tc>
        <w:tc>
          <w:tcPr>
            <w:tcW w:w="869" w:type="pct"/>
          </w:tcPr>
          <w:p w:rsidR="00633688" w:rsidRPr="00B60A7E" w:rsidRDefault="00633688" w:rsidP="0077282D">
            <w:pPr>
              <w:tabs>
                <w:tab w:val="left" w:pos="284"/>
              </w:tabs>
              <w:jc w:val="center"/>
              <w:rPr>
                <w:b/>
              </w:rPr>
            </w:pPr>
          </w:p>
        </w:tc>
      </w:tr>
      <w:tr w:rsidR="00633688" w:rsidRPr="00B60A7E" w:rsidTr="004D636F">
        <w:trPr>
          <w:cantSplit/>
          <w:trHeight w:val="163"/>
          <w:tblHeader/>
        </w:trPr>
        <w:tc>
          <w:tcPr>
            <w:tcW w:w="296" w:type="pct"/>
          </w:tcPr>
          <w:p w:rsidR="00633688" w:rsidRPr="00B60A7E" w:rsidRDefault="00633688" w:rsidP="0077282D">
            <w:pPr>
              <w:tabs>
                <w:tab w:val="left" w:pos="284"/>
              </w:tabs>
              <w:rPr>
                <w:b/>
                <w:i/>
              </w:rPr>
            </w:pPr>
            <w:r w:rsidRPr="00B60A7E">
              <w:rPr>
                <w:b/>
                <w:i/>
              </w:rPr>
              <w:t>2.</w:t>
            </w:r>
          </w:p>
        </w:tc>
        <w:tc>
          <w:tcPr>
            <w:tcW w:w="2042" w:type="pct"/>
          </w:tcPr>
          <w:p w:rsidR="00633688" w:rsidRPr="00B60A7E" w:rsidRDefault="00633688" w:rsidP="0077282D">
            <w:pPr>
              <w:tabs>
                <w:tab w:val="left" w:pos="284"/>
              </w:tabs>
              <w:rPr>
                <w:bCs/>
                <w:i/>
              </w:rPr>
            </w:pPr>
            <w:r w:rsidRPr="00B60A7E">
              <w:rPr>
                <w:bCs/>
                <w:i/>
              </w:rPr>
              <w:t>И т.д.</w:t>
            </w:r>
          </w:p>
        </w:tc>
        <w:tc>
          <w:tcPr>
            <w:tcW w:w="951" w:type="pct"/>
          </w:tcPr>
          <w:p w:rsidR="00633688" w:rsidRPr="00B60A7E" w:rsidRDefault="00633688" w:rsidP="0077282D">
            <w:pPr>
              <w:tabs>
                <w:tab w:val="left" w:pos="284"/>
              </w:tabs>
              <w:jc w:val="center"/>
              <w:rPr>
                <w:b/>
              </w:rPr>
            </w:pPr>
          </w:p>
        </w:tc>
        <w:tc>
          <w:tcPr>
            <w:tcW w:w="841" w:type="pct"/>
          </w:tcPr>
          <w:p w:rsidR="00633688" w:rsidRPr="00B60A7E" w:rsidRDefault="00633688" w:rsidP="0077282D">
            <w:pPr>
              <w:tabs>
                <w:tab w:val="left" w:pos="284"/>
              </w:tabs>
              <w:jc w:val="center"/>
              <w:rPr>
                <w:b/>
              </w:rPr>
            </w:pPr>
          </w:p>
        </w:tc>
        <w:tc>
          <w:tcPr>
            <w:tcW w:w="869" w:type="pct"/>
          </w:tcPr>
          <w:p w:rsidR="00633688" w:rsidRPr="00B60A7E" w:rsidRDefault="00633688" w:rsidP="0077282D">
            <w:pPr>
              <w:tabs>
                <w:tab w:val="left" w:pos="284"/>
              </w:tabs>
              <w:jc w:val="center"/>
              <w:rPr>
                <w:b/>
              </w:rPr>
            </w:pPr>
          </w:p>
        </w:tc>
      </w:tr>
    </w:tbl>
    <w:p w:rsidR="00633688" w:rsidRPr="00B60A7E" w:rsidRDefault="00633688" w:rsidP="00633688">
      <w:pPr>
        <w:tabs>
          <w:tab w:val="left" w:pos="284"/>
          <w:tab w:val="left" w:pos="1134"/>
        </w:tabs>
        <w:ind w:right="-58" w:firstLine="720"/>
        <w:jc w:val="right"/>
      </w:pPr>
    </w:p>
    <w:p w:rsidR="006C5E48" w:rsidRPr="00B60A7E" w:rsidRDefault="006C5E48" w:rsidP="00633688">
      <w:pPr>
        <w:tabs>
          <w:tab w:val="left" w:pos="284"/>
          <w:tab w:val="left" w:pos="1134"/>
        </w:tabs>
        <w:ind w:right="-58" w:firstLine="720"/>
        <w:jc w:val="right"/>
      </w:pPr>
    </w:p>
    <w:p w:rsidR="00633688" w:rsidRPr="00B60A7E" w:rsidRDefault="00633688" w:rsidP="00633688">
      <w:pPr>
        <w:tabs>
          <w:tab w:val="left" w:pos="284"/>
          <w:tab w:val="left" w:pos="1134"/>
        </w:tabs>
        <w:spacing w:after="120"/>
        <w:ind w:right="-57" w:firstLine="720"/>
        <w:jc w:val="right"/>
      </w:pPr>
      <w:r w:rsidRPr="00B60A7E">
        <w:t>Таблица 3</w:t>
      </w:r>
    </w:p>
    <w:p w:rsidR="00633688" w:rsidRPr="00B60A7E" w:rsidRDefault="00633688" w:rsidP="00633688">
      <w:pPr>
        <w:tabs>
          <w:tab w:val="left" w:pos="284"/>
        </w:tabs>
        <w:jc w:val="center"/>
        <w:rPr>
          <w:b/>
          <w:sz w:val="26"/>
          <w:szCs w:val="26"/>
        </w:rPr>
      </w:pPr>
      <w:r w:rsidRPr="00B60A7E">
        <w:rPr>
          <w:b/>
          <w:sz w:val="26"/>
          <w:szCs w:val="26"/>
        </w:rPr>
        <w:t xml:space="preserve">Перечень подстанций, </w:t>
      </w:r>
      <w:r w:rsidR="00B521C6" w:rsidRPr="00B60A7E">
        <w:rPr>
          <w:b/>
          <w:sz w:val="26"/>
          <w:szCs w:val="26"/>
        </w:rPr>
        <w:t>с указанием сроков организации каналов связи и внедрения оборудования ТМ</w:t>
      </w:r>
    </w:p>
    <w:p w:rsidR="006C5E48" w:rsidRPr="00B60A7E" w:rsidRDefault="006C5E48" w:rsidP="00633688">
      <w:pPr>
        <w:tabs>
          <w:tab w:val="left" w:pos="284"/>
        </w:tabs>
        <w:jc w:val="center"/>
        <w:rPr>
          <w:b/>
          <w:sz w:val="26"/>
          <w:szCs w:val="26"/>
        </w:rPr>
      </w:pPr>
    </w:p>
    <w:p w:rsidR="00633688" w:rsidRPr="00B60A7E" w:rsidRDefault="00633688" w:rsidP="00633688">
      <w:pPr>
        <w:tabs>
          <w:tab w:val="left" w:pos="284"/>
        </w:tabs>
        <w:jc w:val="center"/>
        <w:rPr>
          <w:sz w:val="12"/>
          <w:szCs w:val="28"/>
        </w:rPr>
      </w:pPr>
    </w:p>
    <w:tbl>
      <w:tblPr>
        <w:tblW w:w="9837"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1"/>
        <w:gridCol w:w="1704"/>
        <w:gridCol w:w="829"/>
        <w:gridCol w:w="2086"/>
        <w:gridCol w:w="999"/>
        <w:gridCol w:w="1216"/>
        <w:gridCol w:w="1835"/>
        <w:gridCol w:w="477"/>
      </w:tblGrid>
      <w:tr w:rsidR="00633688" w:rsidRPr="00B60A7E" w:rsidTr="004D636F">
        <w:trPr>
          <w:trHeight w:val="454"/>
          <w:tblHeader/>
        </w:trPr>
        <w:tc>
          <w:tcPr>
            <w:tcW w:w="691" w:type="dxa"/>
            <w:noWrap/>
            <w:vAlign w:val="center"/>
          </w:tcPr>
          <w:p w:rsidR="00633688" w:rsidRPr="00B60A7E" w:rsidRDefault="00633688" w:rsidP="0077282D">
            <w:pPr>
              <w:tabs>
                <w:tab w:val="left" w:pos="284"/>
              </w:tabs>
              <w:jc w:val="center"/>
            </w:pPr>
            <w:r w:rsidRPr="00B60A7E">
              <w:t>№ п/п</w:t>
            </w:r>
          </w:p>
        </w:tc>
        <w:tc>
          <w:tcPr>
            <w:tcW w:w="1704" w:type="dxa"/>
            <w:noWrap/>
            <w:vAlign w:val="center"/>
          </w:tcPr>
          <w:p w:rsidR="00633688" w:rsidRPr="00B60A7E" w:rsidRDefault="00633688" w:rsidP="0077282D">
            <w:pPr>
              <w:tabs>
                <w:tab w:val="left" w:pos="284"/>
              </w:tabs>
              <w:jc w:val="center"/>
            </w:pPr>
            <w:r w:rsidRPr="00B60A7E">
              <w:t>Диспетчерское наименование подстанции (ПС)</w:t>
            </w:r>
          </w:p>
        </w:tc>
        <w:tc>
          <w:tcPr>
            <w:tcW w:w="3914" w:type="dxa"/>
            <w:gridSpan w:val="3"/>
            <w:noWrap/>
            <w:vAlign w:val="center"/>
          </w:tcPr>
          <w:p w:rsidR="00633688" w:rsidRPr="00B60A7E" w:rsidRDefault="00633688" w:rsidP="0077282D">
            <w:pPr>
              <w:tabs>
                <w:tab w:val="left" w:pos="284"/>
              </w:tabs>
              <w:jc w:val="center"/>
            </w:pPr>
            <w:r w:rsidRPr="00B60A7E">
              <w:t xml:space="preserve">Тип </w:t>
            </w:r>
            <w:r w:rsidR="00C83EEE" w:rsidRPr="00B60A7E">
              <w:t xml:space="preserve">существующих </w:t>
            </w:r>
            <w:r w:rsidRPr="00B60A7E">
              <w:t>и планируем</w:t>
            </w:r>
            <w:r w:rsidR="00C83EEE" w:rsidRPr="00B60A7E">
              <w:t>ых</w:t>
            </w:r>
            <w:r w:rsidRPr="00B60A7E">
              <w:t xml:space="preserve"> </w:t>
            </w:r>
          </w:p>
          <w:p w:rsidR="00633688" w:rsidRPr="00B60A7E" w:rsidRDefault="00633688" w:rsidP="0077282D">
            <w:pPr>
              <w:tabs>
                <w:tab w:val="left" w:pos="284"/>
              </w:tabs>
              <w:jc w:val="center"/>
            </w:pPr>
            <w:r w:rsidRPr="00B60A7E">
              <w:t>к внедрению оборудования и каналов</w:t>
            </w:r>
            <w:r w:rsidR="00B7212F">
              <w:t xml:space="preserve"> </w:t>
            </w:r>
            <w:r w:rsidRPr="00B60A7E">
              <w:t xml:space="preserve"> связи</w:t>
            </w:r>
          </w:p>
        </w:tc>
        <w:tc>
          <w:tcPr>
            <w:tcW w:w="1216" w:type="dxa"/>
            <w:noWrap/>
            <w:vAlign w:val="center"/>
          </w:tcPr>
          <w:p w:rsidR="00633688" w:rsidRPr="00B60A7E" w:rsidRDefault="00633688" w:rsidP="0077282D">
            <w:pPr>
              <w:tabs>
                <w:tab w:val="left" w:pos="284"/>
              </w:tabs>
              <w:jc w:val="center"/>
            </w:pPr>
            <w:r w:rsidRPr="00B60A7E">
              <w:t>Срок реализации</w:t>
            </w:r>
          </w:p>
        </w:tc>
        <w:tc>
          <w:tcPr>
            <w:tcW w:w="2312" w:type="dxa"/>
            <w:gridSpan w:val="2"/>
            <w:noWrap/>
            <w:vAlign w:val="center"/>
          </w:tcPr>
          <w:p w:rsidR="00633688" w:rsidRPr="00B60A7E" w:rsidRDefault="00633688" w:rsidP="0077282D">
            <w:pPr>
              <w:tabs>
                <w:tab w:val="left" w:pos="284"/>
              </w:tabs>
              <w:jc w:val="center"/>
            </w:pPr>
            <w:r w:rsidRPr="00B60A7E">
              <w:t>Примечание</w:t>
            </w:r>
          </w:p>
        </w:tc>
      </w:tr>
      <w:tr w:rsidR="00633688" w:rsidRPr="00B60A7E" w:rsidTr="004D636F">
        <w:trPr>
          <w:trHeight w:val="70"/>
          <w:tblHeader/>
        </w:trPr>
        <w:tc>
          <w:tcPr>
            <w:tcW w:w="691" w:type="dxa"/>
            <w:noWrap/>
            <w:vAlign w:val="center"/>
          </w:tcPr>
          <w:p w:rsidR="00633688" w:rsidRPr="00B60A7E" w:rsidRDefault="00633688" w:rsidP="0077282D">
            <w:pPr>
              <w:tabs>
                <w:tab w:val="left" w:pos="284"/>
              </w:tabs>
              <w:jc w:val="center"/>
              <w:rPr>
                <w:i/>
              </w:rPr>
            </w:pPr>
            <w:r w:rsidRPr="00B60A7E">
              <w:rPr>
                <w:i/>
              </w:rPr>
              <w:t>1</w:t>
            </w:r>
          </w:p>
        </w:tc>
        <w:tc>
          <w:tcPr>
            <w:tcW w:w="1704" w:type="dxa"/>
            <w:noWrap/>
            <w:vAlign w:val="center"/>
          </w:tcPr>
          <w:p w:rsidR="00633688" w:rsidRPr="00B60A7E" w:rsidRDefault="00633688" w:rsidP="0077282D">
            <w:pPr>
              <w:tabs>
                <w:tab w:val="left" w:pos="284"/>
              </w:tabs>
              <w:jc w:val="center"/>
              <w:rPr>
                <w:i/>
              </w:rPr>
            </w:pPr>
            <w:r w:rsidRPr="00B60A7E">
              <w:rPr>
                <w:i/>
              </w:rPr>
              <w:t>2</w:t>
            </w:r>
          </w:p>
        </w:tc>
        <w:tc>
          <w:tcPr>
            <w:tcW w:w="3914" w:type="dxa"/>
            <w:gridSpan w:val="3"/>
            <w:noWrap/>
            <w:vAlign w:val="center"/>
          </w:tcPr>
          <w:p w:rsidR="00633688" w:rsidRPr="00B60A7E" w:rsidRDefault="00633688" w:rsidP="0077282D">
            <w:pPr>
              <w:tabs>
                <w:tab w:val="left" w:pos="284"/>
              </w:tabs>
              <w:jc w:val="center"/>
              <w:rPr>
                <w:i/>
              </w:rPr>
            </w:pPr>
            <w:r w:rsidRPr="00B60A7E">
              <w:rPr>
                <w:i/>
              </w:rPr>
              <w:t>3</w:t>
            </w:r>
          </w:p>
        </w:tc>
        <w:tc>
          <w:tcPr>
            <w:tcW w:w="1216" w:type="dxa"/>
            <w:noWrap/>
            <w:vAlign w:val="center"/>
          </w:tcPr>
          <w:p w:rsidR="00633688" w:rsidRPr="00B60A7E" w:rsidRDefault="00633688" w:rsidP="0077282D">
            <w:pPr>
              <w:tabs>
                <w:tab w:val="left" w:pos="284"/>
              </w:tabs>
              <w:jc w:val="center"/>
              <w:rPr>
                <w:i/>
              </w:rPr>
            </w:pPr>
            <w:r w:rsidRPr="00B60A7E">
              <w:rPr>
                <w:i/>
              </w:rPr>
              <w:t>4</w:t>
            </w:r>
          </w:p>
        </w:tc>
        <w:tc>
          <w:tcPr>
            <w:tcW w:w="2312" w:type="dxa"/>
            <w:gridSpan w:val="2"/>
            <w:noWrap/>
            <w:vAlign w:val="center"/>
          </w:tcPr>
          <w:p w:rsidR="00633688" w:rsidRPr="00B60A7E" w:rsidRDefault="00633688" w:rsidP="0077282D">
            <w:pPr>
              <w:tabs>
                <w:tab w:val="left" w:pos="284"/>
              </w:tabs>
              <w:jc w:val="center"/>
              <w:rPr>
                <w:i/>
              </w:rPr>
            </w:pPr>
            <w:r w:rsidRPr="00B60A7E">
              <w:rPr>
                <w:i/>
              </w:rPr>
              <w:t>5</w:t>
            </w:r>
          </w:p>
        </w:tc>
      </w:tr>
      <w:tr w:rsidR="00633688" w:rsidRPr="00B60A7E" w:rsidTr="004D636F">
        <w:trPr>
          <w:gridAfter w:val="1"/>
          <w:wAfter w:w="477" w:type="dxa"/>
          <w:trHeight w:val="70"/>
        </w:trPr>
        <w:tc>
          <w:tcPr>
            <w:tcW w:w="691" w:type="dxa"/>
            <w:noWrap/>
          </w:tcPr>
          <w:p w:rsidR="00633688" w:rsidRPr="00B60A7E" w:rsidRDefault="00633688" w:rsidP="0077282D">
            <w:pPr>
              <w:tabs>
                <w:tab w:val="left" w:pos="284"/>
              </w:tabs>
              <w:jc w:val="both"/>
              <w:rPr>
                <w:b/>
                <w:i/>
              </w:rPr>
            </w:pPr>
          </w:p>
        </w:tc>
        <w:tc>
          <w:tcPr>
            <w:tcW w:w="8669" w:type="dxa"/>
            <w:gridSpan w:val="6"/>
            <w:noWrap/>
            <w:vAlign w:val="center"/>
          </w:tcPr>
          <w:p w:rsidR="00633688" w:rsidRPr="00B60A7E" w:rsidRDefault="00633688" w:rsidP="0077282D">
            <w:pPr>
              <w:tabs>
                <w:tab w:val="left" w:pos="284"/>
              </w:tabs>
              <w:jc w:val="both"/>
              <w:rPr>
                <w:b/>
                <w:i/>
              </w:rPr>
            </w:pPr>
            <w:r w:rsidRPr="00B60A7E">
              <w:rPr>
                <w:b/>
                <w:i/>
              </w:rPr>
              <w:t>Образец заполнения</w:t>
            </w:r>
          </w:p>
        </w:tc>
      </w:tr>
      <w:tr w:rsidR="00633688" w:rsidRPr="00B60A7E" w:rsidTr="004D636F">
        <w:trPr>
          <w:trHeight w:val="70"/>
        </w:trPr>
        <w:tc>
          <w:tcPr>
            <w:tcW w:w="691" w:type="dxa"/>
            <w:vMerge w:val="restart"/>
            <w:noWrap/>
          </w:tcPr>
          <w:p w:rsidR="00633688" w:rsidRPr="00B60A7E" w:rsidRDefault="00633688" w:rsidP="0077282D">
            <w:pPr>
              <w:tabs>
                <w:tab w:val="left" w:pos="284"/>
              </w:tabs>
              <w:rPr>
                <w:i/>
              </w:rPr>
            </w:pPr>
            <w:r w:rsidRPr="00B60A7E">
              <w:rPr>
                <w:i/>
              </w:rPr>
              <w:t>1</w:t>
            </w:r>
          </w:p>
        </w:tc>
        <w:tc>
          <w:tcPr>
            <w:tcW w:w="1704" w:type="dxa"/>
            <w:vMerge w:val="restart"/>
            <w:noWrap/>
          </w:tcPr>
          <w:p w:rsidR="00633688" w:rsidRPr="00B60A7E" w:rsidRDefault="00633688" w:rsidP="0077282D">
            <w:pPr>
              <w:tabs>
                <w:tab w:val="left" w:pos="284"/>
              </w:tabs>
              <w:rPr>
                <w:i/>
                <w:lang w:val="en-US"/>
              </w:rPr>
            </w:pPr>
            <w:r w:rsidRPr="00B60A7E">
              <w:rPr>
                <w:i/>
              </w:rPr>
              <w:t>ПС 110 кВ Северная</w:t>
            </w:r>
          </w:p>
        </w:tc>
        <w:tc>
          <w:tcPr>
            <w:tcW w:w="829" w:type="dxa"/>
            <w:vMerge w:val="restart"/>
            <w:noWrap/>
            <w:vAlign w:val="center"/>
          </w:tcPr>
          <w:p w:rsidR="00633688" w:rsidRPr="00B60A7E" w:rsidRDefault="00633688" w:rsidP="0077282D">
            <w:pPr>
              <w:tabs>
                <w:tab w:val="left" w:pos="284"/>
              </w:tabs>
              <w:jc w:val="center"/>
            </w:pPr>
            <w:r w:rsidRPr="00B60A7E">
              <w:t>факт</w:t>
            </w:r>
          </w:p>
        </w:tc>
        <w:tc>
          <w:tcPr>
            <w:tcW w:w="2086" w:type="dxa"/>
            <w:noWrap/>
            <w:vAlign w:val="center"/>
          </w:tcPr>
          <w:p w:rsidR="00633688" w:rsidRPr="00B60A7E" w:rsidRDefault="00633688" w:rsidP="0077282D">
            <w:pPr>
              <w:tabs>
                <w:tab w:val="left" w:pos="284"/>
              </w:tabs>
              <w:rPr>
                <w:i/>
              </w:rPr>
            </w:pPr>
            <w:r w:rsidRPr="00B60A7E">
              <w:rPr>
                <w:i/>
              </w:rPr>
              <w:t>Прямой канал</w:t>
            </w:r>
            <w:r w:rsidR="00180CCE">
              <w:rPr>
                <w:i/>
              </w:rPr>
              <w:t>/</w:t>
            </w:r>
            <w:r w:rsidRPr="00B60A7E">
              <w:rPr>
                <w:i/>
              </w:rPr>
              <w:t xml:space="preserve"> основной</w:t>
            </w:r>
          </w:p>
        </w:tc>
        <w:tc>
          <w:tcPr>
            <w:tcW w:w="999" w:type="dxa"/>
            <w:noWrap/>
            <w:vAlign w:val="center"/>
          </w:tcPr>
          <w:p w:rsidR="00633688" w:rsidRPr="00B60A7E" w:rsidRDefault="00633688" w:rsidP="0077282D">
            <w:pPr>
              <w:tabs>
                <w:tab w:val="left" w:pos="284"/>
              </w:tabs>
              <w:jc w:val="center"/>
              <w:rPr>
                <w:i/>
                <w:sz w:val="20"/>
                <w:szCs w:val="20"/>
              </w:rPr>
            </w:pPr>
            <w:r w:rsidRPr="00B60A7E">
              <w:rPr>
                <w:i/>
                <w:sz w:val="20"/>
                <w:szCs w:val="20"/>
              </w:rPr>
              <w:t>Аналоговый</w:t>
            </w:r>
          </w:p>
          <w:p w:rsidR="00633688" w:rsidRPr="00B60A7E" w:rsidRDefault="00633688" w:rsidP="0077282D">
            <w:pPr>
              <w:tabs>
                <w:tab w:val="left" w:pos="284"/>
              </w:tabs>
              <w:jc w:val="center"/>
              <w:rPr>
                <w:i/>
                <w:sz w:val="20"/>
                <w:szCs w:val="20"/>
              </w:rPr>
            </w:pPr>
            <w:r w:rsidRPr="00B60A7E">
              <w:rPr>
                <w:i/>
                <w:sz w:val="20"/>
                <w:szCs w:val="20"/>
              </w:rPr>
              <w:t>(тип)</w:t>
            </w:r>
          </w:p>
        </w:tc>
        <w:tc>
          <w:tcPr>
            <w:tcW w:w="1216" w:type="dxa"/>
            <w:vMerge w:val="restart"/>
            <w:noWrap/>
            <w:vAlign w:val="center"/>
          </w:tcPr>
          <w:p w:rsidR="00633688" w:rsidRPr="00B60A7E" w:rsidRDefault="00633688" w:rsidP="00600BFB">
            <w:pPr>
              <w:tabs>
                <w:tab w:val="left" w:pos="284"/>
              </w:tabs>
              <w:rPr>
                <w:i/>
              </w:rPr>
            </w:pPr>
            <w:r w:rsidRPr="00B60A7E">
              <w:rPr>
                <w:i/>
              </w:rPr>
              <w:t>Не заполняется</w:t>
            </w:r>
          </w:p>
        </w:tc>
        <w:tc>
          <w:tcPr>
            <w:tcW w:w="2312" w:type="dxa"/>
            <w:gridSpan w:val="2"/>
            <w:vMerge w:val="restart"/>
            <w:noWrap/>
            <w:vAlign w:val="center"/>
          </w:tcPr>
          <w:p w:rsidR="00633688" w:rsidRPr="00B60A7E" w:rsidRDefault="00633688" w:rsidP="0077282D">
            <w:pPr>
              <w:tabs>
                <w:tab w:val="left" w:pos="284"/>
              </w:tabs>
              <w:rPr>
                <w:i/>
              </w:rPr>
            </w:pPr>
          </w:p>
        </w:tc>
      </w:tr>
      <w:tr w:rsidR="00633688" w:rsidRPr="00B60A7E" w:rsidTr="004D636F">
        <w:trPr>
          <w:trHeight w:val="70"/>
        </w:trPr>
        <w:tc>
          <w:tcPr>
            <w:tcW w:w="691" w:type="dxa"/>
            <w:vMerge/>
            <w:noWrap/>
          </w:tcPr>
          <w:p w:rsidR="00633688" w:rsidRPr="00B60A7E" w:rsidRDefault="00633688" w:rsidP="0077282D">
            <w:pPr>
              <w:tabs>
                <w:tab w:val="left" w:pos="284"/>
              </w:tabs>
              <w:jc w:val="both"/>
              <w:rPr>
                <w:i/>
              </w:rPr>
            </w:pPr>
          </w:p>
        </w:tc>
        <w:tc>
          <w:tcPr>
            <w:tcW w:w="1704" w:type="dxa"/>
            <w:vMerge/>
            <w:noWrap/>
          </w:tcPr>
          <w:p w:rsidR="00633688" w:rsidRPr="00B60A7E" w:rsidRDefault="00633688" w:rsidP="0077282D">
            <w:pPr>
              <w:tabs>
                <w:tab w:val="left" w:pos="284"/>
              </w:tabs>
              <w:rPr>
                <w:i/>
              </w:rPr>
            </w:pPr>
          </w:p>
        </w:tc>
        <w:tc>
          <w:tcPr>
            <w:tcW w:w="829" w:type="dxa"/>
            <w:vMerge/>
            <w:noWrap/>
            <w:vAlign w:val="center"/>
          </w:tcPr>
          <w:p w:rsidR="00633688" w:rsidRPr="00B60A7E" w:rsidRDefault="00633688" w:rsidP="0077282D">
            <w:pPr>
              <w:tabs>
                <w:tab w:val="left" w:pos="284"/>
              </w:tabs>
              <w:jc w:val="both"/>
            </w:pPr>
          </w:p>
        </w:tc>
        <w:tc>
          <w:tcPr>
            <w:tcW w:w="2086" w:type="dxa"/>
            <w:noWrap/>
            <w:vAlign w:val="center"/>
          </w:tcPr>
          <w:p w:rsidR="00633688" w:rsidRPr="00B60A7E" w:rsidRDefault="00633688" w:rsidP="0077282D">
            <w:pPr>
              <w:tabs>
                <w:tab w:val="left" w:pos="284"/>
              </w:tabs>
              <w:rPr>
                <w:i/>
              </w:rPr>
            </w:pPr>
            <w:r w:rsidRPr="00B60A7E">
              <w:rPr>
                <w:i/>
              </w:rPr>
              <w:t>Прямой канал резервный</w:t>
            </w:r>
          </w:p>
        </w:tc>
        <w:tc>
          <w:tcPr>
            <w:tcW w:w="999" w:type="dxa"/>
            <w:noWrap/>
            <w:vAlign w:val="center"/>
          </w:tcPr>
          <w:p w:rsidR="00633688" w:rsidRPr="00B60A7E" w:rsidRDefault="00633688" w:rsidP="0077282D">
            <w:pPr>
              <w:tabs>
                <w:tab w:val="left" w:pos="284"/>
              </w:tabs>
              <w:jc w:val="center"/>
              <w:rPr>
                <w:i/>
                <w:sz w:val="20"/>
                <w:szCs w:val="20"/>
              </w:rPr>
            </w:pPr>
            <w:r w:rsidRPr="00B60A7E">
              <w:rPr>
                <w:i/>
                <w:sz w:val="20"/>
                <w:szCs w:val="20"/>
              </w:rPr>
              <w:t>Нет</w:t>
            </w:r>
          </w:p>
        </w:tc>
        <w:tc>
          <w:tcPr>
            <w:tcW w:w="1216" w:type="dxa"/>
            <w:vMerge/>
            <w:noWrap/>
            <w:vAlign w:val="center"/>
          </w:tcPr>
          <w:p w:rsidR="00633688" w:rsidRPr="00B60A7E" w:rsidRDefault="00633688" w:rsidP="0077282D">
            <w:pPr>
              <w:tabs>
                <w:tab w:val="left" w:pos="284"/>
              </w:tabs>
              <w:rPr>
                <w:i/>
              </w:rPr>
            </w:pPr>
          </w:p>
        </w:tc>
        <w:tc>
          <w:tcPr>
            <w:tcW w:w="2312" w:type="dxa"/>
            <w:gridSpan w:val="2"/>
            <w:vMerge/>
            <w:noWrap/>
            <w:vAlign w:val="center"/>
          </w:tcPr>
          <w:p w:rsidR="00633688" w:rsidRPr="00B60A7E" w:rsidRDefault="00633688" w:rsidP="0077282D">
            <w:pPr>
              <w:tabs>
                <w:tab w:val="left" w:pos="284"/>
              </w:tabs>
              <w:rPr>
                <w:i/>
              </w:rPr>
            </w:pPr>
          </w:p>
        </w:tc>
      </w:tr>
      <w:tr w:rsidR="004D636F" w:rsidRPr="00B60A7E" w:rsidTr="004D636F">
        <w:trPr>
          <w:trHeight w:val="869"/>
        </w:trPr>
        <w:tc>
          <w:tcPr>
            <w:tcW w:w="691" w:type="dxa"/>
            <w:vMerge/>
            <w:noWrap/>
          </w:tcPr>
          <w:p w:rsidR="004C6F1D" w:rsidRPr="00B60A7E" w:rsidRDefault="004C6F1D" w:rsidP="0077282D">
            <w:pPr>
              <w:tabs>
                <w:tab w:val="left" w:pos="284"/>
              </w:tabs>
              <w:jc w:val="both"/>
              <w:rPr>
                <w:i/>
              </w:rPr>
            </w:pPr>
          </w:p>
        </w:tc>
        <w:tc>
          <w:tcPr>
            <w:tcW w:w="1704" w:type="dxa"/>
            <w:vMerge/>
            <w:noWrap/>
          </w:tcPr>
          <w:p w:rsidR="004C6F1D" w:rsidRPr="00B60A7E" w:rsidRDefault="004C6F1D" w:rsidP="0077282D">
            <w:pPr>
              <w:tabs>
                <w:tab w:val="left" w:pos="284"/>
              </w:tabs>
              <w:rPr>
                <w:i/>
              </w:rPr>
            </w:pPr>
          </w:p>
        </w:tc>
        <w:tc>
          <w:tcPr>
            <w:tcW w:w="829" w:type="dxa"/>
            <w:vMerge/>
            <w:noWrap/>
            <w:vAlign w:val="center"/>
          </w:tcPr>
          <w:p w:rsidR="004C6F1D" w:rsidRPr="00B60A7E" w:rsidRDefault="004C6F1D" w:rsidP="0077282D">
            <w:pPr>
              <w:tabs>
                <w:tab w:val="left" w:pos="284"/>
              </w:tabs>
              <w:jc w:val="both"/>
            </w:pPr>
          </w:p>
        </w:tc>
        <w:tc>
          <w:tcPr>
            <w:tcW w:w="2086" w:type="dxa"/>
            <w:noWrap/>
            <w:vAlign w:val="center"/>
          </w:tcPr>
          <w:p w:rsidR="004C6F1D" w:rsidRPr="00B60A7E" w:rsidRDefault="004C6F1D" w:rsidP="0077282D">
            <w:pPr>
              <w:tabs>
                <w:tab w:val="left" w:pos="284"/>
              </w:tabs>
              <w:rPr>
                <w:i/>
              </w:rPr>
            </w:pPr>
            <w:r w:rsidRPr="00B60A7E">
              <w:rPr>
                <w:i/>
              </w:rPr>
              <w:t>Оборудование ТМ</w:t>
            </w:r>
          </w:p>
          <w:p w:rsidR="004C6F1D" w:rsidRPr="00B60A7E" w:rsidRDefault="004C6F1D" w:rsidP="0077282D">
            <w:pPr>
              <w:tabs>
                <w:tab w:val="left" w:pos="284"/>
              </w:tabs>
              <w:rPr>
                <w:i/>
              </w:rPr>
            </w:pPr>
          </w:p>
        </w:tc>
        <w:tc>
          <w:tcPr>
            <w:tcW w:w="999" w:type="dxa"/>
            <w:noWrap/>
            <w:vAlign w:val="center"/>
          </w:tcPr>
          <w:p w:rsidR="004C6F1D" w:rsidRPr="00B60A7E" w:rsidRDefault="004C6F1D" w:rsidP="0077282D">
            <w:pPr>
              <w:tabs>
                <w:tab w:val="left" w:pos="284"/>
              </w:tabs>
              <w:jc w:val="center"/>
              <w:rPr>
                <w:i/>
                <w:sz w:val="20"/>
                <w:szCs w:val="20"/>
              </w:rPr>
            </w:pPr>
            <w:r w:rsidRPr="00B60A7E">
              <w:rPr>
                <w:i/>
                <w:sz w:val="20"/>
                <w:szCs w:val="20"/>
              </w:rPr>
              <w:t>Аналоговое</w:t>
            </w:r>
          </w:p>
          <w:p w:rsidR="004C6F1D" w:rsidRPr="00B60A7E" w:rsidRDefault="004C6F1D" w:rsidP="0077282D">
            <w:pPr>
              <w:tabs>
                <w:tab w:val="left" w:pos="284"/>
              </w:tabs>
              <w:jc w:val="center"/>
              <w:rPr>
                <w:i/>
                <w:sz w:val="20"/>
                <w:szCs w:val="20"/>
              </w:rPr>
            </w:pPr>
            <w:r w:rsidRPr="00B60A7E">
              <w:rPr>
                <w:i/>
                <w:sz w:val="20"/>
                <w:szCs w:val="20"/>
              </w:rPr>
              <w:t>(тип)</w:t>
            </w:r>
          </w:p>
          <w:p w:rsidR="004C6F1D" w:rsidRPr="00B60A7E" w:rsidRDefault="004C6F1D" w:rsidP="0077282D">
            <w:pPr>
              <w:tabs>
                <w:tab w:val="left" w:pos="284"/>
              </w:tabs>
              <w:jc w:val="center"/>
              <w:rPr>
                <w:i/>
                <w:sz w:val="20"/>
                <w:szCs w:val="20"/>
              </w:rPr>
            </w:pPr>
          </w:p>
        </w:tc>
        <w:tc>
          <w:tcPr>
            <w:tcW w:w="1216" w:type="dxa"/>
            <w:vMerge/>
            <w:noWrap/>
            <w:vAlign w:val="center"/>
          </w:tcPr>
          <w:p w:rsidR="004C6F1D" w:rsidRPr="00B60A7E" w:rsidRDefault="004C6F1D" w:rsidP="0077282D">
            <w:pPr>
              <w:tabs>
                <w:tab w:val="left" w:pos="284"/>
              </w:tabs>
              <w:rPr>
                <w:i/>
              </w:rPr>
            </w:pPr>
          </w:p>
        </w:tc>
        <w:tc>
          <w:tcPr>
            <w:tcW w:w="2312" w:type="dxa"/>
            <w:gridSpan w:val="2"/>
            <w:vMerge/>
            <w:noWrap/>
            <w:vAlign w:val="center"/>
          </w:tcPr>
          <w:p w:rsidR="004C6F1D" w:rsidRPr="00B60A7E" w:rsidRDefault="004C6F1D" w:rsidP="0077282D">
            <w:pPr>
              <w:tabs>
                <w:tab w:val="left" w:pos="284"/>
              </w:tabs>
              <w:rPr>
                <w:i/>
              </w:rPr>
            </w:pPr>
          </w:p>
        </w:tc>
      </w:tr>
      <w:tr w:rsidR="00633688" w:rsidRPr="00B60A7E" w:rsidTr="00A1363C">
        <w:trPr>
          <w:trHeight w:val="70"/>
        </w:trPr>
        <w:tc>
          <w:tcPr>
            <w:tcW w:w="691" w:type="dxa"/>
            <w:vMerge/>
            <w:noWrap/>
          </w:tcPr>
          <w:p w:rsidR="00633688" w:rsidRPr="00B60A7E" w:rsidRDefault="00633688" w:rsidP="0077282D">
            <w:pPr>
              <w:tabs>
                <w:tab w:val="left" w:pos="284"/>
              </w:tabs>
              <w:jc w:val="both"/>
              <w:rPr>
                <w:i/>
              </w:rPr>
            </w:pPr>
          </w:p>
        </w:tc>
        <w:tc>
          <w:tcPr>
            <w:tcW w:w="1704" w:type="dxa"/>
            <w:vMerge/>
            <w:noWrap/>
          </w:tcPr>
          <w:p w:rsidR="00633688" w:rsidRPr="00B60A7E" w:rsidRDefault="00633688" w:rsidP="0077282D">
            <w:pPr>
              <w:tabs>
                <w:tab w:val="left" w:pos="284"/>
              </w:tabs>
              <w:rPr>
                <w:i/>
              </w:rPr>
            </w:pPr>
          </w:p>
        </w:tc>
        <w:tc>
          <w:tcPr>
            <w:tcW w:w="829" w:type="dxa"/>
            <w:vMerge w:val="restart"/>
            <w:noWrap/>
            <w:vAlign w:val="center"/>
          </w:tcPr>
          <w:p w:rsidR="00633688" w:rsidRPr="00B60A7E" w:rsidRDefault="00633688" w:rsidP="0077282D">
            <w:pPr>
              <w:tabs>
                <w:tab w:val="left" w:pos="284"/>
              </w:tabs>
              <w:jc w:val="center"/>
            </w:pPr>
            <w:r w:rsidRPr="00B60A7E">
              <w:t>план</w:t>
            </w:r>
          </w:p>
        </w:tc>
        <w:tc>
          <w:tcPr>
            <w:tcW w:w="2086" w:type="dxa"/>
            <w:noWrap/>
            <w:vAlign w:val="center"/>
          </w:tcPr>
          <w:p w:rsidR="00633688" w:rsidRPr="00B60A7E" w:rsidRDefault="00633688" w:rsidP="0077282D">
            <w:pPr>
              <w:tabs>
                <w:tab w:val="left" w:pos="284"/>
              </w:tabs>
              <w:rPr>
                <w:i/>
              </w:rPr>
            </w:pPr>
            <w:r w:rsidRPr="00B60A7E">
              <w:rPr>
                <w:i/>
              </w:rPr>
              <w:t>Прямой канал основной</w:t>
            </w:r>
          </w:p>
        </w:tc>
        <w:tc>
          <w:tcPr>
            <w:tcW w:w="999" w:type="dxa"/>
            <w:noWrap/>
            <w:vAlign w:val="center"/>
          </w:tcPr>
          <w:p w:rsidR="00633688" w:rsidRPr="00B60A7E" w:rsidRDefault="00633688" w:rsidP="0077282D">
            <w:pPr>
              <w:tabs>
                <w:tab w:val="left" w:pos="284"/>
              </w:tabs>
              <w:jc w:val="center"/>
              <w:rPr>
                <w:i/>
                <w:sz w:val="20"/>
                <w:szCs w:val="20"/>
              </w:rPr>
            </w:pPr>
            <w:r w:rsidRPr="00B60A7E">
              <w:rPr>
                <w:i/>
                <w:sz w:val="20"/>
                <w:szCs w:val="20"/>
              </w:rPr>
              <w:t>Цифровой</w:t>
            </w:r>
          </w:p>
          <w:p w:rsidR="00633688" w:rsidRPr="00B60A7E" w:rsidRDefault="00633688" w:rsidP="0077282D">
            <w:pPr>
              <w:tabs>
                <w:tab w:val="left" w:pos="284"/>
              </w:tabs>
              <w:jc w:val="center"/>
              <w:rPr>
                <w:i/>
                <w:sz w:val="20"/>
                <w:szCs w:val="20"/>
              </w:rPr>
            </w:pPr>
            <w:r w:rsidRPr="00B60A7E">
              <w:rPr>
                <w:i/>
                <w:sz w:val="20"/>
                <w:szCs w:val="20"/>
              </w:rPr>
              <w:t>(тип)</w:t>
            </w:r>
          </w:p>
        </w:tc>
        <w:tc>
          <w:tcPr>
            <w:tcW w:w="1216" w:type="dxa"/>
            <w:noWrap/>
            <w:vAlign w:val="center"/>
          </w:tcPr>
          <w:p w:rsidR="00633688" w:rsidRPr="00B60A7E" w:rsidRDefault="00633688" w:rsidP="0077282D">
            <w:pPr>
              <w:tabs>
                <w:tab w:val="left" w:pos="284"/>
              </w:tabs>
              <w:jc w:val="center"/>
              <w:rPr>
                <w:i/>
              </w:rPr>
            </w:pPr>
            <w:r w:rsidRPr="00B60A7E">
              <w:rPr>
                <w:i/>
              </w:rPr>
              <w:t>2019</w:t>
            </w:r>
          </w:p>
        </w:tc>
        <w:tc>
          <w:tcPr>
            <w:tcW w:w="2312" w:type="dxa"/>
            <w:gridSpan w:val="2"/>
            <w:noWrap/>
            <w:vAlign w:val="center"/>
          </w:tcPr>
          <w:p w:rsidR="00633688" w:rsidRPr="00B60A7E" w:rsidRDefault="00633688" w:rsidP="00754AC2">
            <w:pPr>
              <w:tabs>
                <w:tab w:val="left" w:pos="284"/>
              </w:tabs>
              <w:rPr>
                <w:i/>
              </w:rPr>
            </w:pPr>
            <w:r w:rsidRPr="00B60A7E">
              <w:rPr>
                <w:i/>
              </w:rPr>
              <w:t>Наименование инвестиционного проекта инвестиционной программы</w:t>
            </w:r>
            <w:r w:rsidR="00754AC2" w:rsidRPr="00B60A7E">
              <w:rPr>
                <w:i/>
              </w:rPr>
              <w:t>, при отсутствии ставится прочерк</w:t>
            </w:r>
          </w:p>
        </w:tc>
      </w:tr>
      <w:tr w:rsidR="00633688" w:rsidRPr="00B60A7E" w:rsidTr="00A1363C">
        <w:trPr>
          <w:trHeight w:val="315"/>
        </w:trPr>
        <w:tc>
          <w:tcPr>
            <w:tcW w:w="691" w:type="dxa"/>
            <w:vMerge/>
            <w:noWrap/>
          </w:tcPr>
          <w:p w:rsidR="00633688" w:rsidRPr="00B60A7E" w:rsidRDefault="00633688" w:rsidP="0077282D">
            <w:pPr>
              <w:tabs>
                <w:tab w:val="left" w:pos="284"/>
              </w:tabs>
              <w:jc w:val="both"/>
              <w:rPr>
                <w:i/>
              </w:rPr>
            </w:pPr>
          </w:p>
        </w:tc>
        <w:tc>
          <w:tcPr>
            <w:tcW w:w="1704" w:type="dxa"/>
            <w:vMerge/>
            <w:noWrap/>
          </w:tcPr>
          <w:p w:rsidR="00633688" w:rsidRPr="00B60A7E" w:rsidRDefault="00633688" w:rsidP="0077282D">
            <w:pPr>
              <w:tabs>
                <w:tab w:val="left" w:pos="284"/>
              </w:tabs>
              <w:rPr>
                <w:i/>
              </w:rPr>
            </w:pPr>
          </w:p>
        </w:tc>
        <w:tc>
          <w:tcPr>
            <w:tcW w:w="829" w:type="dxa"/>
            <w:vMerge/>
            <w:noWrap/>
            <w:vAlign w:val="center"/>
          </w:tcPr>
          <w:p w:rsidR="00633688" w:rsidRPr="00B60A7E" w:rsidRDefault="00633688" w:rsidP="0077282D">
            <w:pPr>
              <w:tabs>
                <w:tab w:val="left" w:pos="284"/>
              </w:tabs>
              <w:jc w:val="center"/>
            </w:pPr>
          </w:p>
        </w:tc>
        <w:tc>
          <w:tcPr>
            <w:tcW w:w="2086" w:type="dxa"/>
            <w:noWrap/>
            <w:vAlign w:val="center"/>
          </w:tcPr>
          <w:p w:rsidR="00633688" w:rsidRPr="00B60A7E" w:rsidRDefault="00633688" w:rsidP="0077282D">
            <w:pPr>
              <w:tabs>
                <w:tab w:val="left" w:pos="284"/>
              </w:tabs>
              <w:rPr>
                <w:i/>
              </w:rPr>
            </w:pPr>
            <w:r w:rsidRPr="00B60A7E">
              <w:rPr>
                <w:i/>
              </w:rPr>
              <w:t>Прямой канал резервный</w:t>
            </w:r>
          </w:p>
        </w:tc>
        <w:tc>
          <w:tcPr>
            <w:tcW w:w="999" w:type="dxa"/>
            <w:noWrap/>
            <w:vAlign w:val="center"/>
          </w:tcPr>
          <w:p w:rsidR="00633688" w:rsidRPr="00B60A7E" w:rsidRDefault="00633688" w:rsidP="0077282D">
            <w:pPr>
              <w:tabs>
                <w:tab w:val="left" w:pos="284"/>
              </w:tabs>
              <w:jc w:val="center"/>
              <w:rPr>
                <w:i/>
                <w:sz w:val="20"/>
                <w:szCs w:val="20"/>
              </w:rPr>
            </w:pPr>
            <w:r w:rsidRPr="00B60A7E">
              <w:rPr>
                <w:i/>
                <w:sz w:val="20"/>
                <w:szCs w:val="20"/>
              </w:rPr>
              <w:t xml:space="preserve">Цифровой </w:t>
            </w:r>
          </w:p>
          <w:p w:rsidR="00633688" w:rsidRPr="00B60A7E" w:rsidRDefault="00633688" w:rsidP="0077282D">
            <w:pPr>
              <w:tabs>
                <w:tab w:val="left" w:pos="284"/>
              </w:tabs>
              <w:jc w:val="center"/>
              <w:rPr>
                <w:i/>
                <w:sz w:val="20"/>
                <w:szCs w:val="20"/>
              </w:rPr>
            </w:pPr>
            <w:r w:rsidRPr="00B60A7E">
              <w:rPr>
                <w:i/>
                <w:sz w:val="20"/>
                <w:szCs w:val="20"/>
              </w:rPr>
              <w:t>(тип)</w:t>
            </w:r>
          </w:p>
        </w:tc>
        <w:tc>
          <w:tcPr>
            <w:tcW w:w="1216" w:type="dxa"/>
            <w:noWrap/>
            <w:vAlign w:val="center"/>
          </w:tcPr>
          <w:p w:rsidR="00633688" w:rsidRPr="00B60A7E" w:rsidRDefault="00633688" w:rsidP="0077282D">
            <w:pPr>
              <w:tabs>
                <w:tab w:val="left" w:pos="284"/>
              </w:tabs>
              <w:jc w:val="center"/>
              <w:rPr>
                <w:i/>
              </w:rPr>
            </w:pPr>
            <w:r w:rsidRPr="00B60A7E">
              <w:rPr>
                <w:i/>
              </w:rPr>
              <w:t>2020</w:t>
            </w:r>
          </w:p>
        </w:tc>
        <w:tc>
          <w:tcPr>
            <w:tcW w:w="2312" w:type="dxa"/>
            <w:gridSpan w:val="2"/>
            <w:noWrap/>
            <w:vAlign w:val="center"/>
          </w:tcPr>
          <w:p w:rsidR="00633688" w:rsidRPr="00B60A7E" w:rsidRDefault="00633688" w:rsidP="0077282D">
            <w:pPr>
              <w:tabs>
                <w:tab w:val="left" w:pos="284"/>
              </w:tabs>
              <w:rPr>
                <w:i/>
              </w:rPr>
            </w:pPr>
            <w:r w:rsidRPr="00B60A7E">
              <w:rPr>
                <w:i/>
              </w:rPr>
              <w:t>Наименование инвестиционного проекта инвестиционной программы</w:t>
            </w:r>
            <w:r w:rsidR="00754AC2" w:rsidRPr="00B60A7E">
              <w:rPr>
                <w:i/>
              </w:rPr>
              <w:t>, при отсутствии ставится прочерк</w:t>
            </w:r>
          </w:p>
        </w:tc>
      </w:tr>
      <w:tr w:rsidR="004C6F1D" w:rsidRPr="00B60A7E" w:rsidTr="00A1363C">
        <w:trPr>
          <w:trHeight w:val="1971"/>
        </w:trPr>
        <w:tc>
          <w:tcPr>
            <w:tcW w:w="691" w:type="dxa"/>
            <w:vMerge/>
            <w:noWrap/>
          </w:tcPr>
          <w:p w:rsidR="004C6F1D" w:rsidRPr="00B60A7E" w:rsidRDefault="004C6F1D" w:rsidP="0077282D">
            <w:pPr>
              <w:tabs>
                <w:tab w:val="left" w:pos="284"/>
              </w:tabs>
              <w:jc w:val="both"/>
              <w:rPr>
                <w:i/>
              </w:rPr>
            </w:pPr>
          </w:p>
        </w:tc>
        <w:tc>
          <w:tcPr>
            <w:tcW w:w="1704" w:type="dxa"/>
            <w:vMerge/>
            <w:noWrap/>
          </w:tcPr>
          <w:p w:rsidR="004C6F1D" w:rsidRPr="00B60A7E" w:rsidRDefault="004C6F1D" w:rsidP="0077282D">
            <w:pPr>
              <w:tabs>
                <w:tab w:val="left" w:pos="284"/>
              </w:tabs>
              <w:rPr>
                <w:i/>
              </w:rPr>
            </w:pPr>
          </w:p>
        </w:tc>
        <w:tc>
          <w:tcPr>
            <w:tcW w:w="829" w:type="dxa"/>
            <w:vMerge/>
            <w:noWrap/>
          </w:tcPr>
          <w:p w:rsidR="004C6F1D" w:rsidRPr="00B60A7E" w:rsidRDefault="004C6F1D" w:rsidP="0077282D">
            <w:pPr>
              <w:tabs>
                <w:tab w:val="left" w:pos="284"/>
              </w:tabs>
              <w:jc w:val="both"/>
            </w:pPr>
          </w:p>
        </w:tc>
        <w:tc>
          <w:tcPr>
            <w:tcW w:w="2086" w:type="dxa"/>
            <w:noWrap/>
            <w:vAlign w:val="center"/>
          </w:tcPr>
          <w:p w:rsidR="004C6F1D" w:rsidRPr="00B60A7E" w:rsidRDefault="004C6F1D" w:rsidP="0077282D">
            <w:pPr>
              <w:tabs>
                <w:tab w:val="left" w:pos="284"/>
              </w:tabs>
              <w:rPr>
                <w:i/>
              </w:rPr>
            </w:pPr>
            <w:r w:rsidRPr="00B60A7E">
              <w:rPr>
                <w:i/>
              </w:rPr>
              <w:t>Оборудование ТМ</w:t>
            </w:r>
          </w:p>
          <w:p w:rsidR="004C6F1D" w:rsidRPr="00B60A7E" w:rsidRDefault="004C6F1D" w:rsidP="0077282D">
            <w:pPr>
              <w:tabs>
                <w:tab w:val="left" w:pos="284"/>
              </w:tabs>
              <w:rPr>
                <w:i/>
              </w:rPr>
            </w:pPr>
          </w:p>
        </w:tc>
        <w:tc>
          <w:tcPr>
            <w:tcW w:w="999" w:type="dxa"/>
            <w:noWrap/>
            <w:vAlign w:val="center"/>
          </w:tcPr>
          <w:p w:rsidR="004C6F1D" w:rsidRPr="00B60A7E" w:rsidRDefault="004C6F1D" w:rsidP="0077282D">
            <w:pPr>
              <w:tabs>
                <w:tab w:val="left" w:pos="284"/>
              </w:tabs>
              <w:jc w:val="center"/>
              <w:rPr>
                <w:i/>
                <w:sz w:val="20"/>
                <w:szCs w:val="20"/>
              </w:rPr>
            </w:pPr>
            <w:r w:rsidRPr="00B60A7E">
              <w:rPr>
                <w:i/>
                <w:sz w:val="20"/>
                <w:szCs w:val="20"/>
              </w:rPr>
              <w:t>Цифровое</w:t>
            </w:r>
          </w:p>
          <w:p w:rsidR="004C6F1D" w:rsidRPr="00B60A7E" w:rsidRDefault="004C6F1D" w:rsidP="0077282D">
            <w:pPr>
              <w:tabs>
                <w:tab w:val="left" w:pos="284"/>
              </w:tabs>
              <w:jc w:val="center"/>
              <w:rPr>
                <w:i/>
                <w:sz w:val="20"/>
                <w:szCs w:val="20"/>
              </w:rPr>
            </w:pPr>
            <w:r w:rsidRPr="00B60A7E">
              <w:rPr>
                <w:i/>
                <w:sz w:val="20"/>
                <w:szCs w:val="20"/>
              </w:rPr>
              <w:t>(тип)</w:t>
            </w:r>
          </w:p>
          <w:p w:rsidR="004C6F1D" w:rsidRPr="00B60A7E" w:rsidRDefault="004C6F1D" w:rsidP="0077282D">
            <w:pPr>
              <w:tabs>
                <w:tab w:val="left" w:pos="284"/>
              </w:tabs>
              <w:jc w:val="center"/>
              <w:rPr>
                <w:i/>
                <w:sz w:val="20"/>
                <w:szCs w:val="20"/>
              </w:rPr>
            </w:pPr>
          </w:p>
        </w:tc>
        <w:tc>
          <w:tcPr>
            <w:tcW w:w="1216" w:type="dxa"/>
            <w:noWrap/>
            <w:vAlign w:val="center"/>
          </w:tcPr>
          <w:p w:rsidR="004C6F1D" w:rsidRPr="00B60A7E" w:rsidRDefault="004C6F1D" w:rsidP="0077282D">
            <w:pPr>
              <w:tabs>
                <w:tab w:val="left" w:pos="284"/>
              </w:tabs>
              <w:jc w:val="center"/>
              <w:rPr>
                <w:i/>
              </w:rPr>
            </w:pPr>
            <w:r w:rsidRPr="00B60A7E">
              <w:rPr>
                <w:i/>
              </w:rPr>
              <w:t>2019</w:t>
            </w:r>
          </w:p>
          <w:p w:rsidR="004C6F1D" w:rsidRPr="00B60A7E" w:rsidRDefault="004C6F1D" w:rsidP="0077282D">
            <w:pPr>
              <w:tabs>
                <w:tab w:val="left" w:pos="284"/>
              </w:tabs>
              <w:jc w:val="center"/>
              <w:rPr>
                <w:i/>
              </w:rPr>
            </w:pPr>
          </w:p>
        </w:tc>
        <w:tc>
          <w:tcPr>
            <w:tcW w:w="2312" w:type="dxa"/>
            <w:gridSpan w:val="2"/>
            <w:noWrap/>
            <w:vAlign w:val="center"/>
          </w:tcPr>
          <w:p w:rsidR="004C6F1D" w:rsidRPr="00B60A7E" w:rsidRDefault="004C6F1D" w:rsidP="0077282D">
            <w:pPr>
              <w:tabs>
                <w:tab w:val="left" w:pos="284"/>
              </w:tabs>
              <w:rPr>
                <w:i/>
              </w:rPr>
            </w:pPr>
            <w:r w:rsidRPr="00B60A7E">
              <w:rPr>
                <w:i/>
              </w:rPr>
              <w:t>Наименование инвестиционного проекта инвестиционной программы, при отсутствии ставится прочерк</w:t>
            </w:r>
          </w:p>
          <w:p w:rsidR="004C6F1D" w:rsidRPr="00B60A7E" w:rsidRDefault="004C6F1D" w:rsidP="0077282D">
            <w:pPr>
              <w:tabs>
                <w:tab w:val="left" w:pos="284"/>
              </w:tabs>
              <w:rPr>
                <w:i/>
              </w:rPr>
            </w:pPr>
          </w:p>
        </w:tc>
      </w:tr>
      <w:tr w:rsidR="00633688" w:rsidRPr="00B60A7E" w:rsidTr="004D636F">
        <w:trPr>
          <w:trHeight w:val="70"/>
        </w:trPr>
        <w:tc>
          <w:tcPr>
            <w:tcW w:w="691" w:type="dxa"/>
            <w:vMerge w:val="restart"/>
            <w:noWrap/>
          </w:tcPr>
          <w:p w:rsidR="00633688" w:rsidRPr="00B60A7E" w:rsidRDefault="00633688" w:rsidP="0077282D">
            <w:pPr>
              <w:tabs>
                <w:tab w:val="left" w:pos="284"/>
              </w:tabs>
              <w:rPr>
                <w:i/>
              </w:rPr>
            </w:pPr>
            <w:r w:rsidRPr="00B60A7E">
              <w:rPr>
                <w:i/>
              </w:rPr>
              <w:t>2</w:t>
            </w:r>
          </w:p>
        </w:tc>
        <w:tc>
          <w:tcPr>
            <w:tcW w:w="1704" w:type="dxa"/>
            <w:vMerge w:val="restart"/>
            <w:noWrap/>
          </w:tcPr>
          <w:p w:rsidR="00633688" w:rsidRPr="00B60A7E" w:rsidRDefault="00633688" w:rsidP="0077282D">
            <w:pPr>
              <w:tabs>
                <w:tab w:val="left" w:pos="284"/>
              </w:tabs>
              <w:rPr>
                <w:i/>
              </w:rPr>
            </w:pPr>
            <w:r w:rsidRPr="00B60A7E">
              <w:rPr>
                <w:i/>
              </w:rPr>
              <w:t>ПС 110 кВ Восточная</w:t>
            </w:r>
          </w:p>
        </w:tc>
        <w:tc>
          <w:tcPr>
            <w:tcW w:w="829" w:type="dxa"/>
            <w:vMerge w:val="restart"/>
            <w:noWrap/>
            <w:vAlign w:val="center"/>
          </w:tcPr>
          <w:p w:rsidR="00633688" w:rsidRPr="00B60A7E" w:rsidRDefault="00633688" w:rsidP="0077282D">
            <w:pPr>
              <w:tabs>
                <w:tab w:val="left" w:pos="284"/>
              </w:tabs>
              <w:jc w:val="center"/>
            </w:pPr>
            <w:r w:rsidRPr="00B60A7E">
              <w:t>факт</w:t>
            </w:r>
          </w:p>
        </w:tc>
        <w:tc>
          <w:tcPr>
            <w:tcW w:w="2086" w:type="dxa"/>
            <w:noWrap/>
            <w:vAlign w:val="center"/>
          </w:tcPr>
          <w:p w:rsidR="00633688" w:rsidRPr="00B60A7E" w:rsidRDefault="00633688" w:rsidP="0077282D">
            <w:pPr>
              <w:tabs>
                <w:tab w:val="left" w:pos="284"/>
              </w:tabs>
              <w:rPr>
                <w:i/>
              </w:rPr>
            </w:pPr>
            <w:r w:rsidRPr="00B60A7E">
              <w:rPr>
                <w:i/>
              </w:rPr>
              <w:t>Прямой канал основной</w:t>
            </w:r>
          </w:p>
        </w:tc>
        <w:tc>
          <w:tcPr>
            <w:tcW w:w="999" w:type="dxa"/>
            <w:noWrap/>
            <w:vAlign w:val="center"/>
          </w:tcPr>
          <w:p w:rsidR="00633688" w:rsidRPr="00B60A7E" w:rsidRDefault="00633688" w:rsidP="0077282D">
            <w:pPr>
              <w:tabs>
                <w:tab w:val="left" w:pos="284"/>
              </w:tabs>
              <w:jc w:val="center"/>
              <w:rPr>
                <w:i/>
                <w:sz w:val="20"/>
                <w:szCs w:val="20"/>
              </w:rPr>
            </w:pPr>
            <w:r w:rsidRPr="00B60A7E">
              <w:rPr>
                <w:i/>
                <w:sz w:val="20"/>
                <w:szCs w:val="20"/>
              </w:rPr>
              <w:t xml:space="preserve">Цифровой </w:t>
            </w:r>
          </w:p>
          <w:p w:rsidR="00633688" w:rsidRPr="00B60A7E" w:rsidRDefault="00633688" w:rsidP="0077282D">
            <w:pPr>
              <w:tabs>
                <w:tab w:val="left" w:pos="284"/>
              </w:tabs>
              <w:jc w:val="center"/>
              <w:rPr>
                <w:i/>
                <w:sz w:val="20"/>
                <w:szCs w:val="20"/>
              </w:rPr>
            </w:pPr>
            <w:r w:rsidRPr="00B60A7E">
              <w:rPr>
                <w:i/>
                <w:sz w:val="20"/>
                <w:szCs w:val="20"/>
              </w:rPr>
              <w:t>(тип)</w:t>
            </w:r>
          </w:p>
        </w:tc>
        <w:tc>
          <w:tcPr>
            <w:tcW w:w="1216" w:type="dxa"/>
            <w:vMerge w:val="restart"/>
            <w:noWrap/>
            <w:vAlign w:val="center"/>
          </w:tcPr>
          <w:p w:rsidR="00633688" w:rsidRPr="00B60A7E" w:rsidRDefault="00633688" w:rsidP="0077282D">
            <w:pPr>
              <w:tabs>
                <w:tab w:val="left" w:pos="284"/>
              </w:tabs>
              <w:rPr>
                <w:i/>
              </w:rPr>
            </w:pPr>
            <w:r w:rsidRPr="00B60A7E">
              <w:rPr>
                <w:i/>
              </w:rPr>
              <w:t>Не заполняет</w:t>
            </w:r>
          </w:p>
          <w:p w:rsidR="00633688" w:rsidRPr="00B60A7E" w:rsidRDefault="00633688" w:rsidP="0077282D">
            <w:pPr>
              <w:tabs>
                <w:tab w:val="left" w:pos="284"/>
              </w:tabs>
              <w:rPr>
                <w:i/>
              </w:rPr>
            </w:pPr>
            <w:r w:rsidRPr="00B60A7E">
              <w:rPr>
                <w:i/>
              </w:rPr>
              <w:t>ся</w:t>
            </w:r>
          </w:p>
        </w:tc>
        <w:tc>
          <w:tcPr>
            <w:tcW w:w="2312" w:type="dxa"/>
            <w:gridSpan w:val="2"/>
            <w:vMerge w:val="restart"/>
            <w:noWrap/>
            <w:vAlign w:val="center"/>
          </w:tcPr>
          <w:p w:rsidR="00633688" w:rsidRPr="00B60A7E" w:rsidRDefault="00633688" w:rsidP="0077282D">
            <w:pPr>
              <w:tabs>
                <w:tab w:val="left" w:pos="284"/>
              </w:tabs>
              <w:rPr>
                <w:i/>
              </w:rPr>
            </w:pPr>
          </w:p>
        </w:tc>
      </w:tr>
      <w:tr w:rsidR="00633688" w:rsidRPr="00B60A7E" w:rsidTr="004D636F">
        <w:trPr>
          <w:trHeight w:val="70"/>
        </w:trPr>
        <w:tc>
          <w:tcPr>
            <w:tcW w:w="691" w:type="dxa"/>
            <w:vMerge/>
            <w:noWrap/>
          </w:tcPr>
          <w:p w:rsidR="00633688" w:rsidRPr="00B60A7E" w:rsidRDefault="00633688" w:rsidP="0077282D">
            <w:pPr>
              <w:tabs>
                <w:tab w:val="left" w:pos="284"/>
              </w:tabs>
              <w:jc w:val="both"/>
              <w:rPr>
                <w:i/>
              </w:rPr>
            </w:pPr>
          </w:p>
        </w:tc>
        <w:tc>
          <w:tcPr>
            <w:tcW w:w="1704" w:type="dxa"/>
            <w:vMerge/>
            <w:noWrap/>
          </w:tcPr>
          <w:p w:rsidR="00633688" w:rsidRPr="00B60A7E" w:rsidRDefault="00633688" w:rsidP="0077282D">
            <w:pPr>
              <w:tabs>
                <w:tab w:val="left" w:pos="284"/>
              </w:tabs>
              <w:jc w:val="both"/>
              <w:rPr>
                <w:i/>
              </w:rPr>
            </w:pPr>
          </w:p>
        </w:tc>
        <w:tc>
          <w:tcPr>
            <w:tcW w:w="829" w:type="dxa"/>
            <w:vMerge/>
            <w:noWrap/>
            <w:vAlign w:val="center"/>
          </w:tcPr>
          <w:p w:rsidR="00633688" w:rsidRPr="00B60A7E" w:rsidRDefault="00633688" w:rsidP="0077282D">
            <w:pPr>
              <w:tabs>
                <w:tab w:val="left" w:pos="284"/>
              </w:tabs>
              <w:jc w:val="both"/>
            </w:pPr>
          </w:p>
        </w:tc>
        <w:tc>
          <w:tcPr>
            <w:tcW w:w="2086" w:type="dxa"/>
            <w:noWrap/>
            <w:vAlign w:val="center"/>
          </w:tcPr>
          <w:p w:rsidR="00633688" w:rsidRPr="00B60A7E" w:rsidRDefault="00633688" w:rsidP="0077282D">
            <w:pPr>
              <w:tabs>
                <w:tab w:val="left" w:pos="284"/>
              </w:tabs>
              <w:rPr>
                <w:i/>
                <w:lang w:val="en-US"/>
              </w:rPr>
            </w:pPr>
            <w:r w:rsidRPr="00B60A7E">
              <w:rPr>
                <w:i/>
              </w:rPr>
              <w:t>Прямой канал резервный</w:t>
            </w:r>
          </w:p>
        </w:tc>
        <w:tc>
          <w:tcPr>
            <w:tcW w:w="999" w:type="dxa"/>
            <w:noWrap/>
            <w:vAlign w:val="center"/>
          </w:tcPr>
          <w:p w:rsidR="00633688" w:rsidRPr="00B60A7E" w:rsidRDefault="00633688" w:rsidP="0077282D">
            <w:pPr>
              <w:tabs>
                <w:tab w:val="left" w:pos="284"/>
              </w:tabs>
              <w:jc w:val="center"/>
              <w:rPr>
                <w:i/>
                <w:sz w:val="20"/>
                <w:szCs w:val="20"/>
              </w:rPr>
            </w:pPr>
            <w:r w:rsidRPr="00B60A7E">
              <w:rPr>
                <w:i/>
                <w:sz w:val="20"/>
                <w:szCs w:val="20"/>
              </w:rPr>
              <w:t>Аналоговый</w:t>
            </w:r>
          </w:p>
          <w:p w:rsidR="00633688" w:rsidRPr="00B60A7E" w:rsidRDefault="00633688" w:rsidP="0077282D">
            <w:pPr>
              <w:tabs>
                <w:tab w:val="left" w:pos="284"/>
              </w:tabs>
              <w:jc w:val="center"/>
              <w:rPr>
                <w:i/>
                <w:sz w:val="20"/>
                <w:szCs w:val="20"/>
              </w:rPr>
            </w:pPr>
            <w:r w:rsidRPr="00B60A7E">
              <w:rPr>
                <w:i/>
                <w:sz w:val="20"/>
                <w:szCs w:val="20"/>
              </w:rPr>
              <w:t>(тип)</w:t>
            </w:r>
          </w:p>
        </w:tc>
        <w:tc>
          <w:tcPr>
            <w:tcW w:w="1216" w:type="dxa"/>
            <w:vMerge/>
            <w:noWrap/>
            <w:vAlign w:val="center"/>
          </w:tcPr>
          <w:p w:rsidR="00633688" w:rsidRPr="00B60A7E" w:rsidRDefault="00633688" w:rsidP="0077282D">
            <w:pPr>
              <w:tabs>
                <w:tab w:val="left" w:pos="284"/>
              </w:tabs>
              <w:rPr>
                <w:i/>
              </w:rPr>
            </w:pPr>
          </w:p>
        </w:tc>
        <w:tc>
          <w:tcPr>
            <w:tcW w:w="2312" w:type="dxa"/>
            <w:gridSpan w:val="2"/>
            <w:vMerge/>
            <w:noWrap/>
            <w:vAlign w:val="center"/>
          </w:tcPr>
          <w:p w:rsidR="00633688" w:rsidRPr="00B60A7E" w:rsidRDefault="00633688" w:rsidP="0077282D">
            <w:pPr>
              <w:tabs>
                <w:tab w:val="left" w:pos="284"/>
              </w:tabs>
              <w:rPr>
                <w:i/>
              </w:rPr>
            </w:pPr>
          </w:p>
        </w:tc>
      </w:tr>
      <w:tr w:rsidR="004D636F" w:rsidRPr="00B60A7E" w:rsidTr="004D636F">
        <w:trPr>
          <w:trHeight w:val="775"/>
        </w:trPr>
        <w:tc>
          <w:tcPr>
            <w:tcW w:w="691" w:type="dxa"/>
            <w:vMerge/>
            <w:noWrap/>
          </w:tcPr>
          <w:p w:rsidR="007B2A94" w:rsidRPr="00B60A7E" w:rsidRDefault="007B2A94" w:rsidP="0077282D">
            <w:pPr>
              <w:tabs>
                <w:tab w:val="left" w:pos="284"/>
              </w:tabs>
              <w:jc w:val="both"/>
              <w:rPr>
                <w:i/>
              </w:rPr>
            </w:pPr>
          </w:p>
        </w:tc>
        <w:tc>
          <w:tcPr>
            <w:tcW w:w="1704" w:type="dxa"/>
            <w:vMerge/>
            <w:noWrap/>
          </w:tcPr>
          <w:p w:rsidR="007B2A94" w:rsidRPr="00B60A7E" w:rsidRDefault="007B2A94" w:rsidP="0077282D">
            <w:pPr>
              <w:tabs>
                <w:tab w:val="left" w:pos="284"/>
              </w:tabs>
              <w:jc w:val="both"/>
              <w:rPr>
                <w:i/>
              </w:rPr>
            </w:pPr>
          </w:p>
        </w:tc>
        <w:tc>
          <w:tcPr>
            <w:tcW w:w="829" w:type="dxa"/>
            <w:vMerge/>
            <w:noWrap/>
            <w:vAlign w:val="center"/>
          </w:tcPr>
          <w:p w:rsidR="007B2A94" w:rsidRPr="00B60A7E" w:rsidRDefault="007B2A94" w:rsidP="0077282D">
            <w:pPr>
              <w:tabs>
                <w:tab w:val="left" w:pos="284"/>
              </w:tabs>
              <w:jc w:val="both"/>
            </w:pPr>
          </w:p>
        </w:tc>
        <w:tc>
          <w:tcPr>
            <w:tcW w:w="2086" w:type="dxa"/>
            <w:noWrap/>
            <w:vAlign w:val="center"/>
          </w:tcPr>
          <w:p w:rsidR="007B2A94" w:rsidRPr="00B60A7E" w:rsidRDefault="007B2A94" w:rsidP="0077282D">
            <w:pPr>
              <w:tabs>
                <w:tab w:val="left" w:pos="284"/>
              </w:tabs>
              <w:rPr>
                <w:i/>
              </w:rPr>
            </w:pPr>
            <w:r w:rsidRPr="00B60A7E">
              <w:rPr>
                <w:i/>
              </w:rPr>
              <w:t>Оборудование ТМ</w:t>
            </w:r>
          </w:p>
          <w:p w:rsidR="007B2A94" w:rsidRPr="00B60A7E" w:rsidRDefault="007B2A94" w:rsidP="0077282D">
            <w:pPr>
              <w:tabs>
                <w:tab w:val="left" w:pos="284"/>
              </w:tabs>
              <w:rPr>
                <w:i/>
              </w:rPr>
            </w:pPr>
          </w:p>
        </w:tc>
        <w:tc>
          <w:tcPr>
            <w:tcW w:w="999" w:type="dxa"/>
            <w:noWrap/>
            <w:vAlign w:val="center"/>
          </w:tcPr>
          <w:p w:rsidR="007B2A94" w:rsidRPr="00B60A7E" w:rsidRDefault="007B2A94" w:rsidP="0077282D">
            <w:pPr>
              <w:tabs>
                <w:tab w:val="left" w:pos="284"/>
              </w:tabs>
              <w:jc w:val="center"/>
              <w:rPr>
                <w:i/>
                <w:sz w:val="20"/>
                <w:szCs w:val="20"/>
              </w:rPr>
            </w:pPr>
            <w:r w:rsidRPr="00B60A7E">
              <w:rPr>
                <w:i/>
                <w:sz w:val="20"/>
                <w:szCs w:val="20"/>
              </w:rPr>
              <w:t>Цифровое</w:t>
            </w:r>
          </w:p>
          <w:p w:rsidR="007B2A94" w:rsidRPr="00B60A7E" w:rsidRDefault="007B2A94" w:rsidP="0077282D">
            <w:pPr>
              <w:tabs>
                <w:tab w:val="left" w:pos="284"/>
              </w:tabs>
              <w:jc w:val="center"/>
              <w:rPr>
                <w:i/>
                <w:sz w:val="20"/>
                <w:szCs w:val="20"/>
              </w:rPr>
            </w:pPr>
            <w:r w:rsidRPr="00B60A7E">
              <w:rPr>
                <w:i/>
                <w:sz w:val="20"/>
                <w:szCs w:val="20"/>
              </w:rPr>
              <w:t>(тип)</w:t>
            </w:r>
          </w:p>
          <w:p w:rsidR="007B2A94" w:rsidRPr="00B60A7E" w:rsidRDefault="007B2A94" w:rsidP="0077282D">
            <w:pPr>
              <w:tabs>
                <w:tab w:val="left" w:pos="284"/>
              </w:tabs>
              <w:jc w:val="center"/>
              <w:rPr>
                <w:i/>
                <w:sz w:val="20"/>
                <w:szCs w:val="20"/>
              </w:rPr>
            </w:pPr>
          </w:p>
        </w:tc>
        <w:tc>
          <w:tcPr>
            <w:tcW w:w="1216" w:type="dxa"/>
            <w:vMerge/>
            <w:noWrap/>
            <w:vAlign w:val="center"/>
          </w:tcPr>
          <w:p w:rsidR="007B2A94" w:rsidRPr="00B60A7E" w:rsidRDefault="007B2A94" w:rsidP="0077282D">
            <w:pPr>
              <w:tabs>
                <w:tab w:val="left" w:pos="284"/>
              </w:tabs>
              <w:rPr>
                <w:i/>
              </w:rPr>
            </w:pPr>
          </w:p>
        </w:tc>
        <w:tc>
          <w:tcPr>
            <w:tcW w:w="2312" w:type="dxa"/>
            <w:gridSpan w:val="2"/>
            <w:vMerge/>
            <w:noWrap/>
            <w:vAlign w:val="center"/>
          </w:tcPr>
          <w:p w:rsidR="007B2A94" w:rsidRPr="00B60A7E" w:rsidRDefault="007B2A94" w:rsidP="0077282D">
            <w:pPr>
              <w:tabs>
                <w:tab w:val="left" w:pos="284"/>
              </w:tabs>
              <w:rPr>
                <w:i/>
              </w:rPr>
            </w:pPr>
          </w:p>
        </w:tc>
      </w:tr>
      <w:tr w:rsidR="00633688" w:rsidRPr="00B60A7E" w:rsidTr="00A1363C">
        <w:trPr>
          <w:trHeight w:val="70"/>
        </w:trPr>
        <w:tc>
          <w:tcPr>
            <w:tcW w:w="691" w:type="dxa"/>
            <w:vMerge/>
            <w:noWrap/>
          </w:tcPr>
          <w:p w:rsidR="00633688" w:rsidRPr="00B60A7E" w:rsidRDefault="00633688" w:rsidP="0077282D">
            <w:pPr>
              <w:tabs>
                <w:tab w:val="left" w:pos="284"/>
              </w:tabs>
              <w:jc w:val="both"/>
              <w:rPr>
                <w:i/>
              </w:rPr>
            </w:pPr>
          </w:p>
        </w:tc>
        <w:tc>
          <w:tcPr>
            <w:tcW w:w="1704" w:type="dxa"/>
            <w:vMerge/>
            <w:noWrap/>
          </w:tcPr>
          <w:p w:rsidR="00633688" w:rsidRPr="00B60A7E" w:rsidRDefault="00633688" w:rsidP="0077282D">
            <w:pPr>
              <w:tabs>
                <w:tab w:val="left" w:pos="284"/>
              </w:tabs>
              <w:jc w:val="both"/>
              <w:rPr>
                <w:i/>
              </w:rPr>
            </w:pPr>
          </w:p>
        </w:tc>
        <w:tc>
          <w:tcPr>
            <w:tcW w:w="829" w:type="dxa"/>
            <w:vMerge w:val="restart"/>
            <w:noWrap/>
            <w:vAlign w:val="center"/>
          </w:tcPr>
          <w:p w:rsidR="00633688" w:rsidRPr="00B60A7E" w:rsidRDefault="00633688" w:rsidP="0077282D">
            <w:pPr>
              <w:tabs>
                <w:tab w:val="left" w:pos="284"/>
              </w:tabs>
              <w:jc w:val="center"/>
            </w:pPr>
            <w:r w:rsidRPr="00B60A7E">
              <w:t>план</w:t>
            </w:r>
          </w:p>
        </w:tc>
        <w:tc>
          <w:tcPr>
            <w:tcW w:w="2086" w:type="dxa"/>
            <w:noWrap/>
            <w:vAlign w:val="center"/>
          </w:tcPr>
          <w:p w:rsidR="00633688" w:rsidRPr="00B60A7E" w:rsidRDefault="00633688" w:rsidP="0077282D">
            <w:pPr>
              <w:tabs>
                <w:tab w:val="left" w:pos="284"/>
              </w:tabs>
              <w:rPr>
                <w:i/>
              </w:rPr>
            </w:pPr>
            <w:r w:rsidRPr="00B60A7E">
              <w:rPr>
                <w:i/>
              </w:rPr>
              <w:t xml:space="preserve">Прямой канал основной </w:t>
            </w:r>
          </w:p>
        </w:tc>
        <w:tc>
          <w:tcPr>
            <w:tcW w:w="999" w:type="dxa"/>
            <w:noWrap/>
            <w:vAlign w:val="center"/>
          </w:tcPr>
          <w:p w:rsidR="00633688" w:rsidRPr="00B60A7E" w:rsidRDefault="00633688" w:rsidP="0077282D">
            <w:pPr>
              <w:tabs>
                <w:tab w:val="left" w:pos="284"/>
              </w:tabs>
              <w:jc w:val="center"/>
              <w:rPr>
                <w:i/>
                <w:sz w:val="20"/>
                <w:szCs w:val="20"/>
              </w:rPr>
            </w:pPr>
            <w:r w:rsidRPr="00B60A7E">
              <w:rPr>
                <w:i/>
                <w:sz w:val="20"/>
                <w:szCs w:val="20"/>
              </w:rPr>
              <w:t>Цифровой</w:t>
            </w:r>
          </w:p>
          <w:p w:rsidR="00633688" w:rsidRPr="00B60A7E" w:rsidRDefault="00633688" w:rsidP="0077282D">
            <w:pPr>
              <w:tabs>
                <w:tab w:val="left" w:pos="284"/>
              </w:tabs>
              <w:jc w:val="center"/>
              <w:rPr>
                <w:i/>
                <w:sz w:val="20"/>
                <w:szCs w:val="20"/>
              </w:rPr>
            </w:pPr>
            <w:r w:rsidRPr="00B60A7E">
              <w:rPr>
                <w:i/>
                <w:sz w:val="20"/>
                <w:szCs w:val="20"/>
              </w:rPr>
              <w:t>(тип)</w:t>
            </w:r>
          </w:p>
        </w:tc>
        <w:tc>
          <w:tcPr>
            <w:tcW w:w="1216" w:type="dxa"/>
            <w:noWrap/>
            <w:vAlign w:val="center"/>
          </w:tcPr>
          <w:p w:rsidR="00633688" w:rsidRPr="00B60A7E" w:rsidRDefault="00633688" w:rsidP="0077282D">
            <w:pPr>
              <w:tabs>
                <w:tab w:val="left" w:pos="284"/>
              </w:tabs>
              <w:jc w:val="center"/>
              <w:rPr>
                <w:i/>
              </w:rPr>
            </w:pPr>
            <w:r w:rsidRPr="00B60A7E">
              <w:rPr>
                <w:i/>
              </w:rPr>
              <w:t>2020</w:t>
            </w:r>
          </w:p>
        </w:tc>
        <w:tc>
          <w:tcPr>
            <w:tcW w:w="2312" w:type="dxa"/>
            <w:gridSpan w:val="2"/>
            <w:noWrap/>
            <w:vAlign w:val="center"/>
          </w:tcPr>
          <w:p w:rsidR="00633688" w:rsidRPr="00B60A7E" w:rsidRDefault="00633688" w:rsidP="0077282D">
            <w:pPr>
              <w:tabs>
                <w:tab w:val="left" w:pos="284"/>
              </w:tabs>
              <w:rPr>
                <w:i/>
              </w:rPr>
            </w:pPr>
            <w:r w:rsidRPr="00B60A7E">
              <w:rPr>
                <w:i/>
              </w:rPr>
              <w:t>Наименование инвестционного проекта инвестиционной программы</w:t>
            </w:r>
            <w:r w:rsidR="00754AC2" w:rsidRPr="00B60A7E">
              <w:rPr>
                <w:i/>
              </w:rPr>
              <w:t>, при отсутствии ставится прочерк</w:t>
            </w:r>
          </w:p>
        </w:tc>
      </w:tr>
      <w:tr w:rsidR="00633688" w:rsidRPr="00B60A7E" w:rsidTr="00A1363C">
        <w:trPr>
          <w:trHeight w:val="70"/>
        </w:trPr>
        <w:tc>
          <w:tcPr>
            <w:tcW w:w="691" w:type="dxa"/>
            <w:vMerge/>
            <w:noWrap/>
          </w:tcPr>
          <w:p w:rsidR="00633688" w:rsidRPr="00B60A7E" w:rsidRDefault="00633688" w:rsidP="0077282D">
            <w:pPr>
              <w:tabs>
                <w:tab w:val="left" w:pos="284"/>
              </w:tabs>
              <w:jc w:val="both"/>
              <w:rPr>
                <w:i/>
              </w:rPr>
            </w:pPr>
          </w:p>
        </w:tc>
        <w:tc>
          <w:tcPr>
            <w:tcW w:w="1704" w:type="dxa"/>
            <w:vMerge/>
            <w:noWrap/>
          </w:tcPr>
          <w:p w:rsidR="00633688" w:rsidRPr="00B60A7E" w:rsidRDefault="00633688" w:rsidP="0077282D">
            <w:pPr>
              <w:tabs>
                <w:tab w:val="left" w:pos="284"/>
              </w:tabs>
              <w:jc w:val="both"/>
              <w:rPr>
                <w:i/>
              </w:rPr>
            </w:pPr>
          </w:p>
        </w:tc>
        <w:tc>
          <w:tcPr>
            <w:tcW w:w="829" w:type="dxa"/>
            <w:vMerge/>
            <w:noWrap/>
            <w:vAlign w:val="center"/>
          </w:tcPr>
          <w:p w:rsidR="00633688" w:rsidRPr="00B60A7E" w:rsidRDefault="00633688" w:rsidP="0077282D">
            <w:pPr>
              <w:tabs>
                <w:tab w:val="left" w:pos="284"/>
              </w:tabs>
              <w:jc w:val="center"/>
            </w:pPr>
          </w:p>
        </w:tc>
        <w:tc>
          <w:tcPr>
            <w:tcW w:w="2086" w:type="dxa"/>
            <w:noWrap/>
            <w:vAlign w:val="center"/>
          </w:tcPr>
          <w:p w:rsidR="00633688" w:rsidRPr="00B60A7E" w:rsidRDefault="00633688" w:rsidP="0077282D">
            <w:pPr>
              <w:tabs>
                <w:tab w:val="left" w:pos="284"/>
              </w:tabs>
              <w:rPr>
                <w:i/>
              </w:rPr>
            </w:pPr>
            <w:r w:rsidRPr="00B60A7E">
              <w:rPr>
                <w:i/>
              </w:rPr>
              <w:t>Прямой канал резервный</w:t>
            </w:r>
          </w:p>
        </w:tc>
        <w:tc>
          <w:tcPr>
            <w:tcW w:w="999" w:type="dxa"/>
            <w:noWrap/>
            <w:vAlign w:val="center"/>
          </w:tcPr>
          <w:p w:rsidR="00633688" w:rsidRPr="00B60A7E" w:rsidRDefault="00633688" w:rsidP="0077282D">
            <w:pPr>
              <w:tabs>
                <w:tab w:val="left" w:pos="284"/>
              </w:tabs>
              <w:jc w:val="center"/>
              <w:rPr>
                <w:i/>
                <w:sz w:val="20"/>
                <w:szCs w:val="20"/>
              </w:rPr>
            </w:pPr>
            <w:r w:rsidRPr="00B60A7E">
              <w:rPr>
                <w:i/>
                <w:sz w:val="20"/>
                <w:szCs w:val="20"/>
              </w:rPr>
              <w:t xml:space="preserve">Цифровой </w:t>
            </w:r>
          </w:p>
          <w:p w:rsidR="00633688" w:rsidRPr="00B60A7E" w:rsidRDefault="00633688" w:rsidP="0077282D">
            <w:pPr>
              <w:tabs>
                <w:tab w:val="left" w:pos="284"/>
              </w:tabs>
              <w:jc w:val="center"/>
              <w:rPr>
                <w:i/>
                <w:sz w:val="20"/>
                <w:szCs w:val="20"/>
              </w:rPr>
            </w:pPr>
            <w:r w:rsidRPr="00B60A7E">
              <w:rPr>
                <w:i/>
                <w:sz w:val="20"/>
                <w:szCs w:val="20"/>
              </w:rPr>
              <w:t>(тип)</w:t>
            </w:r>
          </w:p>
        </w:tc>
        <w:tc>
          <w:tcPr>
            <w:tcW w:w="1216" w:type="dxa"/>
            <w:noWrap/>
            <w:vAlign w:val="center"/>
          </w:tcPr>
          <w:p w:rsidR="00633688" w:rsidRPr="00B60A7E" w:rsidRDefault="00633688" w:rsidP="0077282D">
            <w:pPr>
              <w:tabs>
                <w:tab w:val="left" w:pos="284"/>
              </w:tabs>
              <w:jc w:val="center"/>
              <w:rPr>
                <w:i/>
              </w:rPr>
            </w:pPr>
            <w:r w:rsidRPr="00B60A7E">
              <w:rPr>
                <w:i/>
              </w:rPr>
              <w:t>2020</w:t>
            </w:r>
          </w:p>
        </w:tc>
        <w:tc>
          <w:tcPr>
            <w:tcW w:w="2312" w:type="dxa"/>
            <w:gridSpan w:val="2"/>
            <w:noWrap/>
            <w:vAlign w:val="center"/>
          </w:tcPr>
          <w:p w:rsidR="00633688" w:rsidRPr="00B60A7E" w:rsidRDefault="00633688" w:rsidP="0077282D">
            <w:pPr>
              <w:tabs>
                <w:tab w:val="left" w:pos="284"/>
              </w:tabs>
              <w:rPr>
                <w:i/>
              </w:rPr>
            </w:pPr>
            <w:r w:rsidRPr="00B60A7E">
              <w:rPr>
                <w:i/>
              </w:rPr>
              <w:t>Наименование инвестиционного проекта инвестиционной программы</w:t>
            </w:r>
            <w:r w:rsidR="00754AC2" w:rsidRPr="00B60A7E">
              <w:rPr>
                <w:i/>
              </w:rPr>
              <w:t>, при отсутствии ставится прочерк</w:t>
            </w:r>
          </w:p>
        </w:tc>
      </w:tr>
      <w:tr w:rsidR="007B2A94" w:rsidRPr="00B60A7E" w:rsidTr="00A1363C">
        <w:trPr>
          <w:trHeight w:val="2191"/>
        </w:trPr>
        <w:tc>
          <w:tcPr>
            <w:tcW w:w="691" w:type="dxa"/>
            <w:vMerge/>
            <w:noWrap/>
          </w:tcPr>
          <w:p w:rsidR="007B2A94" w:rsidRPr="00B60A7E" w:rsidRDefault="007B2A94" w:rsidP="0077282D">
            <w:pPr>
              <w:tabs>
                <w:tab w:val="left" w:pos="284"/>
              </w:tabs>
              <w:jc w:val="both"/>
              <w:rPr>
                <w:i/>
              </w:rPr>
            </w:pPr>
          </w:p>
        </w:tc>
        <w:tc>
          <w:tcPr>
            <w:tcW w:w="1704" w:type="dxa"/>
            <w:vMerge/>
            <w:noWrap/>
          </w:tcPr>
          <w:p w:rsidR="007B2A94" w:rsidRPr="00B60A7E" w:rsidRDefault="007B2A94" w:rsidP="0077282D">
            <w:pPr>
              <w:tabs>
                <w:tab w:val="left" w:pos="284"/>
              </w:tabs>
              <w:jc w:val="both"/>
              <w:rPr>
                <w:i/>
              </w:rPr>
            </w:pPr>
          </w:p>
        </w:tc>
        <w:tc>
          <w:tcPr>
            <w:tcW w:w="829" w:type="dxa"/>
            <w:vMerge/>
            <w:noWrap/>
          </w:tcPr>
          <w:p w:rsidR="007B2A94" w:rsidRPr="00B60A7E" w:rsidRDefault="007B2A94" w:rsidP="0077282D">
            <w:pPr>
              <w:tabs>
                <w:tab w:val="left" w:pos="284"/>
              </w:tabs>
              <w:jc w:val="both"/>
              <w:rPr>
                <w:i/>
              </w:rPr>
            </w:pPr>
          </w:p>
        </w:tc>
        <w:tc>
          <w:tcPr>
            <w:tcW w:w="2086" w:type="dxa"/>
            <w:noWrap/>
            <w:vAlign w:val="center"/>
          </w:tcPr>
          <w:p w:rsidR="007B2A94" w:rsidRPr="00B60A7E" w:rsidRDefault="007B2A94" w:rsidP="0077282D">
            <w:pPr>
              <w:tabs>
                <w:tab w:val="left" w:pos="284"/>
              </w:tabs>
              <w:rPr>
                <w:i/>
              </w:rPr>
            </w:pPr>
            <w:r w:rsidRPr="00B60A7E">
              <w:rPr>
                <w:i/>
              </w:rPr>
              <w:t>Оборудование ТМ</w:t>
            </w:r>
          </w:p>
          <w:p w:rsidR="007B2A94" w:rsidRPr="00B60A7E" w:rsidRDefault="007B2A94" w:rsidP="0077282D">
            <w:pPr>
              <w:tabs>
                <w:tab w:val="left" w:pos="284"/>
              </w:tabs>
              <w:rPr>
                <w:i/>
              </w:rPr>
            </w:pPr>
          </w:p>
        </w:tc>
        <w:tc>
          <w:tcPr>
            <w:tcW w:w="999" w:type="dxa"/>
            <w:noWrap/>
            <w:vAlign w:val="center"/>
          </w:tcPr>
          <w:p w:rsidR="007B2A94" w:rsidRPr="00B60A7E" w:rsidRDefault="007B2A94" w:rsidP="0077282D">
            <w:pPr>
              <w:tabs>
                <w:tab w:val="left" w:pos="284"/>
              </w:tabs>
              <w:jc w:val="center"/>
              <w:rPr>
                <w:i/>
                <w:sz w:val="20"/>
                <w:szCs w:val="20"/>
              </w:rPr>
            </w:pPr>
            <w:r w:rsidRPr="00B60A7E">
              <w:rPr>
                <w:i/>
                <w:sz w:val="20"/>
                <w:szCs w:val="20"/>
              </w:rPr>
              <w:t>Цифровое</w:t>
            </w:r>
          </w:p>
          <w:p w:rsidR="007B2A94" w:rsidRPr="00B60A7E" w:rsidRDefault="007B2A94" w:rsidP="0077282D">
            <w:pPr>
              <w:tabs>
                <w:tab w:val="left" w:pos="284"/>
              </w:tabs>
              <w:jc w:val="center"/>
              <w:rPr>
                <w:i/>
                <w:sz w:val="20"/>
                <w:szCs w:val="20"/>
              </w:rPr>
            </w:pPr>
            <w:r w:rsidRPr="00B60A7E">
              <w:rPr>
                <w:i/>
                <w:sz w:val="20"/>
                <w:szCs w:val="20"/>
              </w:rPr>
              <w:t>(тип)</w:t>
            </w:r>
          </w:p>
          <w:p w:rsidR="007B2A94" w:rsidRPr="00B60A7E" w:rsidRDefault="007B2A94" w:rsidP="0077282D">
            <w:pPr>
              <w:tabs>
                <w:tab w:val="left" w:pos="284"/>
              </w:tabs>
              <w:jc w:val="center"/>
              <w:rPr>
                <w:i/>
                <w:sz w:val="20"/>
                <w:szCs w:val="20"/>
              </w:rPr>
            </w:pPr>
          </w:p>
        </w:tc>
        <w:tc>
          <w:tcPr>
            <w:tcW w:w="1216" w:type="dxa"/>
            <w:noWrap/>
            <w:vAlign w:val="center"/>
          </w:tcPr>
          <w:p w:rsidR="007B2A94" w:rsidRPr="00B60A7E" w:rsidRDefault="007B2A94" w:rsidP="0077282D">
            <w:pPr>
              <w:tabs>
                <w:tab w:val="left" w:pos="284"/>
              </w:tabs>
              <w:jc w:val="center"/>
              <w:rPr>
                <w:i/>
              </w:rPr>
            </w:pPr>
            <w:r w:rsidRPr="00B60A7E">
              <w:rPr>
                <w:i/>
              </w:rPr>
              <w:t>2020</w:t>
            </w:r>
          </w:p>
          <w:p w:rsidR="007B2A94" w:rsidRPr="00B60A7E" w:rsidRDefault="007B2A94" w:rsidP="0077282D">
            <w:pPr>
              <w:tabs>
                <w:tab w:val="left" w:pos="284"/>
              </w:tabs>
              <w:jc w:val="center"/>
              <w:rPr>
                <w:i/>
              </w:rPr>
            </w:pPr>
          </w:p>
        </w:tc>
        <w:tc>
          <w:tcPr>
            <w:tcW w:w="2312" w:type="dxa"/>
            <w:gridSpan w:val="2"/>
            <w:noWrap/>
            <w:vAlign w:val="center"/>
          </w:tcPr>
          <w:p w:rsidR="007B2A94" w:rsidRPr="00B60A7E" w:rsidRDefault="007B2A94" w:rsidP="00EF3139">
            <w:pPr>
              <w:tabs>
                <w:tab w:val="left" w:pos="284"/>
              </w:tabs>
              <w:rPr>
                <w:i/>
              </w:rPr>
            </w:pPr>
            <w:r w:rsidRPr="00B60A7E">
              <w:rPr>
                <w:i/>
              </w:rPr>
              <w:t>Наименование инвестиционного проекта инвестиционной программы, при отсутствии ставится прочерк</w:t>
            </w:r>
          </w:p>
          <w:p w:rsidR="007B2A94" w:rsidRPr="00B60A7E" w:rsidRDefault="007B2A94" w:rsidP="0077282D">
            <w:pPr>
              <w:tabs>
                <w:tab w:val="left" w:pos="284"/>
              </w:tabs>
              <w:rPr>
                <w:i/>
              </w:rPr>
            </w:pPr>
          </w:p>
        </w:tc>
      </w:tr>
    </w:tbl>
    <w:p w:rsidR="006C5E48" w:rsidRPr="00B60A7E" w:rsidRDefault="006C5E48" w:rsidP="00633688">
      <w:pPr>
        <w:tabs>
          <w:tab w:val="left" w:pos="284"/>
        </w:tabs>
        <w:ind w:firstLine="426"/>
        <w:jc w:val="both"/>
        <w:outlineLvl w:val="0"/>
        <w:rPr>
          <w:szCs w:val="28"/>
        </w:rPr>
      </w:pPr>
    </w:p>
    <w:p w:rsidR="00633688" w:rsidRPr="00B60A7E" w:rsidRDefault="00633688" w:rsidP="00633688">
      <w:pPr>
        <w:tabs>
          <w:tab w:val="left" w:pos="284"/>
        </w:tabs>
        <w:ind w:firstLine="426"/>
        <w:jc w:val="both"/>
        <w:outlineLvl w:val="0"/>
        <w:rPr>
          <w:szCs w:val="28"/>
        </w:rPr>
      </w:pPr>
      <w:r w:rsidRPr="00B60A7E">
        <w:rPr>
          <w:szCs w:val="28"/>
        </w:rPr>
        <w:t xml:space="preserve">Примечания: </w:t>
      </w:r>
    </w:p>
    <w:p w:rsidR="00633688" w:rsidRPr="00B60A7E" w:rsidRDefault="00633688" w:rsidP="00633688">
      <w:pPr>
        <w:tabs>
          <w:tab w:val="left" w:pos="284"/>
        </w:tabs>
        <w:ind w:firstLine="426"/>
        <w:jc w:val="both"/>
        <w:outlineLvl w:val="0"/>
        <w:rPr>
          <w:szCs w:val="28"/>
        </w:rPr>
      </w:pPr>
      <w:r w:rsidRPr="00B60A7E">
        <w:rPr>
          <w:szCs w:val="28"/>
        </w:rPr>
        <w:t>1) При создании</w:t>
      </w:r>
      <w:r w:rsidR="00B7212F">
        <w:rPr>
          <w:szCs w:val="28"/>
        </w:rPr>
        <w:t xml:space="preserve"> </w:t>
      </w:r>
      <w:r w:rsidRPr="00B60A7E">
        <w:rPr>
          <w:szCs w:val="28"/>
        </w:rPr>
        <w:t xml:space="preserve"> цифровых каналов связи допускается сохранение существующих аналоговых каналов связи в качестве дополнительных резервных каналов.</w:t>
      </w:r>
    </w:p>
    <w:p w:rsidR="00633688" w:rsidRPr="00B60A7E" w:rsidRDefault="00633688" w:rsidP="00633688">
      <w:pPr>
        <w:tabs>
          <w:tab w:val="left" w:pos="284"/>
        </w:tabs>
        <w:ind w:firstLine="426"/>
        <w:jc w:val="both"/>
        <w:outlineLvl w:val="0"/>
        <w:rPr>
          <w:szCs w:val="28"/>
        </w:rPr>
      </w:pPr>
      <w:r w:rsidRPr="00B60A7E">
        <w:rPr>
          <w:szCs w:val="28"/>
        </w:rPr>
        <w:t xml:space="preserve">2) </w:t>
      </w:r>
      <w:r w:rsidR="000E3364" w:rsidRPr="00B60A7E">
        <w:rPr>
          <w:szCs w:val="28"/>
        </w:rPr>
        <w:t xml:space="preserve">В </w:t>
      </w:r>
      <w:r w:rsidRPr="00B60A7E">
        <w:rPr>
          <w:szCs w:val="28"/>
        </w:rPr>
        <w:t>таблице необходимо отражать наличие на подстанции всех имеющихся каналов связи.</w:t>
      </w:r>
      <w:r w:rsidRPr="00B60A7E" w:rsidDel="0080608C">
        <w:rPr>
          <w:szCs w:val="28"/>
        </w:rPr>
        <w:t xml:space="preserve"> </w:t>
      </w:r>
    </w:p>
    <w:p w:rsidR="00633688" w:rsidRPr="00B60A7E" w:rsidRDefault="00633688" w:rsidP="00633688">
      <w:pPr>
        <w:tabs>
          <w:tab w:val="left" w:pos="284"/>
        </w:tabs>
        <w:ind w:firstLine="426"/>
        <w:jc w:val="right"/>
        <w:outlineLvl w:val="0"/>
      </w:pPr>
      <w:r w:rsidRPr="00B60A7E">
        <w:t>Таблица 4</w:t>
      </w:r>
    </w:p>
    <w:p w:rsidR="00633688" w:rsidRPr="00B60A7E" w:rsidRDefault="00633688" w:rsidP="00633688">
      <w:pPr>
        <w:tabs>
          <w:tab w:val="left" w:pos="284"/>
        </w:tabs>
        <w:jc w:val="center"/>
        <w:rPr>
          <w:b/>
          <w:sz w:val="26"/>
          <w:szCs w:val="26"/>
        </w:rPr>
      </w:pPr>
      <w:r w:rsidRPr="00B60A7E">
        <w:rPr>
          <w:b/>
          <w:sz w:val="26"/>
          <w:szCs w:val="26"/>
        </w:rPr>
        <w:t>Основные организационно-технические мероприятия, необходимые для модернизации и расширения ССПИ подстанций, требующие участия Системного оператора</w:t>
      </w:r>
    </w:p>
    <w:p w:rsidR="00633688" w:rsidRPr="00B60A7E" w:rsidRDefault="00633688" w:rsidP="00633688">
      <w:pPr>
        <w:tabs>
          <w:tab w:val="left" w:pos="284"/>
        </w:tabs>
        <w:jc w:val="center"/>
        <w:rPr>
          <w:b/>
          <w:sz w:val="28"/>
          <w:szCs w:val="28"/>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4140"/>
        <w:gridCol w:w="1557"/>
        <w:gridCol w:w="1701"/>
        <w:gridCol w:w="1134"/>
      </w:tblGrid>
      <w:tr w:rsidR="00633688" w:rsidRPr="00B60A7E" w:rsidTr="004D636F">
        <w:trPr>
          <w:cantSplit/>
          <w:tblHeader/>
        </w:trPr>
        <w:tc>
          <w:tcPr>
            <w:tcW w:w="648" w:type="dxa"/>
            <w:vAlign w:val="center"/>
          </w:tcPr>
          <w:p w:rsidR="00633688" w:rsidRPr="00B60A7E" w:rsidRDefault="00633688" w:rsidP="0077282D">
            <w:pPr>
              <w:tabs>
                <w:tab w:val="left" w:pos="284"/>
              </w:tabs>
              <w:jc w:val="center"/>
            </w:pPr>
            <w:r w:rsidRPr="00B60A7E">
              <w:t>№ п/п</w:t>
            </w:r>
          </w:p>
        </w:tc>
        <w:tc>
          <w:tcPr>
            <w:tcW w:w="4140" w:type="dxa"/>
            <w:vAlign w:val="center"/>
          </w:tcPr>
          <w:p w:rsidR="00633688" w:rsidRPr="00B60A7E" w:rsidRDefault="00633688" w:rsidP="0077282D">
            <w:pPr>
              <w:tabs>
                <w:tab w:val="left" w:pos="284"/>
              </w:tabs>
              <w:jc w:val="center"/>
            </w:pPr>
            <w:r w:rsidRPr="00B60A7E">
              <w:t>Мероприятия</w:t>
            </w:r>
          </w:p>
        </w:tc>
        <w:tc>
          <w:tcPr>
            <w:tcW w:w="1557" w:type="dxa"/>
            <w:vAlign w:val="center"/>
          </w:tcPr>
          <w:p w:rsidR="00633688" w:rsidRPr="00B60A7E" w:rsidRDefault="00633688" w:rsidP="0077282D">
            <w:pPr>
              <w:tabs>
                <w:tab w:val="left" w:pos="284"/>
              </w:tabs>
              <w:jc w:val="center"/>
            </w:pPr>
            <w:r w:rsidRPr="00B60A7E">
              <w:t>Дата начала выполнения мероприятия</w:t>
            </w:r>
          </w:p>
        </w:tc>
        <w:tc>
          <w:tcPr>
            <w:tcW w:w="1701" w:type="dxa"/>
            <w:vAlign w:val="center"/>
          </w:tcPr>
          <w:p w:rsidR="00633688" w:rsidRPr="00B60A7E" w:rsidRDefault="00633688" w:rsidP="0077282D">
            <w:pPr>
              <w:tabs>
                <w:tab w:val="left" w:pos="284"/>
              </w:tabs>
              <w:jc w:val="center"/>
            </w:pPr>
            <w:r w:rsidRPr="00B60A7E">
              <w:t>Дата окончания выполнения мероприятия</w:t>
            </w:r>
          </w:p>
        </w:tc>
        <w:tc>
          <w:tcPr>
            <w:tcW w:w="1134" w:type="dxa"/>
            <w:vAlign w:val="center"/>
          </w:tcPr>
          <w:p w:rsidR="00633688" w:rsidRPr="00B60A7E" w:rsidRDefault="00633688" w:rsidP="0077282D">
            <w:pPr>
              <w:tabs>
                <w:tab w:val="left" w:pos="284"/>
              </w:tabs>
              <w:jc w:val="center"/>
            </w:pPr>
            <w:r w:rsidRPr="00B60A7E">
              <w:t>Примечание</w:t>
            </w:r>
          </w:p>
        </w:tc>
      </w:tr>
      <w:tr w:rsidR="00633688" w:rsidRPr="00B60A7E" w:rsidTr="004D636F">
        <w:trPr>
          <w:cantSplit/>
          <w:tblHeader/>
        </w:trPr>
        <w:tc>
          <w:tcPr>
            <w:tcW w:w="648" w:type="dxa"/>
            <w:vAlign w:val="center"/>
          </w:tcPr>
          <w:p w:rsidR="00633688" w:rsidRPr="00B60A7E" w:rsidRDefault="00633688" w:rsidP="0077282D">
            <w:pPr>
              <w:tabs>
                <w:tab w:val="left" w:pos="284"/>
              </w:tabs>
              <w:jc w:val="center"/>
              <w:rPr>
                <w:i/>
              </w:rPr>
            </w:pPr>
            <w:r w:rsidRPr="00B60A7E">
              <w:rPr>
                <w:i/>
              </w:rPr>
              <w:t>1</w:t>
            </w:r>
          </w:p>
        </w:tc>
        <w:tc>
          <w:tcPr>
            <w:tcW w:w="4140" w:type="dxa"/>
            <w:vAlign w:val="center"/>
          </w:tcPr>
          <w:p w:rsidR="00633688" w:rsidRPr="00B60A7E" w:rsidRDefault="00633688" w:rsidP="0077282D">
            <w:pPr>
              <w:tabs>
                <w:tab w:val="left" w:pos="284"/>
              </w:tabs>
              <w:jc w:val="center"/>
              <w:rPr>
                <w:i/>
              </w:rPr>
            </w:pPr>
            <w:r w:rsidRPr="00B60A7E">
              <w:rPr>
                <w:i/>
              </w:rPr>
              <w:t>2</w:t>
            </w:r>
          </w:p>
        </w:tc>
        <w:tc>
          <w:tcPr>
            <w:tcW w:w="1557" w:type="dxa"/>
            <w:vAlign w:val="center"/>
          </w:tcPr>
          <w:p w:rsidR="00633688" w:rsidRPr="00B60A7E" w:rsidRDefault="00633688" w:rsidP="0077282D">
            <w:pPr>
              <w:tabs>
                <w:tab w:val="left" w:pos="284"/>
              </w:tabs>
              <w:jc w:val="center"/>
              <w:rPr>
                <w:i/>
              </w:rPr>
            </w:pPr>
            <w:r w:rsidRPr="00B60A7E">
              <w:rPr>
                <w:i/>
              </w:rPr>
              <w:t>3</w:t>
            </w:r>
          </w:p>
        </w:tc>
        <w:tc>
          <w:tcPr>
            <w:tcW w:w="1701" w:type="dxa"/>
            <w:vAlign w:val="center"/>
          </w:tcPr>
          <w:p w:rsidR="00633688" w:rsidRPr="00B60A7E" w:rsidRDefault="00633688" w:rsidP="0077282D">
            <w:pPr>
              <w:tabs>
                <w:tab w:val="left" w:pos="284"/>
              </w:tabs>
              <w:jc w:val="center"/>
              <w:rPr>
                <w:i/>
              </w:rPr>
            </w:pPr>
            <w:r w:rsidRPr="00B60A7E">
              <w:rPr>
                <w:i/>
              </w:rPr>
              <w:t>4</w:t>
            </w:r>
          </w:p>
        </w:tc>
        <w:tc>
          <w:tcPr>
            <w:tcW w:w="1134" w:type="dxa"/>
            <w:vAlign w:val="center"/>
          </w:tcPr>
          <w:p w:rsidR="00633688" w:rsidRPr="00B60A7E" w:rsidRDefault="00633688" w:rsidP="0077282D">
            <w:pPr>
              <w:tabs>
                <w:tab w:val="left" w:pos="284"/>
              </w:tabs>
              <w:jc w:val="center"/>
              <w:rPr>
                <w:i/>
              </w:rPr>
            </w:pPr>
            <w:r w:rsidRPr="00B60A7E">
              <w:rPr>
                <w:i/>
              </w:rPr>
              <w:t>5</w:t>
            </w:r>
          </w:p>
        </w:tc>
      </w:tr>
      <w:tr w:rsidR="00633688" w:rsidRPr="00B60A7E" w:rsidTr="004D636F">
        <w:trPr>
          <w:cantSplit/>
        </w:trPr>
        <w:tc>
          <w:tcPr>
            <w:tcW w:w="648" w:type="dxa"/>
            <w:vAlign w:val="center"/>
          </w:tcPr>
          <w:p w:rsidR="00633688" w:rsidRPr="00B60A7E" w:rsidRDefault="00633688" w:rsidP="0077282D">
            <w:pPr>
              <w:tabs>
                <w:tab w:val="left" w:pos="284"/>
              </w:tabs>
              <w:jc w:val="center"/>
            </w:pPr>
          </w:p>
        </w:tc>
        <w:tc>
          <w:tcPr>
            <w:tcW w:w="8532" w:type="dxa"/>
            <w:gridSpan w:val="4"/>
            <w:vAlign w:val="center"/>
          </w:tcPr>
          <w:p w:rsidR="00633688" w:rsidRPr="00B60A7E" w:rsidRDefault="00633688" w:rsidP="0077282D">
            <w:pPr>
              <w:tabs>
                <w:tab w:val="left" w:pos="284"/>
              </w:tabs>
              <w:rPr>
                <w:b/>
                <w:i/>
              </w:rPr>
            </w:pPr>
            <w:r w:rsidRPr="00B60A7E">
              <w:rPr>
                <w:b/>
                <w:i/>
              </w:rPr>
              <w:t>Образец заполнения</w:t>
            </w:r>
          </w:p>
        </w:tc>
      </w:tr>
      <w:tr w:rsidR="00633688" w:rsidRPr="00B60A7E" w:rsidTr="004D636F">
        <w:trPr>
          <w:cantSplit/>
        </w:trPr>
        <w:tc>
          <w:tcPr>
            <w:tcW w:w="648" w:type="dxa"/>
            <w:vAlign w:val="center"/>
          </w:tcPr>
          <w:p w:rsidR="00633688" w:rsidRPr="00B60A7E" w:rsidRDefault="00633688" w:rsidP="0077282D">
            <w:pPr>
              <w:tabs>
                <w:tab w:val="left" w:pos="284"/>
              </w:tabs>
              <w:jc w:val="center"/>
              <w:rPr>
                <w:b/>
              </w:rPr>
            </w:pPr>
          </w:p>
        </w:tc>
        <w:tc>
          <w:tcPr>
            <w:tcW w:w="8532" w:type="dxa"/>
            <w:gridSpan w:val="4"/>
            <w:vAlign w:val="center"/>
          </w:tcPr>
          <w:p w:rsidR="00633688" w:rsidRPr="00B60A7E" w:rsidRDefault="00633688" w:rsidP="0077282D">
            <w:pPr>
              <w:tabs>
                <w:tab w:val="left" w:pos="284"/>
              </w:tabs>
              <w:rPr>
                <w:b/>
              </w:rPr>
            </w:pPr>
            <w:r w:rsidRPr="00B60A7E">
              <w:rPr>
                <w:b/>
              </w:rPr>
              <w:t>ПС 110 кВ Северная (или группа ПС при условии реализации в рамках одного проекта)</w:t>
            </w:r>
          </w:p>
        </w:tc>
      </w:tr>
      <w:tr w:rsidR="00633688" w:rsidRPr="00B60A7E" w:rsidTr="004D636F">
        <w:trPr>
          <w:cantSplit/>
        </w:trPr>
        <w:tc>
          <w:tcPr>
            <w:tcW w:w="648" w:type="dxa"/>
          </w:tcPr>
          <w:p w:rsidR="00633688" w:rsidRPr="00B60A7E" w:rsidRDefault="00633688" w:rsidP="002C187D">
            <w:pPr>
              <w:numPr>
                <w:ilvl w:val="0"/>
                <w:numId w:val="9"/>
              </w:numPr>
              <w:tabs>
                <w:tab w:val="left" w:pos="284"/>
              </w:tabs>
              <w:ind w:left="0" w:firstLine="0"/>
              <w:jc w:val="center"/>
            </w:pPr>
          </w:p>
        </w:tc>
        <w:tc>
          <w:tcPr>
            <w:tcW w:w="4140" w:type="dxa"/>
          </w:tcPr>
          <w:p w:rsidR="00633688" w:rsidRPr="00B60A7E" w:rsidRDefault="00633688" w:rsidP="00023CF0">
            <w:pPr>
              <w:tabs>
                <w:tab w:val="left" w:pos="284"/>
              </w:tabs>
            </w:pPr>
            <w:r w:rsidRPr="00B60A7E">
              <w:t xml:space="preserve">Разработка и согласование задания на проектирование ССПИ, организацию </w:t>
            </w:r>
            <w:r w:rsidR="001F6DE8" w:rsidRPr="001F6DE8">
              <w:t xml:space="preserve"> </w:t>
            </w:r>
            <w:r w:rsidRPr="00B60A7E">
              <w:t>необходимых цифровых каналов связи.</w:t>
            </w:r>
          </w:p>
        </w:tc>
        <w:tc>
          <w:tcPr>
            <w:tcW w:w="1557" w:type="dxa"/>
            <w:vAlign w:val="center"/>
          </w:tcPr>
          <w:p w:rsidR="00633688" w:rsidRPr="00B60A7E" w:rsidRDefault="00633688" w:rsidP="0077282D">
            <w:pPr>
              <w:tabs>
                <w:tab w:val="left" w:pos="284"/>
              </w:tabs>
              <w:jc w:val="center"/>
            </w:pPr>
          </w:p>
        </w:tc>
        <w:tc>
          <w:tcPr>
            <w:tcW w:w="1701" w:type="dxa"/>
            <w:vAlign w:val="center"/>
          </w:tcPr>
          <w:p w:rsidR="00633688" w:rsidRPr="00B60A7E" w:rsidRDefault="00633688" w:rsidP="0077282D">
            <w:pPr>
              <w:tabs>
                <w:tab w:val="left" w:pos="284"/>
              </w:tabs>
              <w:jc w:val="center"/>
            </w:pPr>
          </w:p>
        </w:tc>
        <w:tc>
          <w:tcPr>
            <w:tcW w:w="1134" w:type="dxa"/>
            <w:vAlign w:val="center"/>
          </w:tcPr>
          <w:p w:rsidR="00633688" w:rsidRPr="00B60A7E" w:rsidRDefault="00633688" w:rsidP="0077282D">
            <w:pPr>
              <w:tabs>
                <w:tab w:val="left" w:pos="284"/>
              </w:tabs>
              <w:jc w:val="center"/>
            </w:pPr>
          </w:p>
        </w:tc>
      </w:tr>
      <w:tr w:rsidR="00633688" w:rsidRPr="00B60A7E" w:rsidTr="004D636F">
        <w:trPr>
          <w:cantSplit/>
        </w:trPr>
        <w:tc>
          <w:tcPr>
            <w:tcW w:w="648" w:type="dxa"/>
          </w:tcPr>
          <w:p w:rsidR="00633688" w:rsidRPr="00B60A7E" w:rsidRDefault="00633688" w:rsidP="002C187D">
            <w:pPr>
              <w:numPr>
                <w:ilvl w:val="0"/>
                <w:numId w:val="9"/>
              </w:numPr>
              <w:tabs>
                <w:tab w:val="left" w:pos="284"/>
              </w:tabs>
              <w:ind w:left="0" w:firstLine="0"/>
              <w:jc w:val="center"/>
            </w:pPr>
          </w:p>
        </w:tc>
        <w:tc>
          <w:tcPr>
            <w:tcW w:w="4140" w:type="dxa"/>
          </w:tcPr>
          <w:p w:rsidR="00633688" w:rsidRPr="00B60A7E" w:rsidRDefault="00633688" w:rsidP="0077282D">
            <w:pPr>
              <w:tabs>
                <w:tab w:val="left" w:pos="284"/>
              </w:tabs>
            </w:pPr>
            <w:r w:rsidRPr="00B60A7E">
              <w:t xml:space="preserve">Разработка и согласование проектной документации на ССПИ, организации </w:t>
            </w:r>
            <w:r w:rsidR="001F6DE8" w:rsidRPr="001F6DE8">
              <w:t xml:space="preserve"> </w:t>
            </w:r>
            <w:r w:rsidRPr="00B60A7E">
              <w:t>необходимых цифровых каналов связи.</w:t>
            </w:r>
          </w:p>
        </w:tc>
        <w:tc>
          <w:tcPr>
            <w:tcW w:w="1557" w:type="dxa"/>
            <w:vAlign w:val="center"/>
          </w:tcPr>
          <w:p w:rsidR="00633688" w:rsidRPr="00B60A7E" w:rsidRDefault="00633688" w:rsidP="0077282D">
            <w:pPr>
              <w:tabs>
                <w:tab w:val="left" w:pos="284"/>
              </w:tabs>
              <w:jc w:val="center"/>
            </w:pPr>
          </w:p>
        </w:tc>
        <w:tc>
          <w:tcPr>
            <w:tcW w:w="1701" w:type="dxa"/>
            <w:vAlign w:val="center"/>
          </w:tcPr>
          <w:p w:rsidR="00633688" w:rsidRPr="00B60A7E" w:rsidRDefault="00633688" w:rsidP="0077282D">
            <w:pPr>
              <w:tabs>
                <w:tab w:val="left" w:pos="284"/>
              </w:tabs>
              <w:jc w:val="center"/>
            </w:pPr>
          </w:p>
        </w:tc>
        <w:tc>
          <w:tcPr>
            <w:tcW w:w="1134" w:type="dxa"/>
            <w:vAlign w:val="center"/>
          </w:tcPr>
          <w:p w:rsidR="00633688" w:rsidRPr="00B60A7E" w:rsidRDefault="00633688" w:rsidP="0077282D">
            <w:pPr>
              <w:tabs>
                <w:tab w:val="left" w:pos="284"/>
              </w:tabs>
              <w:jc w:val="center"/>
            </w:pPr>
          </w:p>
        </w:tc>
      </w:tr>
      <w:tr w:rsidR="00633688" w:rsidRPr="00B60A7E" w:rsidTr="004D636F">
        <w:trPr>
          <w:cantSplit/>
          <w:trHeight w:val="70"/>
        </w:trPr>
        <w:tc>
          <w:tcPr>
            <w:tcW w:w="648" w:type="dxa"/>
          </w:tcPr>
          <w:p w:rsidR="00633688" w:rsidRPr="00B60A7E" w:rsidRDefault="00633688" w:rsidP="002C187D">
            <w:pPr>
              <w:numPr>
                <w:ilvl w:val="0"/>
                <w:numId w:val="9"/>
              </w:numPr>
              <w:tabs>
                <w:tab w:val="left" w:pos="284"/>
              </w:tabs>
              <w:ind w:left="0" w:firstLine="0"/>
              <w:jc w:val="center"/>
            </w:pPr>
          </w:p>
        </w:tc>
        <w:tc>
          <w:tcPr>
            <w:tcW w:w="4140" w:type="dxa"/>
          </w:tcPr>
          <w:p w:rsidR="00633688" w:rsidRPr="00B60A7E" w:rsidRDefault="00633688" w:rsidP="0077282D">
            <w:pPr>
              <w:tabs>
                <w:tab w:val="left" w:pos="284"/>
              </w:tabs>
            </w:pPr>
            <w:r w:rsidRPr="00B60A7E">
              <w:t xml:space="preserve">Разработка и согласование рабочей документации на ССПИ, организации </w:t>
            </w:r>
            <w:r w:rsidR="001F6DE8" w:rsidRPr="001F6DE8">
              <w:t xml:space="preserve"> </w:t>
            </w:r>
            <w:r w:rsidRPr="00B60A7E">
              <w:t>необходимых цифровых каналов связи.</w:t>
            </w:r>
          </w:p>
        </w:tc>
        <w:tc>
          <w:tcPr>
            <w:tcW w:w="1557" w:type="dxa"/>
            <w:vAlign w:val="center"/>
          </w:tcPr>
          <w:p w:rsidR="00633688" w:rsidRPr="00B60A7E" w:rsidRDefault="00633688" w:rsidP="0077282D">
            <w:pPr>
              <w:tabs>
                <w:tab w:val="left" w:pos="284"/>
              </w:tabs>
              <w:jc w:val="center"/>
            </w:pPr>
          </w:p>
        </w:tc>
        <w:tc>
          <w:tcPr>
            <w:tcW w:w="1701" w:type="dxa"/>
            <w:vAlign w:val="center"/>
          </w:tcPr>
          <w:p w:rsidR="00633688" w:rsidRPr="00B60A7E" w:rsidRDefault="00633688" w:rsidP="0077282D">
            <w:pPr>
              <w:tabs>
                <w:tab w:val="left" w:pos="284"/>
              </w:tabs>
              <w:jc w:val="center"/>
            </w:pPr>
          </w:p>
        </w:tc>
        <w:tc>
          <w:tcPr>
            <w:tcW w:w="1134" w:type="dxa"/>
            <w:vAlign w:val="center"/>
          </w:tcPr>
          <w:p w:rsidR="00633688" w:rsidRPr="00B60A7E" w:rsidRDefault="00633688" w:rsidP="0077282D">
            <w:pPr>
              <w:tabs>
                <w:tab w:val="left" w:pos="284"/>
              </w:tabs>
              <w:jc w:val="center"/>
            </w:pPr>
          </w:p>
        </w:tc>
      </w:tr>
      <w:tr w:rsidR="00633688" w:rsidRPr="00B60A7E" w:rsidTr="004D636F">
        <w:trPr>
          <w:cantSplit/>
          <w:trHeight w:val="70"/>
        </w:trPr>
        <w:tc>
          <w:tcPr>
            <w:tcW w:w="648" w:type="dxa"/>
          </w:tcPr>
          <w:p w:rsidR="00633688" w:rsidRPr="00B60A7E" w:rsidRDefault="00633688" w:rsidP="002C187D">
            <w:pPr>
              <w:numPr>
                <w:ilvl w:val="0"/>
                <w:numId w:val="9"/>
              </w:numPr>
              <w:tabs>
                <w:tab w:val="left" w:pos="284"/>
              </w:tabs>
              <w:ind w:left="0" w:firstLine="0"/>
              <w:jc w:val="center"/>
            </w:pPr>
          </w:p>
        </w:tc>
        <w:tc>
          <w:tcPr>
            <w:tcW w:w="4140" w:type="dxa"/>
          </w:tcPr>
          <w:p w:rsidR="001F6DE8" w:rsidRDefault="00633688" w:rsidP="0077282D">
            <w:pPr>
              <w:tabs>
                <w:tab w:val="left" w:pos="284"/>
              </w:tabs>
            </w:pPr>
            <w:r w:rsidRPr="00B60A7E">
              <w:t>Приемка ССПИ,</w:t>
            </w:r>
          </w:p>
          <w:p w:rsidR="00633688" w:rsidRPr="00B60A7E" w:rsidRDefault="00633688" w:rsidP="0077282D">
            <w:pPr>
              <w:tabs>
                <w:tab w:val="left" w:pos="284"/>
              </w:tabs>
            </w:pPr>
            <w:r w:rsidRPr="00B60A7E">
              <w:t>цифровых каналов связи в опытную эксплуатацию</w:t>
            </w:r>
          </w:p>
        </w:tc>
        <w:tc>
          <w:tcPr>
            <w:tcW w:w="1557" w:type="dxa"/>
            <w:vAlign w:val="center"/>
          </w:tcPr>
          <w:p w:rsidR="00633688" w:rsidRPr="00B60A7E" w:rsidRDefault="00633688" w:rsidP="0077282D">
            <w:pPr>
              <w:tabs>
                <w:tab w:val="left" w:pos="284"/>
              </w:tabs>
              <w:jc w:val="center"/>
            </w:pPr>
          </w:p>
        </w:tc>
        <w:tc>
          <w:tcPr>
            <w:tcW w:w="1701" w:type="dxa"/>
            <w:vAlign w:val="center"/>
          </w:tcPr>
          <w:p w:rsidR="00633688" w:rsidRPr="00B60A7E" w:rsidRDefault="00633688" w:rsidP="0077282D">
            <w:pPr>
              <w:tabs>
                <w:tab w:val="left" w:pos="284"/>
              </w:tabs>
              <w:jc w:val="center"/>
            </w:pPr>
          </w:p>
        </w:tc>
        <w:tc>
          <w:tcPr>
            <w:tcW w:w="1134" w:type="dxa"/>
            <w:vAlign w:val="center"/>
          </w:tcPr>
          <w:p w:rsidR="00633688" w:rsidRPr="00B60A7E" w:rsidRDefault="00633688" w:rsidP="0077282D">
            <w:pPr>
              <w:tabs>
                <w:tab w:val="left" w:pos="284"/>
              </w:tabs>
              <w:jc w:val="center"/>
            </w:pPr>
          </w:p>
        </w:tc>
      </w:tr>
      <w:tr w:rsidR="00633688" w:rsidRPr="00B60A7E" w:rsidTr="004D636F">
        <w:trPr>
          <w:cantSplit/>
        </w:trPr>
        <w:tc>
          <w:tcPr>
            <w:tcW w:w="648" w:type="dxa"/>
          </w:tcPr>
          <w:p w:rsidR="00633688" w:rsidRPr="00B60A7E" w:rsidRDefault="00633688" w:rsidP="002C187D">
            <w:pPr>
              <w:numPr>
                <w:ilvl w:val="0"/>
                <w:numId w:val="9"/>
              </w:numPr>
              <w:tabs>
                <w:tab w:val="left" w:pos="284"/>
              </w:tabs>
              <w:ind w:left="0" w:firstLine="0"/>
              <w:jc w:val="center"/>
            </w:pPr>
          </w:p>
        </w:tc>
        <w:tc>
          <w:tcPr>
            <w:tcW w:w="4140" w:type="dxa"/>
          </w:tcPr>
          <w:p w:rsidR="00633688" w:rsidRPr="00B60A7E" w:rsidRDefault="00633688" w:rsidP="0077282D">
            <w:pPr>
              <w:tabs>
                <w:tab w:val="left" w:pos="284"/>
              </w:tabs>
            </w:pPr>
            <w:r w:rsidRPr="00B60A7E">
              <w:t>Приемо-сдаточные испытания ССПИ, цифровых каналов связи и ввод в промышленную эксплуатацию</w:t>
            </w:r>
          </w:p>
        </w:tc>
        <w:tc>
          <w:tcPr>
            <w:tcW w:w="1557" w:type="dxa"/>
            <w:vAlign w:val="center"/>
          </w:tcPr>
          <w:p w:rsidR="00633688" w:rsidRPr="00B60A7E" w:rsidRDefault="00633688" w:rsidP="0077282D">
            <w:pPr>
              <w:tabs>
                <w:tab w:val="left" w:pos="284"/>
              </w:tabs>
              <w:jc w:val="center"/>
            </w:pPr>
          </w:p>
        </w:tc>
        <w:tc>
          <w:tcPr>
            <w:tcW w:w="1701" w:type="dxa"/>
            <w:vAlign w:val="center"/>
          </w:tcPr>
          <w:p w:rsidR="00633688" w:rsidRPr="00B60A7E" w:rsidRDefault="00633688" w:rsidP="0077282D">
            <w:pPr>
              <w:tabs>
                <w:tab w:val="left" w:pos="284"/>
              </w:tabs>
              <w:jc w:val="center"/>
            </w:pPr>
          </w:p>
        </w:tc>
        <w:tc>
          <w:tcPr>
            <w:tcW w:w="1134" w:type="dxa"/>
            <w:vAlign w:val="center"/>
          </w:tcPr>
          <w:p w:rsidR="00633688" w:rsidRPr="00B60A7E" w:rsidRDefault="00633688" w:rsidP="0077282D">
            <w:pPr>
              <w:tabs>
                <w:tab w:val="left" w:pos="284"/>
              </w:tabs>
              <w:jc w:val="center"/>
            </w:pPr>
          </w:p>
        </w:tc>
      </w:tr>
      <w:tr w:rsidR="00633688" w:rsidRPr="00B60A7E" w:rsidTr="004D636F">
        <w:trPr>
          <w:cantSplit/>
        </w:trPr>
        <w:tc>
          <w:tcPr>
            <w:tcW w:w="648" w:type="dxa"/>
          </w:tcPr>
          <w:p w:rsidR="00633688" w:rsidRPr="00B60A7E" w:rsidRDefault="00633688" w:rsidP="0077282D">
            <w:pPr>
              <w:tabs>
                <w:tab w:val="left" w:pos="284"/>
              </w:tabs>
              <w:jc w:val="center"/>
            </w:pPr>
          </w:p>
        </w:tc>
        <w:tc>
          <w:tcPr>
            <w:tcW w:w="8532" w:type="dxa"/>
            <w:gridSpan w:val="4"/>
          </w:tcPr>
          <w:p w:rsidR="00633688" w:rsidRPr="00B60A7E" w:rsidRDefault="00633688" w:rsidP="0077282D">
            <w:pPr>
              <w:tabs>
                <w:tab w:val="left" w:pos="284"/>
              </w:tabs>
              <w:rPr>
                <w:b/>
              </w:rPr>
            </w:pPr>
            <w:r w:rsidRPr="00B60A7E">
              <w:rPr>
                <w:b/>
              </w:rPr>
              <w:t>ПС 110 кВ Восточная (или группа ПС при условии реализации в рамках одного проекта)</w:t>
            </w:r>
          </w:p>
        </w:tc>
      </w:tr>
      <w:tr w:rsidR="00633688" w:rsidRPr="00B60A7E" w:rsidTr="004D636F">
        <w:trPr>
          <w:cantSplit/>
        </w:trPr>
        <w:tc>
          <w:tcPr>
            <w:tcW w:w="648" w:type="dxa"/>
          </w:tcPr>
          <w:p w:rsidR="00633688" w:rsidRPr="00B60A7E" w:rsidRDefault="00633688" w:rsidP="002C187D">
            <w:pPr>
              <w:numPr>
                <w:ilvl w:val="0"/>
                <w:numId w:val="9"/>
              </w:numPr>
              <w:tabs>
                <w:tab w:val="left" w:pos="284"/>
              </w:tabs>
              <w:ind w:left="0" w:firstLine="0"/>
              <w:jc w:val="center"/>
            </w:pPr>
          </w:p>
        </w:tc>
        <w:tc>
          <w:tcPr>
            <w:tcW w:w="4140" w:type="dxa"/>
          </w:tcPr>
          <w:p w:rsidR="00633688" w:rsidRPr="00B60A7E" w:rsidRDefault="00633688" w:rsidP="0077282D">
            <w:pPr>
              <w:tabs>
                <w:tab w:val="left" w:pos="284"/>
              </w:tabs>
            </w:pPr>
            <w:r w:rsidRPr="00B60A7E">
              <w:t>И т.д.</w:t>
            </w:r>
          </w:p>
        </w:tc>
        <w:tc>
          <w:tcPr>
            <w:tcW w:w="1557" w:type="dxa"/>
            <w:vAlign w:val="center"/>
          </w:tcPr>
          <w:p w:rsidR="00633688" w:rsidRPr="00B60A7E" w:rsidRDefault="00633688" w:rsidP="0077282D">
            <w:pPr>
              <w:tabs>
                <w:tab w:val="left" w:pos="284"/>
              </w:tabs>
              <w:jc w:val="center"/>
            </w:pPr>
          </w:p>
        </w:tc>
        <w:tc>
          <w:tcPr>
            <w:tcW w:w="1701" w:type="dxa"/>
            <w:vAlign w:val="center"/>
          </w:tcPr>
          <w:p w:rsidR="00633688" w:rsidRPr="00B60A7E" w:rsidRDefault="00633688" w:rsidP="0077282D">
            <w:pPr>
              <w:tabs>
                <w:tab w:val="left" w:pos="284"/>
              </w:tabs>
              <w:jc w:val="center"/>
            </w:pPr>
          </w:p>
        </w:tc>
        <w:tc>
          <w:tcPr>
            <w:tcW w:w="1134" w:type="dxa"/>
            <w:vAlign w:val="center"/>
          </w:tcPr>
          <w:p w:rsidR="00633688" w:rsidRPr="00B60A7E" w:rsidRDefault="00633688" w:rsidP="0077282D">
            <w:pPr>
              <w:tabs>
                <w:tab w:val="left" w:pos="284"/>
              </w:tabs>
              <w:jc w:val="center"/>
            </w:pPr>
          </w:p>
        </w:tc>
      </w:tr>
    </w:tbl>
    <w:p w:rsidR="00633688" w:rsidRPr="00B60A7E" w:rsidRDefault="00633688" w:rsidP="00633688">
      <w:pPr>
        <w:tabs>
          <w:tab w:val="left" w:pos="284"/>
        </w:tabs>
        <w:ind w:firstLine="720"/>
        <w:rPr>
          <w:rFonts w:eastAsia="Arial Unicode MS"/>
          <w:b/>
          <w:sz w:val="28"/>
          <w:szCs w:val="28"/>
        </w:rPr>
      </w:pPr>
    </w:p>
    <w:p w:rsidR="00633688" w:rsidRPr="00B60A7E" w:rsidRDefault="00633688" w:rsidP="00633688">
      <w:pPr>
        <w:tabs>
          <w:tab w:val="left" w:pos="284"/>
        </w:tabs>
        <w:ind w:firstLine="426"/>
        <w:jc w:val="both"/>
        <w:outlineLvl w:val="0"/>
        <w:rPr>
          <w:szCs w:val="28"/>
        </w:rPr>
      </w:pPr>
      <w:r w:rsidRPr="00B60A7E">
        <w:rPr>
          <w:szCs w:val="28"/>
        </w:rPr>
        <w:t>Примечания:</w:t>
      </w:r>
    </w:p>
    <w:p w:rsidR="00633688" w:rsidRPr="00B60A7E" w:rsidRDefault="00633688" w:rsidP="00633688">
      <w:pPr>
        <w:tabs>
          <w:tab w:val="left" w:pos="284"/>
        </w:tabs>
        <w:ind w:firstLine="426"/>
        <w:jc w:val="both"/>
        <w:outlineLvl w:val="0"/>
        <w:rPr>
          <w:szCs w:val="28"/>
        </w:rPr>
      </w:pPr>
      <w:r w:rsidRPr="00B60A7E">
        <w:rPr>
          <w:szCs w:val="28"/>
        </w:rPr>
        <w:t>1) Таблица 4 заполняется для подстанций, модернизацию (расширение) ССПИ которых планируется выполнить за соответствующий инвестиционный период.</w:t>
      </w:r>
    </w:p>
    <w:p w:rsidR="00633688" w:rsidRPr="00B60A7E" w:rsidRDefault="00633688" w:rsidP="00633688">
      <w:pPr>
        <w:tabs>
          <w:tab w:val="left" w:pos="284"/>
        </w:tabs>
        <w:ind w:firstLine="426"/>
        <w:jc w:val="both"/>
        <w:outlineLvl w:val="0"/>
        <w:rPr>
          <w:szCs w:val="28"/>
        </w:rPr>
      </w:pPr>
      <w:r w:rsidRPr="00B60A7E">
        <w:rPr>
          <w:szCs w:val="28"/>
        </w:rPr>
        <w:t xml:space="preserve">2) </w:t>
      </w:r>
      <w:r w:rsidR="00023CF0">
        <w:rPr>
          <w:szCs w:val="28"/>
        </w:rPr>
        <w:t>З</w:t>
      </w:r>
      <w:r w:rsidRPr="00B60A7E">
        <w:rPr>
          <w:szCs w:val="28"/>
        </w:rPr>
        <w:t xml:space="preserve">адания на проектирование, проектная и рабочая документация на </w:t>
      </w:r>
      <w:r w:rsidRPr="00B60A7E">
        <w:rPr>
          <w:szCs w:val="28"/>
        </w:rPr>
        <w:br/>
        <w:t>ССПИ подстанций должны быть согласованы с Системным оператором в части перечня точек измерения и состава телеметрической информации, подлежащей передаче в РДУ с подстанции МРСК после модернизации ССПИ.</w:t>
      </w:r>
    </w:p>
    <w:p w:rsidR="00633688" w:rsidRPr="00B60A7E" w:rsidRDefault="00633688" w:rsidP="00633688">
      <w:pPr>
        <w:tabs>
          <w:tab w:val="left" w:pos="284"/>
        </w:tabs>
        <w:ind w:firstLine="426"/>
        <w:jc w:val="both"/>
        <w:outlineLvl w:val="0"/>
        <w:rPr>
          <w:sz w:val="26"/>
          <w:szCs w:val="26"/>
        </w:rPr>
      </w:pPr>
      <w:r w:rsidRPr="00B60A7E">
        <w:rPr>
          <w:szCs w:val="28"/>
        </w:rPr>
        <w:t xml:space="preserve">3) </w:t>
      </w:r>
      <w:r w:rsidR="00023CF0">
        <w:rPr>
          <w:szCs w:val="28"/>
        </w:rPr>
        <w:t>З</w:t>
      </w:r>
      <w:r w:rsidRPr="00B60A7E">
        <w:rPr>
          <w:szCs w:val="28"/>
        </w:rPr>
        <w:t>адания на проектирование, проектная и рабочая документация на организацию каналов связи с РДУ должны быть согласованы с Системным оператором в части технических условий по присоединению оборудования каналов связи с подстанций МРСК к узлам связи РДУ и технических требований к каналам связи, включая требования к резервированию</w:t>
      </w:r>
      <w:r w:rsidR="00CC2E6B">
        <w:rPr>
          <w:szCs w:val="28"/>
        </w:rPr>
        <w:t xml:space="preserve"> </w:t>
      </w:r>
      <w:r w:rsidRPr="00B60A7E">
        <w:rPr>
          <w:szCs w:val="28"/>
        </w:rPr>
        <w:t>каналов связи, их</w:t>
      </w:r>
      <w:r w:rsidR="00CC2E6B">
        <w:rPr>
          <w:szCs w:val="28"/>
        </w:rPr>
        <w:t xml:space="preserve"> </w:t>
      </w:r>
      <w:r w:rsidRPr="00B60A7E">
        <w:rPr>
          <w:szCs w:val="28"/>
        </w:rPr>
        <w:t>пропускной способности, используемым протоколам информационного обмена, объемам, скорости и периодичности передачи информации, параметрам передачи управляющих воздействий противоаварийной и режимной</w:t>
      </w:r>
      <w:r w:rsidR="00CC2E6B">
        <w:rPr>
          <w:szCs w:val="28"/>
        </w:rPr>
        <w:t xml:space="preserve"> </w:t>
      </w:r>
      <w:r w:rsidRPr="00B60A7E">
        <w:rPr>
          <w:szCs w:val="28"/>
        </w:rPr>
        <w:t>автоматики.</w:t>
      </w:r>
    </w:p>
    <w:p w:rsidR="00633688" w:rsidRPr="00B60A7E" w:rsidRDefault="00633688" w:rsidP="00633688">
      <w:pPr>
        <w:tabs>
          <w:tab w:val="left" w:pos="840"/>
          <w:tab w:val="left" w:pos="1540"/>
        </w:tabs>
        <w:suppressAutoHyphens/>
        <w:jc w:val="both"/>
        <w:rPr>
          <w:sz w:val="26"/>
          <w:szCs w:val="26"/>
        </w:rPr>
      </w:pPr>
    </w:p>
    <w:p w:rsidR="00741CC2" w:rsidRPr="00B60A7E" w:rsidRDefault="00741CC2" w:rsidP="00741CC2">
      <w:pPr>
        <w:tabs>
          <w:tab w:val="left" w:pos="284"/>
        </w:tabs>
        <w:ind w:left="5812"/>
        <w:jc w:val="right"/>
      </w:pPr>
      <w:r w:rsidRPr="00B60A7E">
        <w:t>Приложение 2</w:t>
      </w:r>
    </w:p>
    <w:p w:rsidR="00741CC2" w:rsidRPr="00B60A7E" w:rsidRDefault="00741CC2" w:rsidP="00741CC2">
      <w:pPr>
        <w:tabs>
          <w:tab w:val="left" w:pos="284"/>
        </w:tabs>
        <w:jc w:val="right"/>
      </w:pPr>
      <w:r w:rsidRPr="00B60A7E">
        <w:t xml:space="preserve">к Регламенту </w:t>
      </w:r>
    </w:p>
    <w:p w:rsidR="00741CC2" w:rsidRPr="00B60A7E" w:rsidRDefault="00741CC2" w:rsidP="00741CC2">
      <w:pPr>
        <w:tabs>
          <w:tab w:val="left" w:pos="284"/>
        </w:tabs>
        <w:jc w:val="right"/>
        <w:rPr>
          <w:sz w:val="28"/>
          <w:szCs w:val="28"/>
        </w:rPr>
      </w:pPr>
    </w:p>
    <w:p w:rsidR="00741CC2" w:rsidRPr="00B60A7E" w:rsidRDefault="00741CC2" w:rsidP="00741CC2">
      <w:pPr>
        <w:tabs>
          <w:tab w:val="left" w:pos="284"/>
        </w:tabs>
        <w:ind w:firstLine="720"/>
        <w:jc w:val="center"/>
        <w:rPr>
          <w:b/>
          <w:bCs/>
          <w:sz w:val="26"/>
          <w:szCs w:val="26"/>
        </w:rPr>
      </w:pPr>
      <w:r w:rsidRPr="00B60A7E">
        <w:rPr>
          <w:b/>
          <w:bCs/>
          <w:sz w:val="26"/>
          <w:szCs w:val="26"/>
        </w:rPr>
        <w:t xml:space="preserve">ТИПОВАЯ ПРОГРАММА ВНЕДРЕНИЯ И МОДЕРНИЗАЦИИ РАС </w:t>
      </w:r>
    </w:p>
    <w:p w:rsidR="00741CC2" w:rsidRPr="00B60A7E" w:rsidRDefault="00741CC2" w:rsidP="00741CC2">
      <w:pPr>
        <w:tabs>
          <w:tab w:val="left" w:pos="284"/>
        </w:tabs>
        <w:ind w:firstLine="720"/>
        <w:jc w:val="center"/>
        <w:rPr>
          <w:b/>
          <w:bCs/>
          <w:sz w:val="26"/>
          <w:szCs w:val="26"/>
        </w:rPr>
      </w:pPr>
      <w:r w:rsidRPr="00B60A7E">
        <w:rPr>
          <w:b/>
          <w:bCs/>
          <w:sz w:val="26"/>
          <w:szCs w:val="26"/>
        </w:rPr>
        <w:t>НА ПОДСТАНЦИЯХ МРСК В ЗОНЕ ЭКСПЛУАТАЦИОННОГО ОБСЛУЖИВАНИЯ РСК</w:t>
      </w:r>
    </w:p>
    <w:p w:rsidR="00741CC2" w:rsidRPr="00B60A7E" w:rsidRDefault="00741CC2" w:rsidP="00741CC2">
      <w:pPr>
        <w:tabs>
          <w:tab w:val="left" w:pos="284"/>
        </w:tabs>
        <w:ind w:firstLine="720"/>
        <w:jc w:val="both"/>
        <w:rPr>
          <w:b/>
          <w:bCs/>
          <w:sz w:val="26"/>
          <w:szCs w:val="26"/>
        </w:rPr>
      </w:pPr>
    </w:p>
    <w:p w:rsidR="00741CC2" w:rsidRPr="00B60A7E" w:rsidRDefault="00741CC2" w:rsidP="00741CC2">
      <w:pPr>
        <w:tabs>
          <w:tab w:val="left" w:pos="284"/>
        </w:tabs>
        <w:ind w:firstLine="709"/>
        <w:jc w:val="both"/>
        <w:rPr>
          <w:b/>
          <w:bCs/>
          <w:sz w:val="26"/>
          <w:szCs w:val="26"/>
        </w:rPr>
      </w:pPr>
      <w:r w:rsidRPr="00B60A7E">
        <w:rPr>
          <w:b/>
          <w:bCs/>
          <w:sz w:val="26"/>
          <w:szCs w:val="26"/>
        </w:rPr>
        <w:t>1. Титульный лист.</w:t>
      </w:r>
    </w:p>
    <w:p w:rsidR="00741CC2" w:rsidRPr="00B60A7E" w:rsidRDefault="00741CC2" w:rsidP="00741CC2">
      <w:pPr>
        <w:tabs>
          <w:tab w:val="left" w:pos="284"/>
        </w:tabs>
        <w:ind w:firstLine="720"/>
        <w:rPr>
          <w:b/>
          <w:bCs/>
        </w:rPr>
      </w:pPr>
    </w:p>
    <w:p w:rsidR="00741CC2" w:rsidRPr="00B60A7E" w:rsidRDefault="00741CC2" w:rsidP="00741CC2">
      <w:pPr>
        <w:tabs>
          <w:tab w:val="left" w:pos="284"/>
        </w:tabs>
        <w:ind w:firstLine="709"/>
        <w:jc w:val="both"/>
        <w:rPr>
          <w:rFonts w:eastAsia="Arial Unicode MS"/>
          <w:sz w:val="28"/>
          <w:szCs w:val="28"/>
        </w:rPr>
      </w:pPr>
      <w:r w:rsidRPr="00B60A7E">
        <w:rPr>
          <w:rFonts w:eastAsia="Arial Unicode MS"/>
          <w:noProof/>
          <w:sz w:val="28"/>
          <w:szCs w:val="28"/>
        </w:rPr>
        <mc:AlternateContent>
          <mc:Choice Requires="wps">
            <w:drawing>
              <wp:anchor distT="0" distB="0" distL="114300" distR="114300" simplePos="0" relativeHeight="251661312" behindDoc="1" locked="0" layoutInCell="1" allowOverlap="1" wp14:anchorId="0E6F79FF" wp14:editId="65A7D718">
                <wp:simplePos x="0" y="0"/>
                <wp:positionH relativeFrom="column">
                  <wp:posOffset>-286505</wp:posOffset>
                </wp:positionH>
                <wp:positionV relativeFrom="paragraph">
                  <wp:posOffset>50069</wp:posOffset>
                </wp:positionV>
                <wp:extent cx="6519545" cy="7280694"/>
                <wp:effectExtent l="0" t="0" r="14605" b="15875"/>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19545" cy="7280694"/>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071291" id="Прямоугольник 1" o:spid="_x0000_s1026" style="position:absolute;margin-left:-22.55pt;margin-top:3.95pt;width:513.35pt;height:573.3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"/>
            </w:pict>
          </mc:Fallback>
        </mc:AlternateContent>
      </w:r>
    </w:p>
    <w:tbl>
      <w:tblPr>
        <w:tblW w:w="9828" w:type="dxa"/>
        <w:tblLook w:val="01E0" w:firstRow="1" w:lastRow="1" w:firstColumn="1" w:lastColumn="1" w:noHBand="0" w:noVBand="0"/>
      </w:tblPr>
      <w:tblGrid>
        <w:gridCol w:w="4608"/>
        <w:gridCol w:w="360"/>
        <w:gridCol w:w="4860"/>
      </w:tblGrid>
      <w:tr w:rsidR="00741CC2" w:rsidRPr="00B60A7E" w:rsidTr="0069395B">
        <w:tc>
          <w:tcPr>
            <w:tcW w:w="4608" w:type="dxa"/>
          </w:tcPr>
          <w:p w:rsidR="00741CC2" w:rsidRPr="00B60A7E" w:rsidRDefault="00741CC2" w:rsidP="008A4CD1">
            <w:pPr>
              <w:tabs>
                <w:tab w:val="left" w:pos="284"/>
              </w:tabs>
              <w:jc w:val="center"/>
              <w:outlineLvl w:val="0"/>
              <w:rPr>
                <w:sz w:val="28"/>
                <w:szCs w:val="28"/>
              </w:rPr>
            </w:pPr>
            <w:r w:rsidRPr="00B60A7E">
              <w:rPr>
                <w:sz w:val="28"/>
                <w:szCs w:val="28"/>
              </w:rPr>
              <w:t>СОГЛАСОВАНО</w:t>
            </w:r>
          </w:p>
          <w:p w:rsidR="00741CC2" w:rsidRPr="00B60A7E" w:rsidRDefault="00741CC2" w:rsidP="008A4CD1">
            <w:pPr>
              <w:tabs>
                <w:tab w:val="left" w:pos="284"/>
              </w:tabs>
              <w:jc w:val="center"/>
              <w:outlineLvl w:val="0"/>
              <w:rPr>
                <w:sz w:val="28"/>
                <w:szCs w:val="28"/>
              </w:rPr>
            </w:pPr>
            <w:r w:rsidRPr="00B60A7E">
              <w:rPr>
                <w:sz w:val="28"/>
                <w:szCs w:val="28"/>
              </w:rPr>
              <w:t>Генеральный директор</w:t>
            </w:r>
          </w:p>
          <w:p w:rsidR="00741CC2" w:rsidRPr="00B60A7E" w:rsidRDefault="00741CC2" w:rsidP="008A4CD1">
            <w:pPr>
              <w:tabs>
                <w:tab w:val="left" w:pos="284"/>
              </w:tabs>
              <w:jc w:val="center"/>
              <w:outlineLvl w:val="0"/>
              <w:rPr>
                <w:sz w:val="28"/>
                <w:szCs w:val="28"/>
              </w:rPr>
            </w:pPr>
          </w:p>
          <w:p w:rsidR="00741CC2" w:rsidRPr="00B60A7E" w:rsidRDefault="00741CC2" w:rsidP="008A4CD1">
            <w:pPr>
              <w:tabs>
                <w:tab w:val="left" w:pos="284"/>
              </w:tabs>
              <w:jc w:val="center"/>
              <w:outlineLvl w:val="0"/>
              <w:rPr>
                <w:sz w:val="28"/>
                <w:szCs w:val="28"/>
              </w:rPr>
            </w:pPr>
            <w:r w:rsidRPr="00B60A7E">
              <w:rPr>
                <w:sz w:val="28"/>
                <w:szCs w:val="28"/>
              </w:rPr>
              <w:t>«  ___________________»</w:t>
            </w:r>
          </w:p>
          <w:p w:rsidR="00741CC2" w:rsidRPr="00B60A7E" w:rsidRDefault="00741CC2" w:rsidP="008A4CD1">
            <w:pPr>
              <w:tabs>
                <w:tab w:val="left" w:pos="284"/>
              </w:tabs>
              <w:jc w:val="center"/>
              <w:outlineLvl w:val="0"/>
              <w:rPr>
                <w:i/>
              </w:rPr>
            </w:pPr>
            <w:r w:rsidRPr="00B60A7E">
              <w:rPr>
                <w:i/>
              </w:rPr>
              <w:t>(наименование  МРСК)</w:t>
            </w:r>
          </w:p>
        </w:tc>
        <w:tc>
          <w:tcPr>
            <w:tcW w:w="360" w:type="dxa"/>
          </w:tcPr>
          <w:p w:rsidR="00741CC2" w:rsidRPr="00B60A7E" w:rsidRDefault="00741CC2" w:rsidP="0069395B">
            <w:pPr>
              <w:tabs>
                <w:tab w:val="left" w:pos="284"/>
              </w:tabs>
              <w:jc w:val="center"/>
              <w:rPr>
                <w:sz w:val="28"/>
                <w:szCs w:val="28"/>
              </w:rPr>
            </w:pPr>
          </w:p>
        </w:tc>
        <w:tc>
          <w:tcPr>
            <w:tcW w:w="4860" w:type="dxa"/>
          </w:tcPr>
          <w:p w:rsidR="00741CC2" w:rsidRPr="00B60A7E" w:rsidRDefault="00741CC2" w:rsidP="008A4CD1">
            <w:pPr>
              <w:tabs>
                <w:tab w:val="left" w:pos="284"/>
              </w:tabs>
              <w:jc w:val="center"/>
              <w:rPr>
                <w:sz w:val="28"/>
                <w:szCs w:val="28"/>
              </w:rPr>
            </w:pPr>
            <w:r w:rsidRPr="00B60A7E">
              <w:rPr>
                <w:sz w:val="28"/>
                <w:szCs w:val="28"/>
              </w:rPr>
              <w:t>УТВЕРЖДАЮ</w:t>
            </w:r>
          </w:p>
          <w:p w:rsidR="00741CC2" w:rsidRPr="00B60A7E" w:rsidRDefault="00741CC2" w:rsidP="008A4CD1">
            <w:pPr>
              <w:tabs>
                <w:tab w:val="left" w:pos="284"/>
              </w:tabs>
              <w:jc w:val="center"/>
              <w:rPr>
                <w:sz w:val="28"/>
                <w:szCs w:val="28"/>
              </w:rPr>
            </w:pPr>
            <w:r w:rsidRPr="00B60A7E">
              <w:rPr>
                <w:sz w:val="28"/>
                <w:szCs w:val="28"/>
              </w:rPr>
              <w:t>Заместитель генерального директора-</w:t>
            </w:r>
          </w:p>
          <w:p w:rsidR="00741CC2" w:rsidRPr="00B60A7E" w:rsidRDefault="00741CC2" w:rsidP="008A4CD1">
            <w:pPr>
              <w:tabs>
                <w:tab w:val="left" w:pos="284"/>
              </w:tabs>
              <w:jc w:val="center"/>
              <w:rPr>
                <w:sz w:val="28"/>
                <w:szCs w:val="28"/>
              </w:rPr>
            </w:pPr>
            <w:r w:rsidRPr="00B60A7E">
              <w:rPr>
                <w:sz w:val="28"/>
                <w:szCs w:val="28"/>
              </w:rPr>
              <w:t>директор филиала «______________</w:t>
            </w:r>
            <w:r w:rsidRPr="00B60A7E">
              <w:rPr>
                <w:sz w:val="28"/>
                <w:szCs w:val="28"/>
              </w:rPr>
              <w:softHyphen/>
            </w:r>
            <w:r w:rsidRPr="00B60A7E">
              <w:rPr>
                <w:sz w:val="28"/>
                <w:szCs w:val="28"/>
              </w:rPr>
              <w:softHyphen/>
            </w:r>
            <w:r w:rsidRPr="00B60A7E">
              <w:rPr>
                <w:sz w:val="28"/>
                <w:szCs w:val="28"/>
              </w:rPr>
              <w:softHyphen/>
              <w:t>____________________________»</w:t>
            </w:r>
          </w:p>
          <w:p w:rsidR="00741CC2" w:rsidRPr="00B60A7E" w:rsidRDefault="00741CC2" w:rsidP="008A4CD1">
            <w:pPr>
              <w:tabs>
                <w:tab w:val="left" w:pos="284"/>
              </w:tabs>
              <w:jc w:val="center"/>
              <w:rPr>
                <w:sz w:val="28"/>
                <w:szCs w:val="28"/>
              </w:rPr>
            </w:pPr>
            <w:r w:rsidRPr="00B60A7E">
              <w:rPr>
                <w:i/>
              </w:rPr>
              <w:t>(наименование РСК)</w:t>
            </w:r>
          </w:p>
        </w:tc>
      </w:tr>
      <w:tr w:rsidR="00741CC2" w:rsidRPr="00B60A7E" w:rsidTr="0069395B">
        <w:trPr>
          <w:trHeight w:val="1188"/>
        </w:trPr>
        <w:tc>
          <w:tcPr>
            <w:tcW w:w="4608" w:type="dxa"/>
          </w:tcPr>
          <w:p w:rsidR="00741CC2" w:rsidRPr="00B60A7E" w:rsidRDefault="00741CC2" w:rsidP="008A4CD1">
            <w:pPr>
              <w:tabs>
                <w:tab w:val="left" w:pos="284"/>
              </w:tabs>
              <w:jc w:val="center"/>
              <w:rPr>
                <w:sz w:val="28"/>
                <w:szCs w:val="28"/>
              </w:rPr>
            </w:pPr>
            <w:r w:rsidRPr="00B60A7E">
              <w:rPr>
                <w:sz w:val="28"/>
                <w:szCs w:val="28"/>
              </w:rPr>
              <w:t>_________________ _____________</w:t>
            </w:r>
          </w:p>
          <w:p w:rsidR="00741CC2" w:rsidRPr="00B60A7E" w:rsidRDefault="00741CC2" w:rsidP="008A4CD1">
            <w:pPr>
              <w:tabs>
                <w:tab w:val="left" w:pos="284"/>
              </w:tabs>
              <w:ind w:firstLine="720"/>
              <w:jc w:val="center"/>
              <w:rPr>
                <w:i/>
              </w:rPr>
            </w:pPr>
            <w:r w:rsidRPr="00B60A7E">
              <w:rPr>
                <w:i/>
              </w:rPr>
              <w:t>(подпись)                  (Ф.И.О.)</w:t>
            </w:r>
          </w:p>
          <w:p w:rsidR="00741CC2" w:rsidRPr="00B60A7E" w:rsidRDefault="00741CC2" w:rsidP="008A4CD1">
            <w:pPr>
              <w:tabs>
                <w:tab w:val="left" w:pos="284"/>
              </w:tabs>
              <w:jc w:val="center"/>
              <w:rPr>
                <w:sz w:val="28"/>
                <w:szCs w:val="28"/>
              </w:rPr>
            </w:pPr>
          </w:p>
          <w:p w:rsidR="00741CC2" w:rsidRPr="00B60A7E" w:rsidRDefault="00741CC2" w:rsidP="008A4CD1">
            <w:pPr>
              <w:tabs>
                <w:tab w:val="left" w:pos="284"/>
              </w:tabs>
              <w:jc w:val="center"/>
              <w:rPr>
                <w:sz w:val="28"/>
                <w:szCs w:val="28"/>
              </w:rPr>
            </w:pPr>
            <w:r w:rsidRPr="00B60A7E">
              <w:rPr>
                <w:sz w:val="28"/>
                <w:szCs w:val="28"/>
              </w:rPr>
              <w:t>«___» ______________ 20 __ г.</w:t>
            </w:r>
          </w:p>
        </w:tc>
        <w:tc>
          <w:tcPr>
            <w:tcW w:w="360" w:type="dxa"/>
          </w:tcPr>
          <w:p w:rsidR="00741CC2" w:rsidRPr="00B60A7E" w:rsidRDefault="00741CC2" w:rsidP="0069395B">
            <w:pPr>
              <w:tabs>
                <w:tab w:val="left" w:pos="284"/>
              </w:tabs>
              <w:jc w:val="center"/>
              <w:rPr>
                <w:sz w:val="28"/>
                <w:szCs w:val="28"/>
              </w:rPr>
            </w:pPr>
          </w:p>
        </w:tc>
        <w:tc>
          <w:tcPr>
            <w:tcW w:w="4860" w:type="dxa"/>
          </w:tcPr>
          <w:p w:rsidR="00741CC2" w:rsidRPr="00B60A7E" w:rsidRDefault="00741CC2" w:rsidP="008A4CD1">
            <w:pPr>
              <w:tabs>
                <w:tab w:val="left" w:pos="284"/>
              </w:tabs>
              <w:jc w:val="center"/>
              <w:rPr>
                <w:sz w:val="28"/>
                <w:szCs w:val="28"/>
              </w:rPr>
            </w:pPr>
            <w:r w:rsidRPr="00B60A7E">
              <w:rPr>
                <w:sz w:val="28"/>
                <w:szCs w:val="28"/>
              </w:rPr>
              <w:t>_________________ _____________</w:t>
            </w:r>
          </w:p>
          <w:p w:rsidR="00741CC2" w:rsidRPr="00B60A7E" w:rsidRDefault="00741CC2" w:rsidP="008A4CD1">
            <w:pPr>
              <w:tabs>
                <w:tab w:val="left" w:pos="284"/>
              </w:tabs>
              <w:ind w:firstLine="720"/>
              <w:jc w:val="center"/>
              <w:rPr>
                <w:i/>
              </w:rPr>
            </w:pPr>
            <w:r w:rsidRPr="00B60A7E">
              <w:rPr>
                <w:i/>
              </w:rPr>
              <w:t>(подпись)                  (Ф.И.О.)</w:t>
            </w:r>
          </w:p>
          <w:p w:rsidR="00741CC2" w:rsidRPr="00B60A7E" w:rsidRDefault="00741CC2" w:rsidP="008A4CD1">
            <w:pPr>
              <w:tabs>
                <w:tab w:val="left" w:pos="284"/>
              </w:tabs>
              <w:jc w:val="center"/>
            </w:pPr>
          </w:p>
          <w:p w:rsidR="00741CC2" w:rsidRPr="00B60A7E" w:rsidRDefault="00741CC2" w:rsidP="008A4CD1">
            <w:pPr>
              <w:tabs>
                <w:tab w:val="left" w:pos="284"/>
              </w:tabs>
              <w:jc w:val="center"/>
              <w:rPr>
                <w:sz w:val="28"/>
                <w:szCs w:val="28"/>
              </w:rPr>
            </w:pPr>
            <w:r w:rsidRPr="00B60A7E">
              <w:rPr>
                <w:sz w:val="28"/>
                <w:szCs w:val="28"/>
              </w:rPr>
              <w:t>«___» ______________ 20 __ г.</w:t>
            </w:r>
          </w:p>
        </w:tc>
      </w:tr>
    </w:tbl>
    <w:p w:rsidR="00741CC2" w:rsidRPr="00B60A7E" w:rsidRDefault="00741CC2" w:rsidP="00741CC2">
      <w:pPr>
        <w:tabs>
          <w:tab w:val="left" w:pos="284"/>
        </w:tabs>
        <w:jc w:val="center"/>
        <w:outlineLvl w:val="0"/>
        <w:rPr>
          <w:b/>
          <w:sz w:val="28"/>
          <w:szCs w:val="28"/>
        </w:rPr>
      </w:pPr>
    </w:p>
    <w:p w:rsidR="00741CC2" w:rsidRPr="00B60A7E" w:rsidRDefault="00741CC2" w:rsidP="00741CC2">
      <w:pPr>
        <w:tabs>
          <w:tab w:val="left" w:pos="284"/>
        </w:tabs>
        <w:jc w:val="center"/>
        <w:outlineLvl w:val="0"/>
        <w:rPr>
          <w:b/>
          <w:sz w:val="28"/>
          <w:szCs w:val="28"/>
        </w:rPr>
      </w:pPr>
    </w:p>
    <w:p w:rsidR="00741CC2" w:rsidRPr="00B60A7E" w:rsidRDefault="00741CC2" w:rsidP="00741CC2">
      <w:pPr>
        <w:tabs>
          <w:tab w:val="left" w:pos="284"/>
        </w:tabs>
        <w:jc w:val="center"/>
        <w:outlineLvl w:val="0"/>
        <w:rPr>
          <w:b/>
          <w:sz w:val="28"/>
          <w:szCs w:val="28"/>
        </w:rPr>
      </w:pPr>
      <w:r w:rsidRPr="00B60A7E">
        <w:rPr>
          <w:b/>
          <w:sz w:val="28"/>
          <w:szCs w:val="28"/>
        </w:rPr>
        <w:t>ПРОГРАММА</w:t>
      </w:r>
    </w:p>
    <w:p w:rsidR="00741CC2" w:rsidRPr="00B60A7E" w:rsidRDefault="002C0758" w:rsidP="00741CC2">
      <w:pPr>
        <w:tabs>
          <w:tab w:val="left" w:pos="284"/>
        </w:tabs>
        <w:ind w:left="360" w:right="581"/>
        <w:jc w:val="center"/>
        <w:rPr>
          <w:b/>
          <w:sz w:val="28"/>
          <w:szCs w:val="28"/>
        </w:rPr>
      </w:pPr>
      <w:r w:rsidRPr="00B60A7E">
        <w:rPr>
          <w:b/>
          <w:sz w:val="28"/>
          <w:szCs w:val="28"/>
        </w:rPr>
        <w:t xml:space="preserve">внедрения и </w:t>
      </w:r>
      <w:r w:rsidR="00741CC2" w:rsidRPr="00B60A7E">
        <w:rPr>
          <w:b/>
          <w:sz w:val="28"/>
          <w:szCs w:val="28"/>
        </w:rPr>
        <w:t xml:space="preserve">модернизации </w:t>
      </w:r>
      <w:r w:rsidRPr="00B60A7E">
        <w:rPr>
          <w:b/>
          <w:sz w:val="28"/>
          <w:szCs w:val="28"/>
        </w:rPr>
        <w:t>РАС</w:t>
      </w:r>
      <w:r w:rsidR="00741CC2" w:rsidRPr="00B60A7E">
        <w:rPr>
          <w:b/>
          <w:sz w:val="28"/>
          <w:szCs w:val="28"/>
        </w:rPr>
        <w:t xml:space="preserve"> на подстанциях </w:t>
      </w:r>
    </w:p>
    <w:p w:rsidR="00741CC2" w:rsidRPr="00B60A7E" w:rsidRDefault="00741CC2" w:rsidP="00741CC2">
      <w:pPr>
        <w:tabs>
          <w:tab w:val="left" w:pos="284"/>
        </w:tabs>
        <w:ind w:left="360" w:right="581"/>
        <w:jc w:val="center"/>
        <w:rPr>
          <w:b/>
          <w:sz w:val="28"/>
          <w:szCs w:val="28"/>
        </w:rPr>
      </w:pPr>
      <w:r w:rsidRPr="00B60A7E">
        <w:rPr>
          <w:b/>
          <w:sz w:val="28"/>
          <w:szCs w:val="28"/>
        </w:rPr>
        <w:t xml:space="preserve">« ____________ ________________» </w:t>
      </w:r>
    </w:p>
    <w:p w:rsidR="00741CC2" w:rsidRPr="00B60A7E" w:rsidRDefault="00741CC2" w:rsidP="00741CC2">
      <w:pPr>
        <w:tabs>
          <w:tab w:val="left" w:pos="284"/>
        </w:tabs>
        <w:jc w:val="center"/>
        <w:rPr>
          <w:i/>
        </w:rPr>
      </w:pPr>
      <w:r w:rsidRPr="00B60A7E">
        <w:rPr>
          <w:i/>
        </w:rPr>
        <w:t>(наименование МРСК)</w:t>
      </w:r>
    </w:p>
    <w:p w:rsidR="00741CC2" w:rsidRPr="00B60A7E" w:rsidRDefault="00741CC2" w:rsidP="00741CC2">
      <w:pPr>
        <w:tabs>
          <w:tab w:val="left" w:pos="284"/>
        </w:tabs>
        <w:ind w:left="360" w:right="581"/>
        <w:jc w:val="center"/>
        <w:rPr>
          <w:b/>
          <w:sz w:val="28"/>
          <w:szCs w:val="28"/>
        </w:rPr>
      </w:pPr>
      <w:r w:rsidRPr="00B60A7E">
        <w:rPr>
          <w:b/>
          <w:sz w:val="28"/>
          <w:szCs w:val="28"/>
        </w:rPr>
        <w:t xml:space="preserve">в зоне эксплуатационного обслуживания </w:t>
      </w:r>
      <w:r w:rsidRPr="00B60A7E">
        <w:rPr>
          <w:b/>
          <w:sz w:val="28"/>
          <w:szCs w:val="28"/>
        </w:rPr>
        <w:br/>
        <w:t xml:space="preserve">« ____________ ________________» </w:t>
      </w:r>
    </w:p>
    <w:p w:rsidR="00741CC2" w:rsidRPr="00B60A7E" w:rsidRDefault="00741CC2" w:rsidP="00741CC2">
      <w:pPr>
        <w:tabs>
          <w:tab w:val="left" w:pos="284"/>
        </w:tabs>
        <w:jc w:val="center"/>
        <w:rPr>
          <w:i/>
        </w:rPr>
      </w:pPr>
      <w:r w:rsidRPr="00B60A7E">
        <w:rPr>
          <w:i/>
        </w:rPr>
        <w:t>(наименование РСК)</w:t>
      </w:r>
    </w:p>
    <w:p w:rsidR="00741CC2" w:rsidRPr="00B60A7E" w:rsidRDefault="00741CC2" w:rsidP="00741CC2">
      <w:pPr>
        <w:tabs>
          <w:tab w:val="left" w:pos="284"/>
        </w:tabs>
        <w:jc w:val="center"/>
        <w:rPr>
          <w:b/>
          <w:sz w:val="28"/>
          <w:szCs w:val="28"/>
        </w:rPr>
      </w:pPr>
    </w:p>
    <w:p w:rsidR="00741CC2" w:rsidRPr="00B60A7E" w:rsidRDefault="00741CC2" w:rsidP="00741CC2">
      <w:pPr>
        <w:tabs>
          <w:tab w:val="left" w:pos="284"/>
        </w:tabs>
        <w:jc w:val="center"/>
        <w:rPr>
          <w:b/>
          <w:sz w:val="28"/>
          <w:szCs w:val="28"/>
        </w:rPr>
      </w:pPr>
      <w:r w:rsidRPr="00B60A7E">
        <w:rPr>
          <w:b/>
          <w:sz w:val="28"/>
          <w:szCs w:val="28"/>
        </w:rPr>
        <w:t>на период 20ХХ – 20ХХ годов.</w:t>
      </w:r>
    </w:p>
    <w:p w:rsidR="00741CC2" w:rsidRPr="00B60A7E" w:rsidRDefault="00741CC2" w:rsidP="00741CC2">
      <w:pPr>
        <w:tabs>
          <w:tab w:val="left" w:pos="284"/>
        </w:tabs>
        <w:jc w:val="center"/>
      </w:pPr>
    </w:p>
    <w:p w:rsidR="00741CC2" w:rsidRPr="00B60A7E" w:rsidRDefault="00741CC2" w:rsidP="00741CC2">
      <w:pPr>
        <w:tabs>
          <w:tab w:val="left" w:pos="284"/>
        </w:tabs>
        <w:jc w:val="center"/>
        <w:rPr>
          <w:sz w:val="28"/>
          <w:szCs w:val="28"/>
        </w:rPr>
      </w:pPr>
    </w:p>
    <w:tbl>
      <w:tblPr>
        <w:tblW w:w="9828" w:type="dxa"/>
        <w:tblLook w:val="01E0" w:firstRow="1" w:lastRow="1" w:firstColumn="1" w:lastColumn="1" w:noHBand="0" w:noVBand="0"/>
      </w:tblPr>
      <w:tblGrid>
        <w:gridCol w:w="4608"/>
        <w:gridCol w:w="360"/>
        <w:gridCol w:w="4860"/>
      </w:tblGrid>
      <w:tr w:rsidR="00741CC2" w:rsidRPr="00B60A7E" w:rsidTr="0069395B">
        <w:tc>
          <w:tcPr>
            <w:tcW w:w="4608" w:type="dxa"/>
          </w:tcPr>
          <w:p w:rsidR="00741CC2" w:rsidRPr="00B60A7E" w:rsidRDefault="00741CC2" w:rsidP="008A4CD1">
            <w:pPr>
              <w:tabs>
                <w:tab w:val="left" w:pos="284"/>
              </w:tabs>
              <w:jc w:val="center"/>
              <w:rPr>
                <w:sz w:val="28"/>
                <w:szCs w:val="28"/>
              </w:rPr>
            </w:pPr>
            <w:r w:rsidRPr="00B60A7E">
              <w:rPr>
                <w:sz w:val="28"/>
                <w:szCs w:val="28"/>
              </w:rPr>
              <w:t>СОГЛАСОВАНО</w:t>
            </w:r>
          </w:p>
          <w:p w:rsidR="00741CC2" w:rsidRPr="00B60A7E" w:rsidRDefault="00741CC2" w:rsidP="008A4CD1">
            <w:pPr>
              <w:tabs>
                <w:tab w:val="left" w:pos="284"/>
              </w:tabs>
              <w:jc w:val="center"/>
              <w:rPr>
                <w:sz w:val="28"/>
                <w:szCs w:val="28"/>
              </w:rPr>
            </w:pPr>
          </w:p>
          <w:p w:rsidR="00741CC2" w:rsidRPr="00B60A7E" w:rsidRDefault="00741CC2" w:rsidP="008A4CD1">
            <w:pPr>
              <w:tabs>
                <w:tab w:val="left" w:pos="284"/>
              </w:tabs>
              <w:jc w:val="center"/>
              <w:rPr>
                <w:sz w:val="28"/>
                <w:szCs w:val="28"/>
              </w:rPr>
            </w:pPr>
            <w:r w:rsidRPr="00B60A7E">
              <w:rPr>
                <w:sz w:val="28"/>
                <w:szCs w:val="28"/>
              </w:rPr>
              <w:t>Генеральный директор Филиала</w:t>
            </w:r>
          </w:p>
          <w:p w:rsidR="00741CC2" w:rsidRPr="00B60A7E" w:rsidRDefault="00741CC2" w:rsidP="008A4CD1">
            <w:pPr>
              <w:tabs>
                <w:tab w:val="left" w:pos="284"/>
              </w:tabs>
              <w:jc w:val="center"/>
              <w:rPr>
                <w:sz w:val="28"/>
                <w:szCs w:val="28"/>
              </w:rPr>
            </w:pPr>
            <w:r w:rsidRPr="00B60A7E">
              <w:rPr>
                <w:sz w:val="28"/>
                <w:szCs w:val="28"/>
              </w:rPr>
              <w:t>АО «СО ЕЭС» ОДУ____________</w:t>
            </w:r>
          </w:p>
          <w:p w:rsidR="00741CC2" w:rsidRPr="00B60A7E" w:rsidRDefault="00741CC2" w:rsidP="008A4CD1">
            <w:pPr>
              <w:tabs>
                <w:tab w:val="left" w:pos="284"/>
              </w:tabs>
              <w:jc w:val="center"/>
              <w:outlineLvl w:val="0"/>
              <w:rPr>
                <w:sz w:val="28"/>
                <w:szCs w:val="28"/>
              </w:rPr>
            </w:pPr>
            <w:r w:rsidRPr="00B60A7E">
              <w:rPr>
                <w:i/>
              </w:rPr>
              <w:t>(наименование ОДУ)</w:t>
            </w:r>
          </w:p>
        </w:tc>
        <w:tc>
          <w:tcPr>
            <w:tcW w:w="360" w:type="dxa"/>
          </w:tcPr>
          <w:p w:rsidR="00741CC2" w:rsidRPr="00B60A7E" w:rsidRDefault="00741CC2" w:rsidP="0069395B">
            <w:pPr>
              <w:tabs>
                <w:tab w:val="left" w:pos="284"/>
              </w:tabs>
              <w:jc w:val="center"/>
              <w:outlineLvl w:val="0"/>
              <w:rPr>
                <w:sz w:val="28"/>
                <w:szCs w:val="28"/>
              </w:rPr>
            </w:pPr>
          </w:p>
        </w:tc>
        <w:tc>
          <w:tcPr>
            <w:tcW w:w="4860" w:type="dxa"/>
          </w:tcPr>
          <w:p w:rsidR="00741CC2" w:rsidRPr="00B60A7E" w:rsidRDefault="00741CC2" w:rsidP="008A4CD1">
            <w:pPr>
              <w:tabs>
                <w:tab w:val="left" w:pos="284"/>
              </w:tabs>
              <w:jc w:val="center"/>
              <w:rPr>
                <w:sz w:val="28"/>
                <w:szCs w:val="28"/>
              </w:rPr>
            </w:pPr>
            <w:r w:rsidRPr="00B60A7E">
              <w:rPr>
                <w:sz w:val="28"/>
                <w:szCs w:val="28"/>
              </w:rPr>
              <w:t>СОГЛАСОВАНО</w:t>
            </w:r>
          </w:p>
          <w:p w:rsidR="00741CC2" w:rsidRPr="00B60A7E" w:rsidRDefault="00741CC2" w:rsidP="008A4CD1">
            <w:pPr>
              <w:tabs>
                <w:tab w:val="left" w:pos="284"/>
              </w:tabs>
              <w:jc w:val="center"/>
              <w:rPr>
                <w:sz w:val="28"/>
                <w:szCs w:val="28"/>
              </w:rPr>
            </w:pPr>
          </w:p>
          <w:p w:rsidR="00741CC2" w:rsidRPr="00B60A7E" w:rsidRDefault="00741CC2" w:rsidP="008A4CD1">
            <w:pPr>
              <w:tabs>
                <w:tab w:val="left" w:pos="284"/>
              </w:tabs>
              <w:jc w:val="center"/>
              <w:rPr>
                <w:sz w:val="28"/>
                <w:szCs w:val="28"/>
              </w:rPr>
            </w:pPr>
            <w:r w:rsidRPr="00B60A7E">
              <w:rPr>
                <w:sz w:val="28"/>
                <w:szCs w:val="28"/>
              </w:rPr>
              <w:t>Директор Филиала</w:t>
            </w:r>
          </w:p>
          <w:p w:rsidR="00741CC2" w:rsidRPr="00B60A7E" w:rsidRDefault="00741CC2" w:rsidP="008A4CD1">
            <w:pPr>
              <w:tabs>
                <w:tab w:val="left" w:pos="284"/>
              </w:tabs>
              <w:jc w:val="center"/>
              <w:rPr>
                <w:sz w:val="28"/>
                <w:szCs w:val="28"/>
              </w:rPr>
            </w:pPr>
            <w:r w:rsidRPr="00B60A7E">
              <w:rPr>
                <w:sz w:val="28"/>
                <w:szCs w:val="28"/>
              </w:rPr>
              <w:t>АО «СО ЕЭС» ____________ РДУ</w:t>
            </w:r>
          </w:p>
          <w:p w:rsidR="00741CC2" w:rsidRPr="00B60A7E" w:rsidRDefault="00741CC2" w:rsidP="008A4CD1">
            <w:pPr>
              <w:tabs>
                <w:tab w:val="left" w:pos="284"/>
              </w:tabs>
              <w:jc w:val="center"/>
              <w:outlineLvl w:val="0"/>
              <w:rPr>
                <w:sz w:val="28"/>
                <w:szCs w:val="28"/>
              </w:rPr>
            </w:pPr>
            <w:r w:rsidRPr="00B60A7E">
              <w:rPr>
                <w:i/>
              </w:rPr>
              <w:t>(наименование РДУ)</w:t>
            </w:r>
          </w:p>
        </w:tc>
      </w:tr>
      <w:tr w:rsidR="00741CC2" w:rsidRPr="00B60A7E" w:rsidTr="0069395B">
        <w:tc>
          <w:tcPr>
            <w:tcW w:w="4608" w:type="dxa"/>
          </w:tcPr>
          <w:p w:rsidR="00741CC2" w:rsidRPr="00B60A7E" w:rsidRDefault="00741CC2" w:rsidP="008A4CD1">
            <w:pPr>
              <w:tabs>
                <w:tab w:val="left" w:pos="284"/>
              </w:tabs>
              <w:jc w:val="center"/>
              <w:rPr>
                <w:sz w:val="28"/>
                <w:szCs w:val="28"/>
              </w:rPr>
            </w:pPr>
            <w:r w:rsidRPr="00B60A7E">
              <w:rPr>
                <w:sz w:val="28"/>
                <w:szCs w:val="28"/>
              </w:rPr>
              <w:t>_________________ _____________</w:t>
            </w:r>
          </w:p>
          <w:p w:rsidR="00741CC2" w:rsidRPr="00B60A7E" w:rsidRDefault="00741CC2" w:rsidP="008A4CD1">
            <w:pPr>
              <w:tabs>
                <w:tab w:val="left" w:pos="284"/>
              </w:tabs>
              <w:ind w:firstLine="720"/>
              <w:jc w:val="center"/>
              <w:rPr>
                <w:i/>
              </w:rPr>
            </w:pPr>
            <w:r w:rsidRPr="00B60A7E">
              <w:rPr>
                <w:i/>
              </w:rPr>
              <w:t>(подпись)                  (Ф.И.О.)</w:t>
            </w:r>
          </w:p>
          <w:p w:rsidR="00741CC2" w:rsidRPr="00B60A7E" w:rsidRDefault="00741CC2" w:rsidP="008A4CD1">
            <w:pPr>
              <w:tabs>
                <w:tab w:val="left" w:pos="284"/>
              </w:tabs>
              <w:jc w:val="center"/>
            </w:pPr>
          </w:p>
          <w:p w:rsidR="00741CC2" w:rsidRPr="00B60A7E" w:rsidRDefault="00741CC2" w:rsidP="008A4CD1">
            <w:pPr>
              <w:tabs>
                <w:tab w:val="left" w:pos="284"/>
              </w:tabs>
              <w:jc w:val="center"/>
              <w:outlineLvl w:val="0"/>
              <w:rPr>
                <w:sz w:val="28"/>
                <w:szCs w:val="28"/>
              </w:rPr>
            </w:pPr>
            <w:r w:rsidRPr="00B60A7E">
              <w:rPr>
                <w:sz w:val="28"/>
                <w:szCs w:val="28"/>
              </w:rPr>
              <w:t>«___» ______________ 20 __ г.</w:t>
            </w:r>
          </w:p>
        </w:tc>
        <w:tc>
          <w:tcPr>
            <w:tcW w:w="360" w:type="dxa"/>
          </w:tcPr>
          <w:p w:rsidR="00741CC2" w:rsidRPr="00B60A7E" w:rsidRDefault="00741CC2" w:rsidP="0069395B">
            <w:pPr>
              <w:tabs>
                <w:tab w:val="left" w:pos="284"/>
              </w:tabs>
              <w:jc w:val="center"/>
              <w:outlineLvl w:val="0"/>
              <w:rPr>
                <w:sz w:val="28"/>
                <w:szCs w:val="28"/>
              </w:rPr>
            </w:pPr>
          </w:p>
        </w:tc>
        <w:tc>
          <w:tcPr>
            <w:tcW w:w="4860" w:type="dxa"/>
          </w:tcPr>
          <w:p w:rsidR="00741CC2" w:rsidRPr="00B60A7E" w:rsidRDefault="00741CC2" w:rsidP="008A4CD1">
            <w:pPr>
              <w:tabs>
                <w:tab w:val="left" w:pos="284"/>
              </w:tabs>
              <w:jc w:val="center"/>
              <w:rPr>
                <w:sz w:val="28"/>
                <w:szCs w:val="28"/>
              </w:rPr>
            </w:pPr>
            <w:r w:rsidRPr="00B60A7E">
              <w:rPr>
                <w:sz w:val="28"/>
                <w:szCs w:val="28"/>
              </w:rPr>
              <w:t>_________________ _____________</w:t>
            </w:r>
          </w:p>
          <w:p w:rsidR="00741CC2" w:rsidRPr="00B60A7E" w:rsidRDefault="00741CC2" w:rsidP="008A4CD1">
            <w:pPr>
              <w:tabs>
                <w:tab w:val="left" w:pos="284"/>
              </w:tabs>
              <w:ind w:firstLine="720"/>
              <w:jc w:val="center"/>
              <w:rPr>
                <w:i/>
              </w:rPr>
            </w:pPr>
            <w:r w:rsidRPr="00B60A7E">
              <w:rPr>
                <w:i/>
              </w:rPr>
              <w:t>(подпись)                  (Ф.И.О.)</w:t>
            </w:r>
          </w:p>
          <w:p w:rsidR="00741CC2" w:rsidRPr="00B60A7E" w:rsidRDefault="00741CC2" w:rsidP="008A4CD1">
            <w:pPr>
              <w:tabs>
                <w:tab w:val="left" w:pos="284"/>
              </w:tabs>
              <w:jc w:val="center"/>
            </w:pPr>
          </w:p>
          <w:p w:rsidR="00741CC2" w:rsidRPr="00B60A7E" w:rsidRDefault="00741CC2" w:rsidP="008A4CD1">
            <w:pPr>
              <w:tabs>
                <w:tab w:val="left" w:pos="284"/>
              </w:tabs>
              <w:jc w:val="center"/>
              <w:outlineLvl w:val="0"/>
              <w:rPr>
                <w:sz w:val="28"/>
                <w:szCs w:val="28"/>
              </w:rPr>
            </w:pPr>
            <w:r w:rsidRPr="00B60A7E">
              <w:rPr>
                <w:sz w:val="28"/>
                <w:szCs w:val="28"/>
              </w:rPr>
              <w:t>«___» ______________ 20 __ г.</w:t>
            </w:r>
          </w:p>
          <w:p w:rsidR="00741CC2" w:rsidRPr="00B60A7E" w:rsidRDefault="00741CC2" w:rsidP="008A4CD1">
            <w:pPr>
              <w:tabs>
                <w:tab w:val="left" w:pos="284"/>
              </w:tabs>
              <w:jc w:val="center"/>
              <w:outlineLvl w:val="0"/>
              <w:rPr>
                <w:sz w:val="28"/>
                <w:szCs w:val="28"/>
              </w:rPr>
            </w:pPr>
          </w:p>
          <w:p w:rsidR="00741CC2" w:rsidRPr="00B60A7E" w:rsidRDefault="00741CC2" w:rsidP="008A4CD1">
            <w:pPr>
              <w:tabs>
                <w:tab w:val="left" w:pos="284"/>
              </w:tabs>
              <w:jc w:val="center"/>
              <w:outlineLvl w:val="0"/>
              <w:rPr>
                <w:sz w:val="28"/>
                <w:szCs w:val="28"/>
              </w:rPr>
            </w:pPr>
          </w:p>
          <w:p w:rsidR="00741CC2" w:rsidRPr="00B60A7E" w:rsidRDefault="00741CC2" w:rsidP="008A4CD1">
            <w:pPr>
              <w:tabs>
                <w:tab w:val="left" w:pos="284"/>
              </w:tabs>
              <w:jc w:val="center"/>
              <w:outlineLvl w:val="0"/>
              <w:rPr>
                <w:sz w:val="28"/>
                <w:szCs w:val="28"/>
              </w:rPr>
            </w:pPr>
          </w:p>
          <w:p w:rsidR="00741CC2" w:rsidRPr="00B60A7E" w:rsidRDefault="00741CC2" w:rsidP="008A4CD1">
            <w:pPr>
              <w:tabs>
                <w:tab w:val="left" w:pos="284"/>
              </w:tabs>
              <w:jc w:val="center"/>
              <w:outlineLvl w:val="0"/>
              <w:rPr>
                <w:sz w:val="28"/>
                <w:szCs w:val="28"/>
              </w:rPr>
            </w:pPr>
          </w:p>
        </w:tc>
      </w:tr>
    </w:tbl>
    <w:p w:rsidR="002C0758" w:rsidRPr="00B60A7E" w:rsidRDefault="002C0758" w:rsidP="00032835"/>
    <w:p w:rsidR="002C0758" w:rsidRPr="00B60A7E" w:rsidRDefault="002C0758" w:rsidP="002C0758">
      <w:pPr>
        <w:pStyle w:val="aa"/>
        <w:widowControl w:val="0"/>
        <w:spacing w:after="0"/>
        <w:ind w:firstLine="709"/>
        <w:jc w:val="right"/>
      </w:pPr>
      <w:r w:rsidRPr="00B60A7E">
        <w:t>Таблица 1</w:t>
      </w:r>
    </w:p>
    <w:p w:rsidR="00A62C32" w:rsidRPr="00B60A7E" w:rsidRDefault="00A62C32" w:rsidP="002C0758">
      <w:pPr>
        <w:pStyle w:val="aa"/>
        <w:widowControl w:val="0"/>
        <w:spacing w:after="0"/>
        <w:jc w:val="center"/>
        <w:rPr>
          <w:sz w:val="26"/>
          <w:szCs w:val="26"/>
        </w:rPr>
      </w:pPr>
    </w:p>
    <w:p w:rsidR="002C0758" w:rsidRPr="00B60A7E" w:rsidRDefault="002C0758" w:rsidP="002C0758">
      <w:pPr>
        <w:pStyle w:val="aa"/>
        <w:widowControl w:val="0"/>
        <w:spacing w:after="0"/>
        <w:jc w:val="center"/>
        <w:rPr>
          <w:sz w:val="26"/>
          <w:szCs w:val="26"/>
        </w:rPr>
      </w:pPr>
      <w:r w:rsidRPr="00B60A7E">
        <w:rPr>
          <w:sz w:val="26"/>
          <w:szCs w:val="26"/>
        </w:rPr>
        <w:t xml:space="preserve">Перечень </w:t>
      </w:r>
      <w:r w:rsidR="00A62C32" w:rsidRPr="00B60A7E">
        <w:rPr>
          <w:sz w:val="26"/>
          <w:szCs w:val="26"/>
        </w:rPr>
        <w:t>подстанций</w:t>
      </w:r>
      <w:r w:rsidRPr="00B60A7E">
        <w:rPr>
          <w:sz w:val="26"/>
          <w:szCs w:val="26"/>
        </w:rPr>
        <w:t xml:space="preserve"> с указанием сроков внедрения (модернизации) РАС</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1980"/>
        <w:gridCol w:w="844"/>
        <w:gridCol w:w="1665"/>
        <w:gridCol w:w="1737"/>
        <w:gridCol w:w="2693"/>
      </w:tblGrid>
      <w:tr w:rsidR="002C0758" w:rsidRPr="00B60A7E" w:rsidTr="0069395B">
        <w:trPr>
          <w:trHeight w:val="454"/>
          <w:tblHeader/>
        </w:trPr>
        <w:tc>
          <w:tcPr>
            <w:tcW w:w="720" w:type="dxa"/>
            <w:noWrap/>
            <w:vAlign w:val="center"/>
          </w:tcPr>
          <w:p w:rsidR="002C0758" w:rsidRPr="00B60A7E" w:rsidRDefault="002C0758" w:rsidP="0069395B">
            <w:pPr>
              <w:widowControl w:val="0"/>
              <w:tabs>
                <w:tab w:val="left" w:pos="284"/>
              </w:tabs>
              <w:jc w:val="center"/>
            </w:pPr>
            <w:r w:rsidRPr="00B60A7E">
              <w:t>№ п/п</w:t>
            </w:r>
          </w:p>
        </w:tc>
        <w:tc>
          <w:tcPr>
            <w:tcW w:w="1980" w:type="dxa"/>
            <w:noWrap/>
            <w:vAlign w:val="center"/>
          </w:tcPr>
          <w:p w:rsidR="002C0758" w:rsidRPr="00B60A7E" w:rsidRDefault="002C0758" w:rsidP="0069395B">
            <w:pPr>
              <w:widowControl w:val="0"/>
              <w:tabs>
                <w:tab w:val="left" w:pos="284"/>
              </w:tabs>
              <w:jc w:val="center"/>
            </w:pPr>
            <w:r w:rsidRPr="00B60A7E">
              <w:t xml:space="preserve">Диспетчерское наименование </w:t>
            </w:r>
            <w:r w:rsidR="00A62C32" w:rsidRPr="00B60A7E">
              <w:t>подстанции (</w:t>
            </w:r>
            <w:r w:rsidRPr="00B60A7E">
              <w:t>ПС</w:t>
            </w:r>
            <w:r w:rsidR="00A62C32" w:rsidRPr="00B60A7E">
              <w:t>)</w:t>
            </w:r>
          </w:p>
        </w:tc>
        <w:tc>
          <w:tcPr>
            <w:tcW w:w="2509" w:type="dxa"/>
            <w:gridSpan w:val="2"/>
            <w:noWrap/>
            <w:vAlign w:val="center"/>
          </w:tcPr>
          <w:p w:rsidR="002C0758" w:rsidRPr="00B60A7E" w:rsidRDefault="002C0758" w:rsidP="0069395B">
            <w:pPr>
              <w:widowControl w:val="0"/>
              <w:tabs>
                <w:tab w:val="left" w:pos="284"/>
              </w:tabs>
              <w:jc w:val="center"/>
            </w:pPr>
            <w:r w:rsidRPr="00B60A7E">
              <w:t xml:space="preserve">Тип </w:t>
            </w:r>
            <w:r w:rsidR="00300801" w:rsidRPr="00B60A7E">
              <w:t xml:space="preserve">существующего и </w:t>
            </w:r>
            <w:r w:rsidRPr="00B60A7E">
              <w:t xml:space="preserve">планируемого к внедрению (модернизации) оборудования </w:t>
            </w:r>
          </w:p>
        </w:tc>
        <w:tc>
          <w:tcPr>
            <w:tcW w:w="1737" w:type="dxa"/>
            <w:noWrap/>
            <w:vAlign w:val="center"/>
          </w:tcPr>
          <w:p w:rsidR="002C0758" w:rsidRPr="00B60A7E" w:rsidRDefault="002C0758" w:rsidP="0069395B">
            <w:pPr>
              <w:widowControl w:val="0"/>
              <w:tabs>
                <w:tab w:val="left" w:pos="284"/>
              </w:tabs>
              <w:jc w:val="center"/>
            </w:pPr>
            <w:r w:rsidRPr="00B60A7E">
              <w:t>Срок реализации</w:t>
            </w:r>
          </w:p>
        </w:tc>
        <w:tc>
          <w:tcPr>
            <w:tcW w:w="2693" w:type="dxa"/>
            <w:noWrap/>
            <w:vAlign w:val="center"/>
          </w:tcPr>
          <w:p w:rsidR="002C0758" w:rsidRPr="00B60A7E" w:rsidRDefault="002C0758" w:rsidP="0069395B">
            <w:pPr>
              <w:widowControl w:val="0"/>
              <w:tabs>
                <w:tab w:val="left" w:pos="284"/>
              </w:tabs>
              <w:jc w:val="center"/>
            </w:pPr>
            <w:r w:rsidRPr="00B60A7E">
              <w:t>Примечание</w:t>
            </w:r>
          </w:p>
        </w:tc>
      </w:tr>
      <w:tr w:rsidR="002C0758" w:rsidRPr="00B60A7E" w:rsidTr="0069395B">
        <w:trPr>
          <w:trHeight w:val="70"/>
          <w:tblHeader/>
        </w:trPr>
        <w:tc>
          <w:tcPr>
            <w:tcW w:w="720" w:type="dxa"/>
            <w:noWrap/>
            <w:vAlign w:val="center"/>
          </w:tcPr>
          <w:p w:rsidR="002C0758" w:rsidRPr="00B60A7E" w:rsidRDefault="002C0758" w:rsidP="0069395B">
            <w:pPr>
              <w:widowControl w:val="0"/>
              <w:tabs>
                <w:tab w:val="left" w:pos="284"/>
              </w:tabs>
              <w:jc w:val="center"/>
            </w:pPr>
            <w:r w:rsidRPr="00B60A7E">
              <w:t>1</w:t>
            </w:r>
          </w:p>
        </w:tc>
        <w:tc>
          <w:tcPr>
            <w:tcW w:w="1980" w:type="dxa"/>
            <w:noWrap/>
            <w:vAlign w:val="center"/>
          </w:tcPr>
          <w:p w:rsidR="002C0758" w:rsidRPr="00B60A7E" w:rsidRDefault="002C0758" w:rsidP="0069395B">
            <w:pPr>
              <w:widowControl w:val="0"/>
              <w:tabs>
                <w:tab w:val="left" w:pos="284"/>
              </w:tabs>
              <w:jc w:val="center"/>
            </w:pPr>
            <w:r w:rsidRPr="00B60A7E">
              <w:t>2</w:t>
            </w:r>
          </w:p>
        </w:tc>
        <w:tc>
          <w:tcPr>
            <w:tcW w:w="2509" w:type="dxa"/>
            <w:gridSpan w:val="2"/>
            <w:noWrap/>
            <w:vAlign w:val="center"/>
          </w:tcPr>
          <w:p w:rsidR="002C0758" w:rsidRPr="00B60A7E" w:rsidRDefault="002C0758" w:rsidP="0069395B">
            <w:pPr>
              <w:widowControl w:val="0"/>
              <w:tabs>
                <w:tab w:val="left" w:pos="284"/>
              </w:tabs>
              <w:jc w:val="center"/>
            </w:pPr>
            <w:r w:rsidRPr="00B60A7E">
              <w:t>3</w:t>
            </w:r>
          </w:p>
        </w:tc>
        <w:tc>
          <w:tcPr>
            <w:tcW w:w="1737" w:type="dxa"/>
            <w:noWrap/>
            <w:vAlign w:val="center"/>
          </w:tcPr>
          <w:p w:rsidR="002C0758" w:rsidRPr="00B60A7E" w:rsidRDefault="002C0758" w:rsidP="0069395B">
            <w:pPr>
              <w:widowControl w:val="0"/>
              <w:tabs>
                <w:tab w:val="left" w:pos="284"/>
              </w:tabs>
              <w:jc w:val="center"/>
            </w:pPr>
            <w:r w:rsidRPr="00B60A7E">
              <w:t>4</w:t>
            </w:r>
          </w:p>
        </w:tc>
        <w:tc>
          <w:tcPr>
            <w:tcW w:w="2693" w:type="dxa"/>
            <w:noWrap/>
            <w:vAlign w:val="center"/>
          </w:tcPr>
          <w:p w:rsidR="002C0758" w:rsidRPr="00B60A7E" w:rsidRDefault="002C0758" w:rsidP="0069395B">
            <w:pPr>
              <w:widowControl w:val="0"/>
              <w:tabs>
                <w:tab w:val="left" w:pos="284"/>
              </w:tabs>
              <w:jc w:val="center"/>
            </w:pPr>
            <w:r w:rsidRPr="00B60A7E">
              <w:t>5</w:t>
            </w:r>
          </w:p>
        </w:tc>
      </w:tr>
      <w:tr w:rsidR="002C0758" w:rsidRPr="00B60A7E" w:rsidTr="0069395B">
        <w:trPr>
          <w:trHeight w:val="70"/>
          <w:tblHeader/>
        </w:trPr>
        <w:tc>
          <w:tcPr>
            <w:tcW w:w="720" w:type="dxa"/>
            <w:noWrap/>
            <w:vAlign w:val="center"/>
          </w:tcPr>
          <w:p w:rsidR="002C0758" w:rsidRPr="00B60A7E" w:rsidRDefault="002C0758" w:rsidP="0069395B">
            <w:pPr>
              <w:widowControl w:val="0"/>
              <w:tabs>
                <w:tab w:val="left" w:pos="284"/>
              </w:tabs>
              <w:jc w:val="center"/>
              <w:rPr>
                <w:i/>
              </w:rPr>
            </w:pPr>
          </w:p>
        </w:tc>
        <w:tc>
          <w:tcPr>
            <w:tcW w:w="8919" w:type="dxa"/>
            <w:gridSpan w:val="5"/>
            <w:noWrap/>
            <w:vAlign w:val="center"/>
          </w:tcPr>
          <w:p w:rsidR="002C0758" w:rsidRPr="00B60A7E" w:rsidRDefault="002C0758" w:rsidP="0069395B">
            <w:pPr>
              <w:widowControl w:val="0"/>
              <w:tabs>
                <w:tab w:val="left" w:pos="284"/>
              </w:tabs>
              <w:rPr>
                <w:i/>
              </w:rPr>
            </w:pPr>
            <w:r w:rsidRPr="00B60A7E">
              <w:rPr>
                <w:i/>
              </w:rPr>
              <w:t>Образец заполнения</w:t>
            </w:r>
          </w:p>
        </w:tc>
      </w:tr>
      <w:tr w:rsidR="00300801" w:rsidRPr="00B60A7E" w:rsidTr="00300801">
        <w:trPr>
          <w:trHeight w:val="966"/>
          <w:tblHeader/>
        </w:trPr>
        <w:tc>
          <w:tcPr>
            <w:tcW w:w="720" w:type="dxa"/>
            <w:vMerge w:val="restart"/>
            <w:noWrap/>
            <w:vAlign w:val="center"/>
          </w:tcPr>
          <w:p w:rsidR="00300801" w:rsidRPr="00B60A7E" w:rsidRDefault="00300801" w:rsidP="0069395B">
            <w:pPr>
              <w:widowControl w:val="0"/>
              <w:tabs>
                <w:tab w:val="left" w:pos="284"/>
              </w:tabs>
              <w:jc w:val="center"/>
              <w:rPr>
                <w:i/>
              </w:rPr>
            </w:pPr>
            <w:r w:rsidRPr="00B60A7E">
              <w:rPr>
                <w:i/>
              </w:rPr>
              <w:t>1</w:t>
            </w:r>
          </w:p>
        </w:tc>
        <w:tc>
          <w:tcPr>
            <w:tcW w:w="1980" w:type="dxa"/>
            <w:vMerge w:val="restart"/>
            <w:noWrap/>
            <w:vAlign w:val="center"/>
          </w:tcPr>
          <w:p w:rsidR="00300801" w:rsidRPr="00B60A7E" w:rsidRDefault="00300801" w:rsidP="0069395B">
            <w:pPr>
              <w:widowControl w:val="0"/>
              <w:tabs>
                <w:tab w:val="left" w:pos="284"/>
              </w:tabs>
              <w:jc w:val="center"/>
              <w:rPr>
                <w:i/>
              </w:rPr>
            </w:pPr>
            <w:r w:rsidRPr="00B60A7E">
              <w:rPr>
                <w:i/>
              </w:rPr>
              <w:t>ПС 110 кВ Северная</w:t>
            </w:r>
          </w:p>
        </w:tc>
        <w:tc>
          <w:tcPr>
            <w:tcW w:w="844" w:type="dxa"/>
            <w:noWrap/>
            <w:vAlign w:val="center"/>
          </w:tcPr>
          <w:p w:rsidR="00300801" w:rsidRPr="00B60A7E" w:rsidRDefault="00300801" w:rsidP="0069395B">
            <w:pPr>
              <w:widowControl w:val="0"/>
              <w:tabs>
                <w:tab w:val="left" w:pos="284"/>
              </w:tabs>
              <w:jc w:val="center"/>
              <w:rPr>
                <w:i/>
              </w:rPr>
            </w:pPr>
            <w:r w:rsidRPr="00B60A7E">
              <w:rPr>
                <w:i/>
              </w:rPr>
              <w:t>Факт</w:t>
            </w:r>
          </w:p>
        </w:tc>
        <w:tc>
          <w:tcPr>
            <w:tcW w:w="1665" w:type="dxa"/>
            <w:vAlign w:val="center"/>
          </w:tcPr>
          <w:p w:rsidR="00300801" w:rsidRPr="00B60A7E" w:rsidRDefault="00300801" w:rsidP="0069395B">
            <w:pPr>
              <w:widowControl w:val="0"/>
              <w:tabs>
                <w:tab w:val="left" w:pos="284"/>
              </w:tabs>
              <w:jc w:val="center"/>
              <w:rPr>
                <w:i/>
              </w:rPr>
            </w:pPr>
            <w:r w:rsidRPr="00B60A7E">
              <w:rPr>
                <w:i/>
              </w:rPr>
              <w:t>Устройство РАС (тип)</w:t>
            </w:r>
          </w:p>
        </w:tc>
        <w:tc>
          <w:tcPr>
            <w:tcW w:w="1737" w:type="dxa"/>
            <w:noWrap/>
            <w:vAlign w:val="center"/>
          </w:tcPr>
          <w:p w:rsidR="00300801" w:rsidRPr="00B60A7E" w:rsidRDefault="00300801" w:rsidP="0069395B">
            <w:pPr>
              <w:widowControl w:val="0"/>
              <w:tabs>
                <w:tab w:val="left" w:pos="284"/>
              </w:tabs>
              <w:jc w:val="center"/>
              <w:rPr>
                <w:i/>
              </w:rPr>
            </w:pPr>
            <w:r w:rsidRPr="00B60A7E">
              <w:rPr>
                <w:i/>
              </w:rPr>
              <w:t>Не заполняется</w:t>
            </w:r>
          </w:p>
        </w:tc>
        <w:tc>
          <w:tcPr>
            <w:tcW w:w="2693" w:type="dxa"/>
            <w:noWrap/>
            <w:vAlign w:val="center"/>
          </w:tcPr>
          <w:p w:rsidR="00300801" w:rsidRPr="00B60A7E" w:rsidRDefault="00300801" w:rsidP="0069395B">
            <w:pPr>
              <w:widowControl w:val="0"/>
              <w:tabs>
                <w:tab w:val="left" w:pos="284"/>
              </w:tabs>
              <w:jc w:val="center"/>
              <w:rPr>
                <w:i/>
              </w:rPr>
            </w:pPr>
            <w:r w:rsidRPr="00B60A7E">
              <w:rPr>
                <w:i/>
              </w:rPr>
              <w:t>Не заполняется</w:t>
            </w:r>
          </w:p>
        </w:tc>
      </w:tr>
      <w:tr w:rsidR="00300801" w:rsidRPr="00B60A7E" w:rsidTr="00300801">
        <w:trPr>
          <w:trHeight w:val="965"/>
          <w:tblHeader/>
        </w:trPr>
        <w:tc>
          <w:tcPr>
            <w:tcW w:w="720" w:type="dxa"/>
            <w:vMerge/>
            <w:noWrap/>
            <w:vAlign w:val="center"/>
          </w:tcPr>
          <w:p w:rsidR="00300801" w:rsidRPr="00B60A7E" w:rsidRDefault="00300801" w:rsidP="0069395B">
            <w:pPr>
              <w:widowControl w:val="0"/>
              <w:tabs>
                <w:tab w:val="left" w:pos="284"/>
              </w:tabs>
              <w:jc w:val="center"/>
              <w:rPr>
                <w:i/>
              </w:rPr>
            </w:pPr>
          </w:p>
        </w:tc>
        <w:tc>
          <w:tcPr>
            <w:tcW w:w="1980" w:type="dxa"/>
            <w:vMerge/>
            <w:noWrap/>
            <w:vAlign w:val="center"/>
          </w:tcPr>
          <w:p w:rsidR="00300801" w:rsidRPr="00B60A7E" w:rsidRDefault="00300801" w:rsidP="0069395B">
            <w:pPr>
              <w:widowControl w:val="0"/>
              <w:tabs>
                <w:tab w:val="left" w:pos="284"/>
              </w:tabs>
              <w:jc w:val="center"/>
              <w:rPr>
                <w:i/>
              </w:rPr>
            </w:pPr>
          </w:p>
        </w:tc>
        <w:tc>
          <w:tcPr>
            <w:tcW w:w="844" w:type="dxa"/>
            <w:noWrap/>
            <w:vAlign w:val="center"/>
          </w:tcPr>
          <w:p w:rsidR="00300801" w:rsidRPr="00B60A7E" w:rsidRDefault="00300801" w:rsidP="0069395B">
            <w:pPr>
              <w:widowControl w:val="0"/>
              <w:tabs>
                <w:tab w:val="left" w:pos="284"/>
              </w:tabs>
              <w:jc w:val="center"/>
              <w:rPr>
                <w:i/>
              </w:rPr>
            </w:pPr>
            <w:r w:rsidRPr="00B60A7E">
              <w:rPr>
                <w:i/>
              </w:rPr>
              <w:t>План</w:t>
            </w:r>
          </w:p>
        </w:tc>
        <w:tc>
          <w:tcPr>
            <w:tcW w:w="1665" w:type="dxa"/>
            <w:vAlign w:val="center"/>
          </w:tcPr>
          <w:p w:rsidR="00300801" w:rsidRPr="00B60A7E" w:rsidRDefault="00300801" w:rsidP="0069395B">
            <w:pPr>
              <w:widowControl w:val="0"/>
              <w:tabs>
                <w:tab w:val="left" w:pos="284"/>
              </w:tabs>
              <w:jc w:val="center"/>
              <w:rPr>
                <w:i/>
              </w:rPr>
            </w:pPr>
            <w:r w:rsidRPr="00B60A7E">
              <w:rPr>
                <w:i/>
              </w:rPr>
              <w:t>Устройство РАС (тип)</w:t>
            </w:r>
          </w:p>
        </w:tc>
        <w:tc>
          <w:tcPr>
            <w:tcW w:w="1737" w:type="dxa"/>
            <w:noWrap/>
            <w:vAlign w:val="center"/>
          </w:tcPr>
          <w:p w:rsidR="00300801" w:rsidRPr="00B60A7E" w:rsidRDefault="00300801" w:rsidP="0069395B">
            <w:pPr>
              <w:widowControl w:val="0"/>
              <w:tabs>
                <w:tab w:val="left" w:pos="284"/>
              </w:tabs>
              <w:jc w:val="center"/>
              <w:rPr>
                <w:i/>
              </w:rPr>
            </w:pPr>
            <w:r w:rsidRPr="00B60A7E">
              <w:rPr>
                <w:i/>
              </w:rPr>
              <w:t>2021</w:t>
            </w:r>
          </w:p>
        </w:tc>
        <w:tc>
          <w:tcPr>
            <w:tcW w:w="2693" w:type="dxa"/>
            <w:noWrap/>
            <w:vAlign w:val="center"/>
          </w:tcPr>
          <w:p w:rsidR="00300801" w:rsidRPr="00B60A7E" w:rsidRDefault="00300801" w:rsidP="000D1CBC">
            <w:pPr>
              <w:widowControl w:val="0"/>
              <w:tabs>
                <w:tab w:val="left" w:pos="284"/>
              </w:tabs>
              <w:jc w:val="center"/>
              <w:rPr>
                <w:i/>
              </w:rPr>
            </w:pPr>
            <w:r w:rsidRPr="00B60A7E">
              <w:rPr>
                <w:i/>
              </w:rPr>
              <w:t>Наименование инвестиционного проекта инвестиционной программы</w:t>
            </w:r>
          </w:p>
        </w:tc>
      </w:tr>
      <w:tr w:rsidR="00300801" w:rsidRPr="00B60A7E" w:rsidTr="00300801">
        <w:trPr>
          <w:trHeight w:val="966"/>
          <w:tblHeader/>
        </w:trPr>
        <w:tc>
          <w:tcPr>
            <w:tcW w:w="720" w:type="dxa"/>
            <w:vMerge w:val="restart"/>
            <w:noWrap/>
            <w:vAlign w:val="center"/>
          </w:tcPr>
          <w:p w:rsidR="00300801" w:rsidRPr="00B60A7E" w:rsidRDefault="00300801" w:rsidP="0069395B">
            <w:pPr>
              <w:widowControl w:val="0"/>
              <w:tabs>
                <w:tab w:val="left" w:pos="284"/>
              </w:tabs>
              <w:jc w:val="center"/>
              <w:rPr>
                <w:i/>
              </w:rPr>
            </w:pPr>
            <w:r w:rsidRPr="00B60A7E">
              <w:rPr>
                <w:i/>
              </w:rPr>
              <w:t>2</w:t>
            </w:r>
          </w:p>
        </w:tc>
        <w:tc>
          <w:tcPr>
            <w:tcW w:w="1980" w:type="dxa"/>
            <w:vMerge w:val="restart"/>
            <w:noWrap/>
            <w:vAlign w:val="center"/>
          </w:tcPr>
          <w:p w:rsidR="00300801" w:rsidRPr="00B60A7E" w:rsidRDefault="00300801" w:rsidP="0069395B">
            <w:pPr>
              <w:widowControl w:val="0"/>
              <w:tabs>
                <w:tab w:val="left" w:pos="284"/>
              </w:tabs>
              <w:jc w:val="center"/>
              <w:rPr>
                <w:i/>
              </w:rPr>
            </w:pPr>
            <w:r w:rsidRPr="00B60A7E">
              <w:rPr>
                <w:i/>
              </w:rPr>
              <w:t>ПС 110 кВ Восточная</w:t>
            </w:r>
          </w:p>
        </w:tc>
        <w:tc>
          <w:tcPr>
            <w:tcW w:w="844" w:type="dxa"/>
            <w:noWrap/>
            <w:vAlign w:val="center"/>
          </w:tcPr>
          <w:p w:rsidR="00300801" w:rsidRPr="00B60A7E" w:rsidRDefault="00300801" w:rsidP="0069395B">
            <w:pPr>
              <w:widowControl w:val="0"/>
              <w:tabs>
                <w:tab w:val="left" w:pos="284"/>
              </w:tabs>
              <w:jc w:val="center"/>
              <w:rPr>
                <w:i/>
              </w:rPr>
            </w:pPr>
            <w:r w:rsidRPr="00B60A7E">
              <w:rPr>
                <w:i/>
              </w:rPr>
              <w:t>Факт</w:t>
            </w:r>
          </w:p>
        </w:tc>
        <w:tc>
          <w:tcPr>
            <w:tcW w:w="1665" w:type="dxa"/>
            <w:vAlign w:val="center"/>
          </w:tcPr>
          <w:p w:rsidR="00300801" w:rsidRPr="00B60A7E" w:rsidRDefault="00300801" w:rsidP="0069395B">
            <w:pPr>
              <w:widowControl w:val="0"/>
              <w:tabs>
                <w:tab w:val="left" w:pos="284"/>
              </w:tabs>
              <w:jc w:val="center"/>
              <w:rPr>
                <w:i/>
              </w:rPr>
            </w:pPr>
            <w:r w:rsidRPr="00B60A7E">
              <w:rPr>
                <w:i/>
              </w:rPr>
              <w:t>-</w:t>
            </w:r>
          </w:p>
        </w:tc>
        <w:tc>
          <w:tcPr>
            <w:tcW w:w="1737" w:type="dxa"/>
            <w:noWrap/>
            <w:vAlign w:val="center"/>
          </w:tcPr>
          <w:p w:rsidR="00300801" w:rsidRPr="00B60A7E" w:rsidRDefault="00300801" w:rsidP="0069395B">
            <w:pPr>
              <w:widowControl w:val="0"/>
              <w:tabs>
                <w:tab w:val="left" w:pos="284"/>
              </w:tabs>
              <w:jc w:val="center"/>
              <w:rPr>
                <w:i/>
              </w:rPr>
            </w:pPr>
            <w:r w:rsidRPr="00B60A7E">
              <w:rPr>
                <w:i/>
              </w:rPr>
              <w:t>Не заполняется</w:t>
            </w:r>
          </w:p>
        </w:tc>
        <w:tc>
          <w:tcPr>
            <w:tcW w:w="2693" w:type="dxa"/>
            <w:noWrap/>
            <w:vAlign w:val="center"/>
          </w:tcPr>
          <w:p w:rsidR="00300801" w:rsidRPr="00B60A7E" w:rsidRDefault="00300801" w:rsidP="0069395B">
            <w:pPr>
              <w:widowControl w:val="0"/>
              <w:tabs>
                <w:tab w:val="left" w:pos="284"/>
              </w:tabs>
              <w:jc w:val="center"/>
              <w:rPr>
                <w:i/>
              </w:rPr>
            </w:pPr>
            <w:r w:rsidRPr="00B60A7E">
              <w:rPr>
                <w:i/>
              </w:rPr>
              <w:t>Не заполняется</w:t>
            </w:r>
          </w:p>
        </w:tc>
      </w:tr>
      <w:tr w:rsidR="00300801" w:rsidRPr="00B60A7E" w:rsidTr="00300801">
        <w:trPr>
          <w:trHeight w:val="965"/>
          <w:tblHeader/>
        </w:trPr>
        <w:tc>
          <w:tcPr>
            <w:tcW w:w="720" w:type="dxa"/>
            <w:vMerge/>
            <w:noWrap/>
            <w:vAlign w:val="center"/>
          </w:tcPr>
          <w:p w:rsidR="00300801" w:rsidRPr="00B60A7E" w:rsidRDefault="00300801" w:rsidP="0069395B">
            <w:pPr>
              <w:widowControl w:val="0"/>
              <w:tabs>
                <w:tab w:val="left" w:pos="284"/>
              </w:tabs>
              <w:jc w:val="center"/>
              <w:rPr>
                <w:i/>
              </w:rPr>
            </w:pPr>
          </w:p>
        </w:tc>
        <w:tc>
          <w:tcPr>
            <w:tcW w:w="1980" w:type="dxa"/>
            <w:vMerge/>
            <w:noWrap/>
            <w:vAlign w:val="center"/>
          </w:tcPr>
          <w:p w:rsidR="00300801" w:rsidRPr="00B60A7E" w:rsidRDefault="00300801" w:rsidP="0069395B">
            <w:pPr>
              <w:widowControl w:val="0"/>
              <w:tabs>
                <w:tab w:val="left" w:pos="284"/>
              </w:tabs>
              <w:jc w:val="center"/>
              <w:rPr>
                <w:i/>
              </w:rPr>
            </w:pPr>
          </w:p>
        </w:tc>
        <w:tc>
          <w:tcPr>
            <w:tcW w:w="844" w:type="dxa"/>
            <w:noWrap/>
            <w:vAlign w:val="center"/>
          </w:tcPr>
          <w:p w:rsidR="00300801" w:rsidRPr="00B60A7E" w:rsidRDefault="00300801" w:rsidP="0069395B">
            <w:pPr>
              <w:widowControl w:val="0"/>
              <w:tabs>
                <w:tab w:val="left" w:pos="284"/>
              </w:tabs>
              <w:jc w:val="center"/>
              <w:rPr>
                <w:i/>
              </w:rPr>
            </w:pPr>
            <w:r w:rsidRPr="00B60A7E">
              <w:rPr>
                <w:i/>
              </w:rPr>
              <w:t>План</w:t>
            </w:r>
          </w:p>
        </w:tc>
        <w:tc>
          <w:tcPr>
            <w:tcW w:w="1665" w:type="dxa"/>
            <w:vAlign w:val="center"/>
          </w:tcPr>
          <w:p w:rsidR="00300801" w:rsidRPr="00B60A7E" w:rsidRDefault="00300801" w:rsidP="0069395B">
            <w:pPr>
              <w:widowControl w:val="0"/>
              <w:tabs>
                <w:tab w:val="left" w:pos="284"/>
              </w:tabs>
              <w:jc w:val="center"/>
              <w:rPr>
                <w:i/>
              </w:rPr>
            </w:pPr>
            <w:r w:rsidRPr="00B60A7E">
              <w:rPr>
                <w:i/>
              </w:rPr>
              <w:t>Устройство РАС (тип)</w:t>
            </w:r>
          </w:p>
        </w:tc>
        <w:tc>
          <w:tcPr>
            <w:tcW w:w="1737" w:type="dxa"/>
            <w:noWrap/>
            <w:vAlign w:val="center"/>
          </w:tcPr>
          <w:p w:rsidR="00300801" w:rsidRPr="00B60A7E" w:rsidRDefault="00300801" w:rsidP="0069395B">
            <w:pPr>
              <w:widowControl w:val="0"/>
              <w:tabs>
                <w:tab w:val="left" w:pos="284"/>
              </w:tabs>
              <w:jc w:val="center"/>
              <w:rPr>
                <w:i/>
              </w:rPr>
            </w:pPr>
            <w:r w:rsidRPr="00B60A7E">
              <w:rPr>
                <w:i/>
              </w:rPr>
              <w:t>2022</w:t>
            </w:r>
          </w:p>
        </w:tc>
        <w:tc>
          <w:tcPr>
            <w:tcW w:w="2693" w:type="dxa"/>
            <w:noWrap/>
            <w:vAlign w:val="center"/>
          </w:tcPr>
          <w:p w:rsidR="00300801" w:rsidRPr="00B60A7E" w:rsidRDefault="00300801" w:rsidP="000D1CBC">
            <w:pPr>
              <w:widowControl w:val="0"/>
              <w:tabs>
                <w:tab w:val="left" w:pos="284"/>
              </w:tabs>
              <w:jc w:val="center"/>
              <w:rPr>
                <w:i/>
              </w:rPr>
            </w:pPr>
            <w:r w:rsidRPr="00B60A7E">
              <w:rPr>
                <w:i/>
              </w:rPr>
              <w:t>Наименование инвестиционного проекта инвестиционной программы</w:t>
            </w:r>
          </w:p>
        </w:tc>
      </w:tr>
    </w:tbl>
    <w:p w:rsidR="00B33236" w:rsidRPr="00B60A7E" w:rsidRDefault="00B33236" w:rsidP="002C0758">
      <w:pPr>
        <w:pStyle w:val="aa"/>
        <w:widowControl w:val="0"/>
        <w:spacing w:after="0"/>
        <w:ind w:firstLine="709"/>
        <w:jc w:val="center"/>
        <w:rPr>
          <w:b/>
          <w:sz w:val="28"/>
          <w:szCs w:val="28"/>
        </w:rPr>
      </w:pPr>
    </w:p>
    <w:p w:rsidR="002C0758" w:rsidRPr="00B60A7E" w:rsidRDefault="002C0758" w:rsidP="002C0758">
      <w:pPr>
        <w:widowControl w:val="0"/>
        <w:tabs>
          <w:tab w:val="left" w:pos="284"/>
          <w:tab w:val="left" w:pos="1134"/>
        </w:tabs>
        <w:ind w:right="-57" w:firstLine="720"/>
        <w:jc w:val="right"/>
        <w:rPr>
          <w:szCs w:val="28"/>
        </w:rPr>
      </w:pPr>
      <w:r w:rsidRPr="00B60A7E">
        <w:rPr>
          <w:szCs w:val="28"/>
        </w:rPr>
        <w:t>Таблица 2</w:t>
      </w:r>
    </w:p>
    <w:p w:rsidR="00B33236" w:rsidRPr="00B60A7E" w:rsidRDefault="00B33236" w:rsidP="002C0758">
      <w:pPr>
        <w:widowControl w:val="0"/>
        <w:tabs>
          <w:tab w:val="left" w:pos="284"/>
        </w:tabs>
        <w:jc w:val="center"/>
        <w:rPr>
          <w:szCs w:val="28"/>
        </w:rPr>
      </w:pPr>
    </w:p>
    <w:p w:rsidR="002C0758" w:rsidRPr="00B60A7E" w:rsidRDefault="002C0758" w:rsidP="002C0758">
      <w:pPr>
        <w:widowControl w:val="0"/>
        <w:tabs>
          <w:tab w:val="left" w:pos="284"/>
        </w:tabs>
        <w:jc w:val="center"/>
        <w:rPr>
          <w:sz w:val="26"/>
          <w:szCs w:val="26"/>
        </w:rPr>
      </w:pPr>
      <w:r w:rsidRPr="00B60A7E">
        <w:rPr>
          <w:sz w:val="26"/>
          <w:szCs w:val="26"/>
        </w:rPr>
        <w:t>Основные организационно-технические мероприятия, необходимые для внедрения (модернизации) РАС, требующие участия СО</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4314"/>
        <w:gridCol w:w="1559"/>
        <w:gridCol w:w="1559"/>
        <w:gridCol w:w="1559"/>
      </w:tblGrid>
      <w:tr w:rsidR="002C0758" w:rsidRPr="00B60A7E" w:rsidTr="0069395B">
        <w:trPr>
          <w:cantSplit/>
          <w:tblHeader/>
        </w:trPr>
        <w:tc>
          <w:tcPr>
            <w:tcW w:w="648" w:type="dxa"/>
            <w:vAlign w:val="center"/>
          </w:tcPr>
          <w:p w:rsidR="002C0758" w:rsidRPr="00B60A7E" w:rsidRDefault="002C0758" w:rsidP="0069395B">
            <w:pPr>
              <w:widowControl w:val="0"/>
              <w:tabs>
                <w:tab w:val="left" w:pos="284"/>
              </w:tabs>
              <w:jc w:val="center"/>
            </w:pPr>
            <w:r w:rsidRPr="00B60A7E">
              <w:t>№ п/п</w:t>
            </w:r>
          </w:p>
        </w:tc>
        <w:tc>
          <w:tcPr>
            <w:tcW w:w="4314" w:type="dxa"/>
            <w:vAlign w:val="center"/>
          </w:tcPr>
          <w:p w:rsidR="002C0758" w:rsidRPr="00B60A7E" w:rsidRDefault="002C0758" w:rsidP="0069395B">
            <w:pPr>
              <w:widowControl w:val="0"/>
              <w:tabs>
                <w:tab w:val="left" w:pos="284"/>
              </w:tabs>
              <w:jc w:val="center"/>
            </w:pPr>
            <w:r w:rsidRPr="00B60A7E">
              <w:t>Мероприятия</w:t>
            </w:r>
          </w:p>
        </w:tc>
        <w:tc>
          <w:tcPr>
            <w:tcW w:w="1559" w:type="dxa"/>
            <w:vAlign w:val="center"/>
          </w:tcPr>
          <w:p w:rsidR="002C0758" w:rsidRPr="00B60A7E" w:rsidRDefault="002C0758" w:rsidP="0069395B">
            <w:pPr>
              <w:widowControl w:val="0"/>
              <w:tabs>
                <w:tab w:val="left" w:pos="284"/>
              </w:tabs>
              <w:jc w:val="center"/>
            </w:pPr>
            <w:r w:rsidRPr="00B60A7E">
              <w:t>Дата начала выполнения мероприятия</w:t>
            </w:r>
          </w:p>
        </w:tc>
        <w:tc>
          <w:tcPr>
            <w:tcW w:w="1559" w:type="dxa"/>
            <w:vAlign w:val="center"/>
          </w:tcPr>
          <w:p w:rsidR="002C0758" w:rsidRPr="00B60A7E" w:rsidRDefault="002C0758" w:rsidP="0069395B">
            <w:pPr>
              <w:widowControl w:val="0"/>
              <w:tabs>
                <w:tab w:val="left" w:pos="284"/>
              </w:tabs>
              <w:jc w:val="center"/>
            </w:pPr>
            <w:r w:rsidRPr="00B60A7E">
              <w:t>Дата окончания выполнения мероприятия</w:t>
            </w:r>
          </w:p>
        </w:tc>
        <w:tc>
          <w:tcPr>
            <w:tcW w:w="1559" w:type="dxa"/>
            <w:vAlign w:val="center"/>
          </w:tcPr>
          <w:p w:rsidR="002C0758" w:rsidRPr="00B60A7E" w:rsidRDefault="002C0758" w:rsidP="0069395B">
            <w:pPr>
              <w:widowControl w:val="0"/>
              <w:tabs>
                <w:tab w:val="left" w:pos="284"/>
              </w:tabs>
              <w:jc w:val="center"/>
            </w:pPr>
            <w:r w:rsidRPr="00B60A7E">
              <w:t>Примечание</w:t>
            </w:r>
          </w:p>
        </w:tc>
      </w:tr>
      <w:tr w:rsidR="002C0758" w:rsidRPr="00B60A7E" w:rsidTr="0069395B">
        <w:trPr>
          <w:cantSplit/>
          <w:tblHeader/>
        </w:trPr>
        <w:tc>
          <w:tcPr>
            <w:tcW w:w="648" w:type="dxa"/>
            <w:vAlign w:val="center"/>
          </w:tcPr>
          <w:p w:rsidR="002C0758" w:rsidRPr="00B60A7E" w:rsidRDefault="002C0758" w:rsidP="0069395B">
            <w:pPr>
              <w:widowControl w:val="0"/>
              <w:tabs>
                <w:tab w:val="left" w:pos="284"/>
              </w:tabs>
              <w:jc w:val="center"/>
            </w:pPr>
            <w:r w:rsidRPr="00B60A7E">
              <w:t>1</w:t>
            </w:r>
          </w:p>
        </w:tc>
        <w:tc>
          <w:tcPr>
            <w:tcW w:w="4314" w:type="dxa"/>
            <w:vAlign w:val="center"/>
          </w:tcPr>
          <w:p w:rsidR="002C0758" w:rsidRPr="00B60A7E" w:rsidRDefault="002C0758" w:rsidP="0069395B">
            <w:pPr>
              <w:widowControl w:val="0"/>
              <w:tabs>
                <w:tab w:val="left" w:pos="284"/>
              </w:tabs>
              <w:jc w:val="center"/>
            </w:pPr>
            <w:r w:rsidRPr="00B60A7E">
              <w:t>2</w:t>
            </w:r>
          </w:p>
        </w:tc>
        <w:tc>
          <w:tcPr>
            <w:tcW w:w="1559" w:type="dxa"/>
            <w:vAlign w:val="center"/>
          </w:tcPr>
          <w:p w:rsidR="002C0758" w:rsidRPr="00B60A7E" w:rsidRDefault="002C0758" w:rsidP="0069395B">
            <w:pPr>
              <w:widowControl w:val="0"/>
              <w:tabs>
                <w:tab w:val="left" w:pos="284"/>
              </w:tabs>
              <w:jc w:val="center"/>
            </w:pPr>
            <w:r w:rsidRPr="00B60A7E">
              <w:t>3</w:t>
            </w:r>
          </w:p>
        </w:tc>
        <w:tc>
          <w:tcPr>
            <w:tcW w:w="1559" w:type="dxa"/>
            <w:vAlign w:val="center"/>
          </w:tcPr>
          <w:p w:rsidR="002C0758" w:rsidRPr="00B60A7E" w:rsidRDefault="002C0758" w:rsidP="0069395B">
            <w:pPr>
              <w:widowControl w:val="0"/>
              <w:tabs>
                <w:tab w:val="left" w:pos="284"/>
              </w:tabs>
              <w:jc w:val="center"/>
            </w:pPr>
            <w:r w:rsidRPr="00B60A7E">
              <w:t>4</w:t>
            </w:r>
          </w:p>
        </w:tc>
        <w:tc>
          <w:tcPr>
            <w:tcW w:w="1559" w:type="dxa"/>
            <w:vAlign w:val="center"/>
          </w:tcPr>
          <w:p w:rsidR="002C0758" w:rsidRPr="00B60A7E" w:rsidRDefault="002C0758" w:rsidP="0069395B">
            <w:pPr>
              <w:widowControl w:val="0"/>
              <w:tabs>
                <w:tab w:val="left" w:pos="284"/>
              </w:tabs>
              <w:jc w:val="center"/>
            </w:pPr>
            <w:r w:rsidRPr="00B60A7E">
              <w:t>5</w:t>
            </w:r>
          </w:p>
        </w:tc>
      </w:tr>
      <w:tr w:rsidR="002C0758" w:rsidRPr="00B60A7E" w:rsidTr="0069395B">
        <w:trPr>
          <w:cantSplit/>
        </w:trPr>
        <w:tc>
          <w:tcPr>
            <w:tcW w:w="648" w:type="dxa"/>
            <w:vAlign w:val="center"/>
          </w:tcPr>
          <w:p w:rsidR="002C0758" w:rsidRPr="00B60A7E" w:rsidRDefault="002C0758" w:rsidP="0069395B">
            <w:pPr>
              <w:widowControl w:val="0"/>
              <w:tabs>
                <w:tab w:val="left" w:pos="284"/>
              </w:tabs>
              <w:jc w:val="center"/>
            </w:pPr>
          </w:p>
        </w:tc>
        <w:tc>
          <w:tcPr>
            <w:tcW w:w="8991" w:type="dxa"/>
            <w:gridSpan w:val="4"/>
            <w:vAlign w:val="center"/>
          </w:tcPr>
          <w:p w:rsidR="002C0758" w:rsidRPr="00B60A7E" w:rsidRDefault="002C0758" w:rsidP="0069395B">
            <w:pPr>
              <w:widowControl w:val="0"/>
              <w:tabs>
                <w:tab w:val="left" w:pos="284"/>
              </w:tabs>
              <w:rPr>
                <w:i/>
              </w:rPr>
            </w:pPr>
            <w:r w:rsidRPr="00B60A7E">
              <w:rPr>
                <w:i/>
              </w:rPr>
              <w:t>Образец заполнения</w:t>
            </w:r>
          </w:p>
        </w:tc>
      </w:tr>
      <w:tr w:rsidR="002C0758" w:rsidRPr="00B60A7E" w:rsidTr="0069395B">
        <w:trPr>
          <w:cantSplit/>
        </w:trPr>
        <w:tc>
          <w:tcPr>
            <w:tcW w:w="648" w:type="dxa"/>
            <w:vAlign w:val="center"/>
          </w:tcPr>
          <w:p w:rsidR="002C0758" w:rsidRPr="00B60A7E" w:rsidRDefault="002C0758" w:rsidP="0069395B">
            <w:pPr>
              <w:widowControl w:val="0"/>
              <w:tabs>
                <w:tab w:val="left" w:pos="284"/>
              </w:tabs>
              <w:jc w:val="center"/>
              <w:rPr>
                <w:i/>
              </w:rPr>
            </w:pPr>
          </w:p>
        </w:tc>
        <w:tc>
          <w:tcPr>
            <w:tcW w:w="8991" w:type="dxa"/>
            <w:gridSpan w:val="4"/>
            <w:vAlign w:val="center"/>
          </w:tcPr>
          <w:p w:rsidR="002C0758" w:rsidRPr="00B60A7E" w:rsidRDefault="002C0758" w:rsidP="0069395B">
            <w:pPr>
              <w:widowControl w:val="0"/>
              <w:rPr>
                <w:i/>
              </w:rPr>
            </w:pPr>
            <w:r w:rsidRPr="00B60A7E">
              <w:rPr>
                <w:i/>
              </w:rPr>
              <w:t xml:space="preserve">ПС </w:t>
            </w:r>
            <w:r w:rsidR="00B33236" w:rsidRPr="00B60A7E">
              <w:rPr>
                <w:i/>
              </w:rPr>
              <w:t>11</w:t>
            </w:r>
            <w:r w:rsidRPr="00B60A7E">
              <w:rPr>
                <w:i/>
              </w:rPr>
              <w:t xml:space="preserve">0 кВ </w:t>
            </w:r>
            <w:r w:rsidR="00B33236" w:rsidRPr="00B60A7E">
              <w:rPr>
                <w:i/>
              </w:rPr>
              <w:t>Северная</w:t>
            </w:r>
            <w:r w:rsidRPr="00B60A7E">
              <w:rPr>
                <w:i/>
              </w:rPr>
              <w:t xml:space="preserve"> </w:t>
            </w:r>
          </w:p>
        </w:tc>
      </w:tr>
      <w:tr w:rsidR="002C0758" w:rsidRPr="00B60A7E" w:rsidTr="0069395B">
        <w:trPr>
          <w:cantSplit/>
        </w:trPr>
        <w:tc>
          <w:tcPr>
            <w:tcW w:w="648" w:type="dxa"/>
          </w:tcPr>
          <w:p w:rsidR="002C0758" w:rsidRPr="00B60A7E" w:rsidRDefault="002C0758" w:rsidP="0069395B">
            <w:pPr>
              <w:widowControl w:val="0"/>
              <w:tabs>
                <w:tab w:val="left" w:pos="284"/>
                <w:tab w:val="left" w:pos="720"/>
              </w:tabs>
              <w:jc w:val="center"/>
              <w:rPr>
                <w:i/>
              </w:rPr>
            </w:pPr>
            <w:r w:rsidRPr="00B60A7E">
              <w:rPr>
                <w:i/>
              </w:rPr>
              <w:t>1</w:t>
            </w:r>
          </w:p>
        </w:tc>
        <w:tc>
          <w:tcPr>
            <w:tcW w:w="4314" w:type="dxa"/>
          </w:tcPr>
          <w:p w:rsidR="002C0758" w:rsidRPr="00B60A7E" w:rsidRDefault="002C0758" w:rsidP="00023CF0">
            <w:pPr>
              <w:widowControl w:val="0"/>
              <w:tabs>
                <w:tab w:val="left" w:pos="284"/>
              </w:tabs>
              <w:rPr>
                <w:i/>
              </w:rPr>
            </w:pPr>
            <w:r w:rsidRPr="00B60A7E">
              <w:rPr>
                <w:i/>
              </w:rPr>
              <w:t xml:space="preserve">Согласование задания на проектирование </w:t>
            </w:r>
            <w:r w:rsidRPr="00B60A7E">
              <w:rPr>
                <w:rFonts w:eastAsia="Arial Unicode MS"/>
                <w:i/>
              </w:rPr>
              <w:t xml:space="preserve">РАС </w:t>
            </w:r>
          </w:p>
        </w:tc>
        <w:tc>
          <w:tcPr>
            <w:tcW w:w="1559" w:type="dxa"/>
            <w:vAlign w:val="center"/>
          </w:tcPr>
          <w:p w:rsidR="002C0758" w:rsidRPr="00B60A7E" w:rsidRDefault="002C0758" w:rsidP="0069395B">
            <w:pPr>
              <w:widowControl w:val="0"/>
              <w:tabs>
                <w:tab w:val="left" w:pos="284"/>
              </w:tabs>
              <w:jc w:val="center"/>
            </w:pPr>
          </w:p>
        </w:tc>
        <w:tc>
          <w:tcPr>
            <w:tcW w:w="1559" w:type="dxa"/>
            <w:vAlign w:val="center"/>
          </w:tcPr>
          <w:p w:rsidR="002C0758" w:rsidRPr="00B60A7E" w:rsidRDefault="002C0758" w:rsidP="0069395B">
            <w:pPr>
              <w:widowControl w:val="0"/>
              <w:tabs>
                <w:tab w:val="left" w:pos="284"/>
              </w:tabs>
              <w:jc w:val="center"/>
            </w:pPr>
          </w:p>
        </w:tc>
        <w:tc>
          <w:tcPr>
            <w:tcW w:w="1559" w:type="dxa"/>
            <w:vAlign w:val="center"/>
          </w:tcPr>
          <w:p w:rsidR="002C0758" w:rsidRPr="00B60A7E" w:rsidRDefault="002C0758" w:rsidP="0069395B">
            <w:pPr>
              <w:widowControl w:val="0"/>
              <w:tabs>
                <w:tab w:val="left" w:pos="284"/>
              </w:tabs>
              <w:jc w:val="center"/>
            </w:pPr>
          </w:p>
        </w:tc>
      </w:tr>
      <w:tr w:rsidR="002C0758" w:rsidRPr="00B60A7E" w:rsidTr="0069395B">
        <w:trPr>
          <w:cantSplit/>
        </w:trPr>
        <w:tc>
          <w:tcPr>
            <w:tcW w:w="648" w:type="dxa"/>
          </w:tcPr>
          <w:p w:rsidR="002C0758" w:rsidRPr="00B60A7E" w:rsidRDefault="002C0758" w:rsidP="0069395B">
            <w:pPr>
              <w:widowControl w:val="0"/>
              <w:tabs>
                <w:tab w:val="left" w:pos="284"/>
                <w:tab w:val="left" w:pos="720"/>
              </w:tabs>
              <w:jc w:val="center"/>
              <w:rPr>
                <w:i/>
              </w:rPr>
            </w:pPr>
            <w:r w:rsidRPr="00B60A7E">
              <w:rPr>
                <w:i/>
              </w:rPr>
              <w:t>2</w:t>
            </w:r>
          </w:p>
        </w:tc>
        <w:tc>
          <w:tcPr>
            <w:tcW w:w="4314" w:type="dxa"/>
          </w:tcPr>
          <w:p w:rsidR="002C0758" w:rsidRPr="00B60A7E" w:rsidRDefault="002C0758" w:rsidP="0069395B">
            <w:pPr>
              <w:widowControl w:val="0"/>
              <w:tabs>
                <w:tab w:val="left" w:pos="284"/>
              </w:tabs>
              <w:rPr>
                <w:i/>
              </w:rPr>
            </w:pPr>
            <w:r w:rsidRPr="00B60A7E">
              <w:rPr>
                <w:i/>
              </w:rPr>
              <w:t xml:space="preserve">Согласование проектной документации на </w:t>
            </w:r>
            <w:r w:rsidRPr="00B60A7E">
              <w:rPr>
                <w:rFonts w:eastAsia="Arial Unicode MS"/>
                <w:i/>
              </w:rPr>
              <w:t xml:space="preserve">РАС </w:t>
            </w:r>
          </w:p>
        </w:tc>
        <w:tc>
          <w:tcPr>
            <w:tcW w:w="1559" w:type="dxa"/>
            <w:vAlign w:val="center"/>
          </w:tcPr>
          <w:p w:rsidR="002C0758" w:rsidRPr="00B60A7E" w:rsidRDefault="002C0758" w:rsidP="0069395B">
            <w:pPr>
              <w:widowControl w:val="0"/>
              <w:tabs>
                <w:tab w:val="left" w:pos="284"/>
              </w:tabs>
              <w:jc w:val="center"/>
            </w:pPr>
          </w:p>
        </w:tc>
        <w:tc>
          <w:tcPr>
            <w:tcW w:w="1559" w:type="dxa"/>
            <w:vAlign w:val="center"/>
          </w:tcPr>
          <w:p w:rsidR="002C0758" w:rsidRPr="00B60A7E" w:rsidRDefault="002C0758" w:rsidP="0069395B">
            <w:pPr>
              <w:widowControl w:val="0"/>
              <w:tabs>
                <w:tab w:val="left" w:pos="284"/>
              </w:tabs>
              <w:jc w:val="center"/>
            </w:pPr>
          </w:p>
        </w:tc>
        <w:tc>
          <w:tcPr>
            <w:tcW w:w="1559" w:type="dxa"/>
            <w:vAlign w:val="center"/>
          </w:tcPr>
          <w:p w:rsidR="002C0758" w:rsidRPr="00B60A7E" w:rsidRDefault="002C0758" w:rsidP="0069395B">
            <w:pPr>
              <w:widowControl w:val="0"/>
              <w:tabs>
                <w:tab w:val="left" w:pos="284"/>
              </w:tabs>
              <w:jc w:val="center"/>
            </w:pPr>
          </w:p>
        </w:tc>
      </w:tr>
      <w:tr w:rsidR="002C0758" w:rsidRPr="00B60A7E" w:rsidTr="0069395B">
        <w:trPr>
          <w:cantSplit/>
          <w:trHeight w:val="70"/>
        </w:trPr>
        <w:tc>
          <w:tcPr>
            <w:tcW w:w="648" w:type="dxa"/>
          </w:tcPr>
          <w:p w:rsidR="002C0758" w:rsidRPr="00B60A7E" w:rsidRDefault="002C0758" w:rsidP="0069395B">
            <w:pPr>
              <w:widowControl w:val="0"/>
              <w:tabs>
                <w:tab w:val="left" w:pos="284"/>
                <w:tab w:val="left" w:pos="720"/>
              </w:tabs>
              <w:jc w:val="center"/>
              <w:rPr>
                <w:i/>
              </w:rPr>
            </w:pPr>
            <w:r w:rsidRPr="00B60A7E">
              <w:rPr>
                <w:i/>
              </w:rPr>
              <w:t>3</w:t>
            </w:r>
          </w:p>
        </w:tc>
        <w:tc>
          <w:tcPr>
            <w:tcW w:w="4314" w:type="dxa"/>
          </w:tcPr>
          <w:p w:rsidR="002C0758" w:rsidRPr="00B60A7E" w:rsidRDefault="002C0758" w:rsidP="0069395B">
            <w:pPr>
              <w:widowControl w:val="0"/>
              <w:tabs>
                <w:tab w:val="left" w:pos="284"/>
              </w:tabs>
              <w:rPr>
                <w:i/>
              </w:rPr>
            </w:pPr>
            <w:r w:rsidRPr="00B60A7E">
              <w:rPr>
                <w:i/>
              </w:rPr>
              <w:t xml:space="preserve">Согласование рабочей документации на </w:t>
            </w:r>
            <w:r w:rsidRPr="00B60A7E">
              <w:rPr>
                <w:rFonts w:eastAsia="Arial Unicode MS"/>
                <w:i/>
              </w:rPr>
              <w:t xml:space="preserve">РАС </w:t>
            </w:r>
          </w:p>
        </w:tc>
        <w:tc>
          <w:tcPr>
            <w:tcW w:w="1559" w:type="dxa"/>
            <w:vAlign w:val="center"/>
          </w:tcPr>
          <w:p w:rsidR="002C0758" w:rsidRPr="00B60A7E" w:rsidRDefault="002C0758" w:rsidP="0069395B">
            <w:pPr>
              <w:widowControl w:val="0"/>
              <w:tabs>
                <w:tab w:val="left" w:pos="284"/>
              </w:tabs>
              <w:jc w:val="center"/>
            </w:pPr>
          </w:p>
        </w:tc>
        <w:tc>
          <w:tcPr>
            <w:tcW w:w="1559" w:type="dxa"/>
            <w:vAlign w:val="center"/>
          </w:tcPr>
          <w:p w:rsidR="002C0758" w:rsidRPr="00B60A7E" w:rsidRDefault="002C0758" w:rsidP="0069395B">
            <w:pPr>
              <w:widowControl w:val="0"/>
              <w:tabs>
                <w:tab w:val="left" w:pos="284"/>
              </w:tabs>
              <w:jc w:val="center"/>
            </w:pPr>
          </w:p>
        </w:tc>
        <w:tc>
          <w:tcPr>
            <w:tcW w:w="1559" w:type="dxa"/>
            <w:vAlign w:val="center"/>
          </w:tcPr>
          <w:p w:rsidR="002C0758" w:rsidRPr="00B60A7E" w:rsidRDefault="002C0758" w:rsidP="0069395B">
            <w:pPr>
              <w:widowControl w:val="0"/>
              <w:tabs>
                <w:tab w:val="left" w:pos="284"/>
              </w:tabs>
              <w:jc w:val="center"/>
            </w:pPr>
          </w:p>
        </w:tc>
      </w:tr>
      <w:tr w:rsidR="002C0758" w:rsidRPr="00B60A7E" w:rsidTr="0069395B">
        <w:trPr>
          <w:cantSplit/>
          <w:trHeight w:val="70"/>
        </w:trPr>
        <w:tc>
          <w:tcPr>
            <w:tcW w:w="648" w:type="dxa"/>
          </w:tcPr>
          <w:p w:rsidR="002C0758" w:rsidRPr="00B60A7E" w:rsidRDefault="002C0758" w:rsidP="0069395B">
            <w:pPr>
              <w:widowControl w:val="0"/>
              <w:tabs>
                <w:tab w:val="left" w:pos="284"/>
                <w:tab w:val="left" w:pos="720"/>
              </w:tabs>
              <w:jc w:val="center"/>
              <w:rPr>
                <w:i/>
              </w:rPr>
            </w:pPr>
            <w:r w:rsidRPr="00B60A7E">
              <w:rPr>
                <w:i/>
              </w:rPr>
              <w:t>4</w:t>
            </w:r>
          </w:p>
        </w:tc>
        <w:tc>
          <w:tcPr>
            <w:tcW w:w="4314" w:type="dxa"/>
          </w:tcPr>
          <w:p w:rsidR="002C0758" w:rsidRPr="00B60A7E" w:rsidRDefault="00D72710" w:rsidP="0069395B">
            <w:pPr>
              <w:widowControl w:val="0"/>
              <w:tabs>
                <w:tab w:val="left" w:pos="284"/>
              </w:tabs>
              <w:rPr>
                <w:i/>
              </w:rPr>
            </w:pPr>
            <w:r w:rsidRPr="00B60A7E">
              <w:rPr>
                <w:i/>
              </w:rPr>
              <w:t>В</w:t>
            </w:r>
            <w:r w:rsidR="002C0758" w:rsidRPr="00B60A7E">
              <w:rPr>
                <w:i/>
              </w:rPr>
              <w:t>вод в эксплуатацию</w:t>
            </w:r>
          </w:p>
        </w:tc>
        <w:tc>
          <w:tcPr>
            <w:tcW w:w="1559" w:type="dxa"/>
            <w:vAlign w:val="center"/>
          </w:tcPr>
          <w:p w:rsidR="002C0758" w:rsidRPr="00B60A7E" w:rsidRDefault="002C0758" w:rsidP="0069395B">
            <w:pPr>
              <w:widowControl w:val="0"/>
              <w:tabs>
                <w:tab w:val="left" w:pos="284"/>
              </w:tabs>
              <w:jc w:val="center"/>
            </w:pPr>
          </w:p>
        </w:tc>
        <w:tc>
          <w:tcPr>
            <w:tcW w:w="1559" w:type="dxa"/>
            <w:vAlign w:val="center"/>
          </w:tcPr>
          <w:p w:rsidR="002C0758" w:rsidRPr="00B60A7E" w:rsidRDefault="002C0758" w:rsidP="0069395B">
            <w:pPr>
              <w:widowControl w:val="0"/>
              <w:tabs>
                <w:tab w:val="left" w:pos="284"/>
              </w:tabs>
              <w:jc w:val="center"/>
            </w:pPr>
          </w:p>
        </w:tc>
        <w:tc>
          <w:tcPr>
            <w:tcW w:w="1559" w:type="dxa"/>
            <w:vAlign w:val="center"/>
          </w:tcPr>
          <w:p w:rsidR="002C0758" w:rsidRPr="00B60A7E" w:rsidRDefault="002C0758" w:rsidP="0069395B">
            <w:pPr>
              <w:widowControl w:val="0"/>
              <w:tabs>
                <w:tab w:val="left" w:pos="284"/>
              </w:tabs>
              <w:jc w:val="center"/>
            </w:pPr>
          </w:p>
        </w:tc>
      </w:tr>
      <w:tr w:rsidR="002C0758" w:rsidRPr="00B60A7E" w:rsidTr="0069395B">
        <w:trPr>
          <w:cantSplit/>
        </w:trPr>
        <w:tc>
          <w:tcPr>
            <w:tcW w:w="648" w:type="dxa"/>
          </w:tcPr>
          <w:p w:rsidR="002C0758" w:rsidRPr="00B60A7E" w:rsidRDefault="002C0758" w:rsidP="0069395B">
            <w:pPr>
              <w:widowControl w:val="0"/>
              <w:tabs>
                <w:tab w:val="left" w:pos="284"/>
                <w:tab w:val="left" w:pos="720"/>
              </w:tabs>
              <w:jc w:val="center"/>
              <w:rPr>
                <w:i/>
              </w:rPr>
            </w:pPr>
            <w:r w:rsidRPr="00B60A7E">
              <w:rPr>
                <w:i/>
              </w:rPr>
              <w:t>5</w:t>
            </w:r>
          </w:p>
        </w:tc>
        <w:tc>
          <w:tcPr>
            <w:tcW w:w="4314" w:type="dxa"/>
          </w:tcPr>
          <w:p w:rsidR="002C0758" w:rsidRPr="00B60A7E" w:rsidRDefault="002C0758" w:rsidP="0069395B">
            <w:pPr>
              <w:widowControl w:val="0"/>
              <w:tabs>
                <w:tab w:val="left" w:pos="284"/>
              </w:tabs>
              <w:rPr>
                <w:i/>
              </w:rPr>
            </w:pPr>
          </w:p>
        </w:tc>
        <w:tc>
          <w:tcPr>
            <w:tcW w:w="1559" w:type="dxa"/>
            <w:vAlign w:val="center"/>
          </w:tcPr>
          <w:p w:rsidR="002C0758" w:rsidRPr="00B60A7E" w:rsidRDefault="002C0758" w:rsidP="0069395B">
            <w:pPr>
              <w:widowControl w:val="0"/>
              <w:tabs>
                <w:tab w:val="left" w:pos="284"/>
              </w:tabs>
              <w:jc w:val="center"/>
            </w:pPr>
          </w:p>
        </w:tc>
        <w:tc>
          <w:tcPr>
            <w:tcW w:w="1559" w:type="dxa"/>
            <w:vAlign w:val="center"/>
          </w:tcPr>
          <w:p w:rsidR="002C0758" w:rsidRPr="00B60A7E" w:rsidRDefault="002C0758" w:rsidP="0069395B">
            <w:pPr>
              <w:widowControl w:val="0"/>
              <w:tabs>
                <w:tab w:val="left" w:pos="284"/>
              </w:tabs>
              <w:jc w:val="center"/>
            </w:pPr>
          </w:p>
        </w:tc>
        <w:tc>
          <w:tcPr>
            <w:tcW w:w="1559" w:type="dxa"/>
            <w:vAlign w:val="center"/>
          </w:tcPr>
          <w:p w:rsidR="002C0758" w:rsidRPr="00B60A7E" w:rsidRDefault="002C0758" w:rsidP="0069395B">
            <w:pPr>
              <w:widowControl w:val="0"/>
              <w:tabs>
                <w:tab w:val="left" w:pos="284"/>
              </w:tabs>
              <w:jc w:val="center"/>
            </w:pPr>
          </w:p>
        </w:tc>
      </w:tr>
      <w:tr w:rsidR="002C0758" w:rsidRPr="00B60A7E" w:rsidTr="0069395B">
        <w:trPr>
          <w:cantSplit/>
        </w:trPr>
        <w:tc>
          <w:tcPr>
            <w:tcW w:w="648" w:type="dxa"/>
          </w:tcPr>
          <w:p w:rsidR="002C0758" w:rsidRPr="00B60A7E" w:rsidRDefault="002C0758" w:rsidP="0069395B">
            <w:pPr>
              <w:widowControl w:val="0"/>
              <w:tabs>
                <w:tab w:val="left" w:pos="284"/>
              </w:tabs>
              <w:jc w:val="center"/>
              <w:rPr>
                <w:i/>
              </w:rPr>
            </w:pPr>
          </w:p>
        </w:tc>
        <w:tc>
          <w:tcPr>
            <w:tcW w:w="8991" w:type="dxa"/>
            <w:gridSpan w:val="4"/>
          </w:tcPr>
          <w:p w:rsidR="002C0758" w:rsidRPr="00B60A7E" w:rsidRDefault="002C0758" w:rsidP="0069395B">
            <w:pPr>
              <w:widowControl w:val="0"/>
              <w:rPr>
                <w:i/>
              </w:rPr>
            </w:pPr>
            <w:r w:rsidRPr="00B60A7E">
              <w:rPr>
                <w:i/>
              </w:rPr>
              <w:t xml:space="preserve">ПС </w:t>
            </w:r>
            <w:r w:rsidR="00B33236" w:rsidRPr="00B60A7E">
              <w:rPr>
                <w:i/>
              </w:rPr>
              <w:t>11</w:t>
            </w:r>
            <w:r w:rsidRPr="00B60A7E">
              <w:rPr>
                <w:i/>
              </w:rPr>
              <w:t xml:space="preserve">0 кВ </w:t>
            </w:r>
            <w:r w:rsidR="00B33236" w:rsidRPr="00B60A7E">
              <w:rPr>
                <w:i/>
              </w:rPr>
              <w:t>Восточная</w:t>
            </w:r>
            <w:r w:rsidRPr="00B60A7E">
              <w:rPr>
                <w:i/>
              </w:rPr>
              <w:t xml:space="preserve"> </w:t>
            </w:r>
          </w:p>
        </w:tc>
      </w:tr>
      <w:tr w:rsidR="002C0758" w:rsidRPr="00CA1536" w:rsidTr="0069395B">
        <w:trPr>
          <w:cantSplit/>
        </w:trPr>
        <w:tc>
          <w:tcPr>
            <w:tcW w:w="648" w:type="dxa"/>
          </w:tcPr>
          <w:p w:rsidR="002C0758" w:rsidRPr="00B60A7E" w:rsidRDefault="002C0758" w:rsidP="0069395B">
            <w:pPr>
              <w:widowControl w:val="0"/>
              <w:tabs>
                <w:tab w:val="left" w:pos="284"/>
                <w:tab w:val="left" w:pos="720"/>
              </w:tabs>
              <w:jc w:val="center"/>
              <w:rPr>
                <w:i/>
              </w:rPr>
            </w:pPr>
            <w:r w:rsidRPr="00B60A7E">
              <w:rPr>
                <w:i/>
              </w:rPr>
              <w:t>6</w:t>
            </w:r>
          </w:p>
        </w:tc>
        <w:tc>
          <w:tcPr>
            <w:tcW w:w="4314" w:type="dxa"/>
          </w:tcPr>
          <w:p w:rsidR="002C0758" w:rsidRPr="00CA1536" w:rsidRDefault="002C0758" w:rsidP="0069395B">
            <w:pPr>
              <w:widowControl w:val="0"/>
              <w:tabs>
                <w:tab w:val="left" w:pos="284"/>
              </w:tabs>
              <w:rPr>
                <w:i/>
              </w:rPr>
            </w:pPr>
            <w:r w:rsidRPr="00B60A7E">
              <w:rPr>
                <w:i/>
              </w:rPr>
              <w:t>И т.д.</w:t>
            </w:r>
            <w:r w:rsidRPr="00CA1536">
              <w:rPr>
                <w:i/>
              </w:rPr>
              <w:t xml:space="preserve"> </w:t>
            </w:r>
          </w:p>
        </w:tc>
        <w:tc>
          <w:tcPr>
            <w:tcW w:w="1559" w:type="dxa"/>
            <w:vAlign w:val="center"/>
          </w:tcPr>
          <w:p w:rsidR="002C0758" w:rsidRPr="00CA1536" w:rsidRDefault="002C0758" w:rsidP="0069395B">
            <w:pPr>
              <w:widowControl w:val="0"/>
              <w:tabs>
                <w:tab w:val="left" w:pos="284"/>
              </w:tabs>
              <w:jc w:val="center"/>
            </w:pPr>
          </w:p>
        </w:tc>
        <w:tc>
          <w:tcPr>
            <w:tcW w:w="1559" w:type="dxa"/>
            <w:vAlign w:val="center"/>
          </w:tcPr>
          <w:p w:rsidR="002C0758" w:rsidRPr="00CA1536" w:rsidRDefault="002C0758" w:rsidP="0069395B">
            <w:pPr>
              <w:widowControl w:val="0"/>
              <w:tabs>
                <w:tab w:val="left" w:pos="284"/>
              </w:tabs>
              <w:jc w:val="center"/>
            </w:pPr>
          </w:p>
        </w:tc>
        <w:tc>
          <w:tcPr>
            <w:tcW w:w="1559" w:type="dxa"/>
            <w:vAlign w:val="center"/>
          </w:tcPr>
          <w:p w:rsidR="002C0758" w:rsidRPr="00CA1536" w:rsidRDefault="002C0758" w:rsidP="0069395B">
            <w:pPr>
              <w:widowControl w:val="0"/>
              <w:tabs>
                <w:tab w:val="left" w:pos="284"/>
              </w:tabs>
              <w:jc w:val="center"/>
            </w:pPr>
          </w:p>
        </w:tc>
      </w:tr>
    </w:tbl>
    <w:p w:rsidR="00CA4EFB" w:rsidRPr="00CA4EFB" w:rsidRDefault="00CA4EFB" w:rsidP="00CA4EFB"/>
    <w:p w:rsidR="00CA4EFB" w:rsidRPr="00032835" w:rsidRDefault="00CA4EFB" w:rsidP="006677F2"/>
    <w:sectPr w:rsidR="00CA4EFB" w:rsidRPr="00032835" w:rsidSect="002734E0">
      <w:headerReference w:type="default" r:id="rId18"/>
      <w:footerReference w:type="even" r:id="rId19"/>
      <w:footerReference w:type="default" r:id="rId20"/>
      <w:pgSz w:w="11906" w:h="16838"/>
      <w:pgMar w:top="964" w:right="794" w:bottom="902" w:left="153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C5AB7" w:rsidRDefault="00FC5AB7">
      <w:r>
        <w:separator/>
      </w:r>
    </w:p>
  </w:endnote>
  <w:endnote w:type="continuationSeparator" w:id="0">
    <w:p w:rsidR="00FC5AB7" w:rsidRDefault="00FC5AB7">
      <w:r>
        <w:continuationSeparator/>
      </w:r>
    </w:p>
  </w:endnote>
  <w:endnote w:type="continuationNotice" w:id="1">
    <w:p w:rsidR="00FC5AB7" w:rsidRDefault="00FC5AB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mbria">
    <w:panose1 w:val="02040503050406030204"/>
    <w:charset w:val="CC"/>
    <w:family w:val="roman"/>
    <w:pitch w:val="variable"/>
    <w:sig w:usb0="A00002EF" w:usb1="4000004B"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Times New Roman CYR">
    <w:altName w:val="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Black">
    <w:panose1 w:val="020B0A04020102020204"/>
    <w:charset w:val="CC"/>
    <w:family w:val="swiss"/>
    <w:pitch w:val="variable"/>
    <w:sig w:usb0="A00002AF" w:usb1="400078FB" w:usb2="00000000" w:usb3="00000000" w:csb0="0000009F" w:csb1="00000000"/>
  </w:font>
  <w:font w:name="open-sans">
    <w:altName w:val="Times New Roman"/>
    <w:charset w:val="00"/>
    <w:family w:val="auto"/>
    <w:pitch w:val="default"/>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0622" w:rsidRDefault="00640622" w:rsidP="002C08F2">
    <w:pPr>
      <w:pStyle w:val="ae"/>
      <w:framePr w:wrap="around" w:vAnchor="text" w:hAnchor="margin" w:xAlign="right" w:y="1"/>
      <w:rPr>
        <w:rStyle w:val="af0"/>
      </w:rPr>
    </w:pPr>
    <w:r>
      <w:rPr>
        <w:rStyle w:val="af0"/>
      </w:rPr>
      <w:fldChar w:fldCharType="begin"/>
    </w:r>
    <w:r>
      <w:rPr>
        <w:rStyle w:val="af0"/>
      </w:rPr>
      <w:instrText xml:space="preserve">PAGE  </w:instrText>
    </w:r>
    <w:r>
      <w:rPr>
        <w:rStyle w:val="af0"/>
      </w:rPr>
      <w:fldChar w:fldCharType="end"/>
    </w:r>
  </w:p>
  <w:p w:rsidR="00640622" w:rsidRDefault="00640622" w:rsidP="00E54899">
    <w:pPr>
      <w:pStyle w:val="a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0622" w:rsidRDefault="00640622" w:rsidP="00E54899">
    <w:pPr>
      <w:pStyle w:val="ae"/>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0622" w:rsidRDefault="00640622" w:rsidP="002C08F2">
    <w:pPr>
      <w:pStyle w:val="ae"/>
      <w:framePr w:wrap="around" w:vAnchor="text" w:hAnchor="margin" w:xAlign="right" w:y="1"/>
      <w:rPr>
        <w:rStyle w:val="af0"/>
      </w:rPr>
    </w:pPr>
    <w:r>
      <w:rPr>
        <w:rStyle w:val="af0"/>
      </w:rPr>
      <w:fldChar w:fldCharType="begin"/>
    </w:r>
    <w:r>
      <w:rPr>
        <w:rStyle w:val="af0"/>
      </w:rPr>
      <w:instrText xml:space="preserve">PAGE  </w:instrText>
    </w:r>
    <w:r>
      <w:rPr>
        <w:rStyle w:val="af0"/>
      </w:rPr>
      <w:fldChar w:fldCharType="end"/>
    </w:r>
  </w:p>
  <w:p w:rsidR="00640622" w:rsidRDefault="00640622" w:rsidP="00E54899">
    <w:pPr>
      <w:pStyle w:val="ae"/>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0622" w:rsidRDefault="00640622" w:rsidP="00E54899">
    <w:pPr>
      <w:pStyle w:val="a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C5AB7" w:rsidRDefault="00FC5AB7">
      <w:r>
        <w:separator/>
      </w:r>
    </w:p>
  </w:footnote>
  <w:footnote w:type="continuationSeparator" w:id="0">
    <w:p w:rsidR="00FC5AB7" w:rsidRDefault="00FC5AB7">
      <w:r>
        <w:continuationSeparator/>
      </w:r>
    </w:p>
  </w:footnote>
  <w:footnote w:type="continuationNotice" w:id="1">
    <w:p w:rsidR="00FC5AB7" w:rsidRDefault="00FC5AB7"/>
  </w:footnote>
  <w:footnote w:id="2">
    <w:p w:rsidR="00640622" w:rsidRPr="000372E3" w:rsidRDefault="00640622" w:rsidP="00633688">
      <w:pPr>
        <w:pStyle w:val="afb"/>
        <w:jc w:val="both"/>
        <w:rPr>
          <w:sz w:val="22"/>
          <w:szCs w:val="22"/>
          <w:lang w:val="ru-RU"/>
        </w:rPr>
      </w:pPr>
      <w:r w:rsidRPr="000372E3">
        <w:rPr>
          <w:rStyle w:val="afd"/>
          <w:sz w:val="22"/>
          <w:szCs w:val="22"/>
        </w:rPr>
        <w:footnoteRef/>
      </w:r>
      <w:r w:rsidRPr="000372E3">
        <w:rPr>
          <w:sz w:val="22"/>
          <w:szCs w:val="22"/>
          <w:lang w:val="ru-RU"/>
        </w:rPr>
        <w:t xml:space="preserve"> </w:t>
      </w:r>
      <w:r>
        <w:rPr>
          <w:sz w:val="22"/>
          <w:szCs w:val="22"/>
          <w:lang w:val="ru-RU"/>
        </w:rPr>
        <w:t>д</w:t>
      </w:r>
      <w:r w:rsidRPr="000372E3">
        <w:rPr>
          <w:sz w:val="22"/>
          <w:szCs w:val="22"/>
          <w:lang w:val="ru-RU"/>
        </w:rPr>
        <w:t>испетчеры ЦУС относятся к категории дежурных работников субъектов электроэнергетики в соответствии с Правилами оперативно-диспетчерского управления в электроэнергетике, утвержденными Правительством Российской Федерации, и не являются лицами, осуществляющими профессиональную деятельность, связанную с оперативно-диспетчерским управлением в электроэнергетике, в соответствии с законодательством Российской Федерации и настоящим соглашением.</w:t>
      </w:r>
    </w:p>
    <w:p w:rsidR="00640622" w:rsidRPr="000372E3" w:rsidRDefault="00640622" w:rsidP="00633688">
      <w:pPr>
        <w:pStyle w:val="afb"/>
        <w:rPr>
          <w:lang w:val="ru-RU"/>
        </w:rPr>
      </w:pPr>
    </w:p>
  </w:footnote>
  <w:footnote w:id="3">
    <w:p w:rsidR="00640622" w:rsidRPr="00D10B90" w:rsidRDefault="00640622" w:rsidP="00E37626">
      <w:pPr>
        <w:pStyle w:val="afb"/>
        <w:rPr>
          <w:sz w:val="22"/>
          <w:lang w:val="ru-RU"/>
        </w:rPr>
      </w:pPr>
      <w:r>
        <w:rPr>
          <w:rStyle w:val="afd"/>
        </w:rPr>
        <w:footnoteRef/>
      </w:r>
      <w:r w:rsidRPr="00D10B90">
        <w:rPr>
          <w:lang w:val="ru-RU"/>
        </w:rPr>
        <w:t xml:space="preserve"> </w:t>
      </w:r>
      <w:r w:rsidRPr="00D10B90">
        <w:rPr>
          <w:sz w:val="22"/>
          <w:lang w:val="ru-RU"/>
        </w:rPr>
        <w:t>Определяется по месту нахождения ОДУ.</w:t>
      </w:r>
    </w:p>
  </w:footnote>
  <w:footnote w:id="4">
    <w:p w:rsidR="00640622" w:rsidRPr="000372E3" w:rsidRDefault="00640622" w:rsidP="00633688">
      <w:pPr>
        <w:pStyle w:val="a9"/>
        <w:spacing w:before="80" w:after="0"/>
        <w:ind w:left="180" w:hanging="180"/>
        <w:jc w:val="both"/>
        <w:rPr>
          <w:rFonts w:eastAsia="Arial Unicode MS"/>
          <w:sz w:val="22"/>
          <w:szCs w:val="22"/>
        </w:rPr>
      </w:pPr>
      <w:r w:rsidRPr="000372E3">
        <w:rPr>
          <w:rStyle w:val="afd"/>
        </w:rPr>
        <w:footnoteRef/>
      </w:r>
      <w:r w:rsidRPr="000372E3">
        <w:t xml:space="preserve"> </w:t>
      </w:r>
      <w:r w:rsidRPr="000372E3">
        <w:rPr>
          <w:rFonts w:eastAsia="Arial Unicode MS"/>
          <w:sz w:val="22"/>
          <w:szCs w:val="22"/>
        </w:rPr>
        <w:t>В случае если на территории субъекта Российской Федерации, в пределах которого расположены объекты электросетевого хозяйства РСК, создано представительство Системного оператора, вместо положения о технологическом взаимодействии, указанного в п. 1.1 настоящего приложения, разрабатывается и утверждается Положение о технологическом взаимодействии филиала АО</w:t>
      </w:r>
      <w:r>
        <w:rPr>
          <w:rFonts w:eastAsia="Arial Unicode MS"/>
          <w:sz w:val="22"/>
          <w:szCs w:val="22"/>
        </w:rPr>
        <w:t> </w:t>
      </w:r>
      <w:r w:rsidRPr="000372E3">
        <w:rPr>
          <w:rFonts w:eastAsia="Arial Unicode MS"/>
          <w:sz w:val="22"/>
          <w:szCs w:val="22"/>
        </w:rPr>
        <w:t>«СО</w:t>
      </w:r>
      <w:r>
        <w:rPr>
          <w:rFonts w:eastAsia="Arial Unicode MS"/>
          <w:sz w:val="22"/>
          <w:szCs w:val="22"/>
        </w:rPr>
        <w:t> </w:t>
      </w:r>
      <w:r w:rsidRPr="000372E3">
        <w:rPr>
          <w:rFonts w:eastAsia="Arial Unicode MS"/>
          <w:sz w:val="22"/>
          <w:szCs w:val="22"/>
        </w:rPr>
        <w:t xml:space="preserve">ЕЭС» РДУ, представительства АО «СО ЕЭС» в субъекте Российской Федерации, на территории которого создано представительство, и филиала МРСК – РСК.  </w:t>
      </w:r>
    </w:p>
  </w:footnote>
  <w:footnote w:id="5">
    <w:p w:rsidR="00640622" w:rsidRPr="008E0DC4" w:rsidRDefault="00640622" w:rsidP="008E0DC4">
      <w:pPr>
        <w:pStyle w:val="afb"/>
        <w:ind w:left="142" w:hanging="142"/>
        <w:jc w:val="both"/>
        <w:rPr>
          <w:lang w:val="ru-RU"/>
        </w:rPr>
      </w:pPr>
      <w:r>
        <w:rPr>
          <w:rStyle w:val="afd"/>
        </w:rPr>
        <w:footnoteRef/>
      </w:r>
      <w:r w:rsidRPr="008E0DC4">
        <w:rPr>
          <w:lang w:val="ru-RU"/>
        </w:rPr>
        <w:t xml:space="preserve"> </w:t>
      </w:r>
      <w:r w:rsidRPr="001F1F2A">
        <w:rPr>
          <w:rFonts w:eastAsia="Arial Unicode MS"/>
          <w:sz w:val="22"/>
          <w:szCs w:val="22"/>
          <w:lang w:val="ru-RU"/>
        </w:rPr>
        <w:t>Документ, указанный в п.</w:t>
      </w:r>
      <w:r w:rsidRPr="001F1F2A">
        <w:rPr>
          <w:rFonts w:eastAsia="Arial Unicode MS"/>
          <w:sz w:val="22"/>
          <w:szCs w:val="22"/>
        </w:rPr>
        <w:t> </w:t>
      </w:r>
      <w:r w:rsidRPr="001F1F2A">
        <w:rPr>
          <w:rFonts w:eastAsia="Arial Unicode MS"/>
          <w:sz w:val="22"/>
          <w:szCs w:val="22"/>
          <w:lang w:val="ru-RU"/>
        </w:rPr>
        <w:t>1.3 настоящего приложения, разрабатывается на основе Типового регламента взаимодействия между сетевыми организациями, являющимися дочерними обществами ПАО «Россети», и АО «СО ЕЭС» при разработке, рассмотрении и согласовании документации, разрабатываемой при технологическом присоединении к электрическим сетям, строительстве (реконструкции, модернизации, техническом перевооружении) и выводе из эксплуатации объектов электроэнергетики, а также при проверке выполнения технических решений и включении объектов электроэнергетики в работу в составе энергосистемы.</w:t>
      </w:r>
    </w:p>
  </w:footnote>
  <w:footnote w:id="6">
    <w:p w:rsidR="00640622" w:rsidRPr="000372E3" w:rsidRDefault="00640622" w:rsidP="00633688">
      <w:pPr>
        <w:pStyle w:val="a9"/>
        <w:spacing w:before="80" w:after="0"/>
        <w:ind w:left="181" w:hanging="181"/>
        <w:jc w:val="both"/>
        <w:rPr>
          <w:rFonts w:eastAsia="Arial Unicode MS"/>
          <w:sz w:val="22"/>
          <w:szCs w:val="22"/>
        </w:rPr>
      </w:pPr>
      <w:r w:rsidRPr="000372E3">
        <w:rPr>
          <w:rStyle w:val="afd"/>
          <w:sz w:val="22"/>
          <w:szCs w:val="22"/>
        </w:rPr>
        <w:footnoteRef/>
      </w:r>
      <w:r w:rsidRPr="000372E3">
        <w:rPr>
          <w:sz w:val="22"/>
          <w:szCs w:val="22"/>
        </w:rPr>
        <w:t xml:space="preserve"> </w:t>
      </w:r>
      <w:bookmarkStart w:id="28" w:name="_Hlk109207717"/>
      <w:r w:rsidRPr="000372E3">
        <w:rPr>
          <w:rFonts w:eastAsia="Arial Unicode MS"/>
          <w:sz w:val="22"/>
          <w:szCs w:val="22"/>
        </w:rPr>
        <w:t>В случае использования МРСК (РСК) указанных в разделе 2 настоящего приложения документов при разработке документации для оперативного персонала ЦУС и объектов электросетевого хозяйства МРСК ссылки на указанные документы РДУ являются обязательными.</w:t>
      </w:r>
      <w:bookmarkEnd w:id="28"/>
    </w:p>
  </w:footnote>
  <w:footnote w:id="7">
    <w:p w:rsidR="00640622" w:rsidRPr="00AD6687" w:rsidRDefault="00640622" w:rsidP="00AD6687">
      <w:pPr>
        <w:pStyle w:val="a9"/>
        <w:spacing w:after="0"/>
        <w:ind w:left="180" w:hanging="180"/>
        <w:jc w:val="both"/>
      </w:pPr>
      <w:r>
        <w:rPr>
          <w:rStyle w:val="afd"/>
        </w:rPr>
        <w:footnoteRef/>
      </w:r>
      <w:r w:rsidRPr="00AD6687">
        <w:t xml:space="preserve"> </w:t>
      </w:r>
      <w:r w:rsidRPr="00AD6687">
        <w:rPr>
          <w:rFonts w:eastAsia="Arial Unicode MS"/>
          <w:sz w:val="22"/>
          <w:szCs w:val="22"/>
        </w:rPr>
        <w:t xml:space="preserve">Документ, указанный в </w:t>
      </w:r>
      <w:r>
        <w:rPr>
          <w:rFonts w:eastAsia="Arial Unicode MS"/>
          <w:sz w:val="22"/>
          <w:szCs w:val="22"/>
        </w:rPr>
        <w:t>п. </w:t>
      </w:r>
      <w:r w:rsidRPr="00AD6687">
        <w:rPr>
          <w:rFonts w:eastAsia="Arial Unicode MS"/>
          <w:sz w:val="22"/>
          <w:szCs w:val="22"/>
        </w:rPr>
        <w:t xml:space="preserve">2.3 настоящего приложения, направляется </w:t>
      </w:r>
      <w:r>
        <w:rPr>
          <w:rFonts w:eastAsia="Arial Unicode MS"/>
          <w:sz w:val="22"/>
          <w:szCs w:val="22"/>
        </w:rPr>
        <w:t>в РСК</w:t>
      </w:r>
      <w:r w:rsidRPr="00AD6687">
        <w:rPr>
          <w:rFonts w:eastAsia="Arial Unicode MS"/>
          <w:sz w:val="22"/>
          <w:szCs w:val="22"/>
        </w:rPr>
        <w:t xml:space="preserve"> только в части отдельных приложений, информации, относящихся к его объектам электроэнергетики, в составе и объеме, определенном</w:t>
      </w:r>
      <w:r>
        <w:rPr>
          <w:rFonts w:eastAsia="Arial Unicode MS"/>
          <w:sz w:val="22"/>
          <w:szCs w:val="22"/>
        </w:rPr>
        <w:t xml:space="preserve"> РДУ</w:t>
      </w:r>
      <w:r w:rsidRPr="00AD6687">
        <w:rPr>
          <w:rFonts w:eastAsia="Arial Unicode MS"/>
          <w:sz w:val="22"/>
          <w:szCs w:val="22"/>
        </w:rPr>
        <w:t xml:space="preserve">. </w:t>
      </w:r>
    </w:p>
  </w:footnote>
  <w:footnote w:id="8">
    <w:p w:rsidR="00640622" w:rsidRPr="000372E3" w:rsidRDefault="00640622" w:rsidP="00633688">
      <w:pPr>
        <w:pStyle w:val="a9"/>
        <w:spacing w:after="0"/>
        <w:ind w:left="180" w:hanging="180"/>
        <w:jc w:val="both"/>
        <w:rPr>
          <w:sz w:val="22"/>
          <w:szCs w:val="22"/>
        </w:rPr>
      </w:pPr>
      <w:r w:rsidRPr="000372E3">
        <w:rPr>
          <w:rStyle w:val="afd"/>
        </w:rPr>
        <w:footnoteRef/>
      </w:r>
      <w:r w:rsidRPr="000372E3">
        <w:t xml:space="preserve"> </w:t>
      </w:r>
      <w:r w:rsidRPr="000372E3">
        <w:rPr>
          <w:rFonts w:eastAsia="Arial Unicode MS"/>
          <w:sz w:val="22"/>
          <w:szCs w:val="22"/>
        </w:rPr>
        <w:t xml:space="preserve">Документ, указанный в </w:t>
      </w:r>
      <w:r>
        <w:rPr>
          <w:rFonts w:eastAsia="Arial Unicode MS"/>
          <w:sz w:val="22"/>
          <w:szCs w:val="22"/>
        </w:rPr>
        <w:t>п. </w:t>
      </w:r>
      <w:r w:rsidRPr="000372E3">
        <w:rPr>
          <w:rFonts w:eastAsia="Arial Unicode MS"/>
          <w:sz w:val="22"/>
          <w:szCs w:val="22"/>
        </w:rPr>
        <w:t xml:space="preserve">3.1 настоящего приложения, подлежит согласованию с соответствующим РДУ в части </w:t>
      </w:r>
      <w:r>
        <w:rPr>
          <w:rFonts w:eastAsia="Arial Unicode MS"/>
          <w:sz w:val="22"/>
          <w:szCs w:val="22"/>
        </w:rPr>
        <w:t xml:space="preserve">вопросов, указанных в п. </w:t>
      </w:r>
      <w:r>
        <w:rPr>
          <w:rFonts w:eastAsia="Arial Unicode MS"/>
          <w:sz w:val="22"/>
          <w:szCs w:val="22"/>
        </w:rPr>
        <w:fldChar w:fldCharType="begin"/>
      </w:r>
      <w:r>
        <w:rPr>
          <w:rFonts w:eastAsia="Arial Unicode MS"/>
          <w:sz w:val="22"/>
          <w:szCs w:val="22"/>
        </w:rPr>
        <w:instrText xml:space="preserve"> REF _Ref180048342 \r \h </w:instrText>
      </w:r>
      <w:r>
        <w:rPr>
          <w:rFonts w:eastAsia="Arial Unicode MS"/>
          <w:sz w:val="22"/>
          <w:szCs w:val="22"/>
        </w:rPr>
      </w:r>
      <w:r>
        <w:rPr>
          <w:rFonts w:eastAsia="Arial Unicode MS"/>
          <w:sz w:val="22"/>
          <w:szCs w:val="22"/>
        </w:rPr>
        <w:fldChar w:fldCharType="separate"/>
      </w:r>
      <w:r>
        <w:rPr>
          <w:rFonts w:eastAsia="Arial Unicode MS"/>
          <w:sz w:val="22"/>
          <w:szCs w:val="22"/>
        </w:rPr>
        <w:t>5.2</w:t>
      </w:r>
      <w:r>
        <w:rPr>
          <w:rFonts w:eastAsia="Arial Unicode MS"/>
          <w:sz w:val="22"/>
          <w:szCs w:val="22"/>
        </w:rPr>
        <w:fldChar w:fldCharType="end"/>
      </w:r>
      <w:r>
        <w:rPr>
          <w:rFonts w:eastAsia="Arial Unicode MS"/>
          <w:sz w:val="22"/>
          <w:szCs w:val="22"/>
        </w:rPr>
        <w:t xml:space="preserve"> настоящего Соглашения.</w:t>
      </w:r>
    </w:p>
  </w:footnote>
  <w:footnote w:id="9">
    <w:p w:rsidR="00640622" w:rsidRPr="000372E3" w:rsidRDefault="00640622" w:rsidP="00633688">
      <w:pPr>
        <w:pStyle w:val="afb"/>
        <w:rPr>
          <w:lang w:val="ru-RU"/>
        </w:rPr>
      </w:pPr>
      <w:r w:rsidRPr="000372E3">
        <w:rPr>
          <w:rStyle w:val="afd"/>
        </w:rPr>
        <w:footnoteRef/>
      </w:r>
      <w:r w:rsidRPr="000372E3">
        <w:rPr>
          <w:lang w:val="ru-RU"/>
        </w:rPr>
        <w:t xml:space="preserve"> Указывается наименование межрегиональной распределительной сетевой компании (МРСК).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77102783"/>
      <w:docPartObj>
        <w:docPartGallery w:val="Page Numbers (Top of Page)"/>
        <w:docPartUnique/>
      </w:docPartObj>
    </w:sdtPr>
    <w:sdtEndPr/>
    <w:sdtContent>
      <w:p w:rsidR="00640622" w:rsidRDefault="00640622">
        <w:pPr>
          <w:pStyle w:val="af9"/>
          <w:jc w:val="center"/>
        </w:pPr>
        <w:r>
          <w:fldChar w:fldCharType="begin"/>
        </w:r>
        <w:r>
          <w:instrText>PAGE   \* MERGEFORMAT</w:instrText>
        </w:r>
        <w:r>
          <w:fldChar w:fldCharType="separate"/>
        </w:r>
        <w:r>
          <w:rPr>
            <w:noProof/>
          </w:rPr>
          <w:t>26</w:t>
        </w:r>
        <w:r>
          <w:fldChar w:fldCharType="end"/>
        </w:r>
      </w:p>
    </w:sdtContent>
  </w:sdt>
  <w:p w:rsidR="00640622" w:rsidRDefault="00640622">
    <w:pPr>
      <w:pStyle w:val="af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81328523"/>
      <w:docPartObj>
        <w:docPartGallery w:val="Page Numbers (Top of Page)"/>
        <w:docPartUnique/>
      </w:docPartObj>
    </w:sdtPr>
    <w:sdtEndPr/>
    <w:sdtContent>
      <w:p w:rsidR="00640622" w:rsidRDefault="00640622">
        <w:pPr>
          <w:pStyle w:val="af9"/>
          <w:jc w:val="center"/>
        </w:pPr>
        <w:r>
          <w:fldChar w:fldCharType="begin"/>
        </w:r>
        <w:r>
          <w:instrText>PAGE   \* MERGEFORMAT</w:instrText>
        </w:r>
        <w:r>
          <w:fldChar w:fldCharType="separate"/>
        </w:r>
        <w:r>
          <w:rPr>
            <w:noProof/>
          </w:rPr>
          <w:t>59</w:t>
        </w:r>
        <w:r>
          <w:fldChar w:fldCharType="end"/>
        </w:r>
      </w:p>
    </w:sdtContent>
  </w:sdt>
  <w:p w:rsidR="00640622" w:rsidRDefault="00640622">
    <w:pPr>
      <w:pStyle w:val="af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BEB80F50"/>
    <w:lvl w:ilvl="0">
      <w:start w:val="1"/>
      <w:numFmt w:val="bullet"/>
      <w:pStyle w:val="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3654986A"/>
    <w:lvl w:ilvl="0">
      <w:start w:val="1"/>
      <w:numFmt w:val="bullet"/>
      <w:pStyle w:val="a"/>
      <w:lvlText w:val=""/>
      <w:lvlJc w:val="left"/>
      <w:pPr>
        <w:tabs>
          <w:tab w:val="num" w:pos="360"/>
        </w:tabs>
        <w:ind w:left="360" w:hanging="360"/>
      </w:pPr>
      <w:rPr>
        <w:rFonts w:ascii="Symbol" w:hAnsi="Symbol" w:hint="default"/>
      </w:rPr>
    </w:lvl>
  </w:abstractNum>
  <w:abstractNum w:abstractNumId="2" w15:restartNumberingAfterBreak="0">
    <w:nsid w:val="00A973BC"/>
    <w:multiLevelType w:val="multilevel"/>
    <w:tmpl w:val="BB66EB60"/>
    <w:lvl w:ilvl="0">
      <w:start w:val="2"/>
      <w:numFmt w:val="decimal"/>
      <w:pStyle w:val="1"/>
      <w:lvlText w:val="%1."/>
      <w:lvlJc w:val="left"/>
      <w:pPr>
        <w:tabs>
          <w:tab w:val="num" w:pos="360"/>
        </w:tabs>
        <w:ind w:left="360" w:hanging="360"/>
      </w:pPr>
      <w:rPr>
        <w:rFonts w:hint="default"/>
      </w:rPr>
    </w:lvl>
    <w:lvl w:ilvl="1">
      <w:start w:val="1"/>
      <w:numFmt w:val="decimal"/>
      <w:lvlText w:val="%1.%2."/>
      <w:lvlJc w:val="left"/>
      <w:pPr>
        <w:tabs>
          <w:tab w:val="num" w:pos="792"/>
        </w:tabs>
        <w:ind w:left="794" w:hanging="437"/>
      </w:pPr>
      <w:rPr>
        <w:rFonts w:hint="default"/>
      </w:rPr>
    </w:lvl>
    <w:lvl w:ilvl="2">
      <w:start w:val="1"/>
      <w:numFmt w:val="decimal"/>
      <w:lvlText w:val="%1.%2.%3."/>
      <w:lvlJc w:val="left"/>
      <w:pPr>
        <w:tabs>
          <w:tab w:val="num" w:pos="1440"/>
        </w:tabs>
        <w:ind w:left="1225" w:hanging="505"/>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15:restartNumberingAfterBreak="0">
    <w:nsid w:val="06C42CFF"/>
    <w:multiLevelType w:val="hybridMultilevel"/>
    <w:tmpl w:val="FE046E96"/>
    <w:lvl w:ilvl="0" w:tplc="9BD4958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6F816E1"/>
    <w:multiLevelType w:val="multilevel"/>
    <w:tmpl w:val="A6C2FA1A"/>
    <w:lvl w:ilvl="0">
      <w:start w:val="1"/>
      <w:numFmt w:val="decimal"/>
      <w:lvlText w:val="%1."/>
      <w:lvlJc w:val="left"/>
      <w:pPr>
        <w:ind w:left="360" w:hanging="360"/>
      </w:pPr>
    </w:lvl>
    <w:lvl w:ilvl="1">
      <w:start w:val="1"/>
      <w:numFmt w:val="decimal"/>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71A2994"/>
    <w:multiLevelType w:val="hybridMultilevel"/>
    <w:tmpl w:val="1FCE683E"/>
    <w:lvl w:ilvl="0" w:tplc="0C3EF120">
      <w:start w:val="1"/>
      <w:numFmt w:val="decimal"/>
      <w:pStyle w:val="3"/>
      <w:lvlText w:val="Таблица %1"/>
      <w:lvlJc w:val="right"/>
      <w:pPr>
        <w:tabs>
          <w:tab w:val="num" w:pos="9540"/>
        </w:tabs>
        <w:ind w:left="9540" w:hanging="360"/>
      </w:pPr>
      <w:rPr>
        <w:rFonts w:cs="Times New Roman" w:hint="default"/>
      </w:rPr>
    </w:lvl>
    <w:lvl w:ilvl="1" w:tplc="04190019">
      <w:start w:val="1"/>
      <w:numFmt w:val="lowerLetter"/>
      <w:lvlText w:val="%2."/>
      <w:lvlJc w:val="left"/>
      <w:pPr>
        <w:tabs>
          <w:tab w:val="num" w:pos="10260"/>
        </w:tabs>
        <w:ind w:left="10260" w:hanging="360"/>
      </w:pPr>
      <w:rPr>
        <w:rFonts w:cs="Times New Roman"/>
      </w:rPr>
    </w:lvl>
    <w:lvl w:ilvl="2" w:tplc="0419001B">
      <w:start w:val="1"/>
      <w:numFmt w:val="lowerRoman"/>
      <w:lvlText w:val="%3."/>
      <w:lvlJc w:val="right"/>
      <w:pPr>
        <w:tabs>
          <w:tab w:val="num" w:pos="10980"/>
        </w:tabs>
        <w:ind w:left="10980" w:hanging="180"/>
      </w:pPr>
      <w:rPr>
        <w:rFonts w:cs="Times New Roman"/>
      </w:rPr>
    </w:lvl>
    <w:lvl w:ilvl="3" w:tplc="0419000F">
      <w:start w:val="1"/>
      <w:numFmt w:val="decimal"/>
      <w:lvlText w:val="%4."/>
      <w:lvlJc w:val="left"/>
      <w:pPr>
        <w:tabs>
          <w:tab w:val="num" w:pos="11700"/>
        </w:tabs>
        <w:ind w:left="11700" w:hanging="360"/>
      </w:pPr>
      <w:rPr>
        <w:rFonts w:cs="Times New Roman"/>
      </w:rPr>
    </w:lvl>
    <w:lvl w:ilvl="4" w:tplc="04190019">
      <w:start w:val="1"/>
      <w:numFmt w:val="lowerLetter"/>
      <w:lvlText w:val="%5."/>
      <w:lvlJc w:val="left"/>
      <w:pPr>
        <w:tabs>
          <w:tab w:val="num" w:pos="12420"/>
        </w:tabs>
        <w:ind w:left="12420" w:hanging="360"/>
      </w:pPr>
      <w:rPr>
        <w:rFonts w:cs="Times New Roman"/>
      </w:rPr>
    </w:lvl>
    <w:lvl w:ilvl="5" w:tplc="0419001B">
      <w:start w:val="1"/>
      <w:numFmt w:val="lowerRoman"/>
      <w:lvlText w:val="%6."/>
      <w:lvlJc w:val="right"/>
      <w:pPr>
        <w:tabs>
          <w:tab w:val="num" w:pos="13140"/>
        </w:tabs>
        <w:ind w:left="13140" w:hanging="180"/>
      </w:pPr>
      <w:rPr>
        <w:rFonts w:cs="Times New Roman"/>
      </w:rPr>
    </w:lvl>
    <w:lvl w:ilvl="6" w:tplc="0419000F">
      <w:start w:val="1"/>
      <w:numFmt w:val="decimal"/>
      <w:lvlText w:val="%7."/>
      <w:lvlJc w:val="left"/>
      <w:pPr>
        <w:tabs>
          <w:tab w:val="num" w:pos="13860"/>
        </w:tabs>
        <w:ind w:left="13860" w:hanging="360"/>
      </w:pPr>
      <w:rPr>
        <w:rFonts w:cs="Times New Roman"/>
      </w:rPr>
    </w:lvl>
    <w:lvl w:ilvl="7" w:tplc="04190019">
      <w:start w:val="1"/>
      <w:numFmt w:val="lowerLetter"/>
      <w:lvlText w:val="%8."/>
      <w:lvlJc w:val="left"/>
      <w:pPr>
        <w:tabs>
          <w:tab w:val="num" w:pos="14580"/>
        </w:tabs>
        <w:ind w:left="14580" w:hanging="360"/>
      </w:pPr>
      <w:rPr>
        <w:rFonts w:cs="Times New Roman"/>
      </w:rPr>
    </w:lvl>
    <w:lvl w:ilvl="8" w:tplc="0419001B">
      <w:start w:val="1"/>
      <w:numFmt w:val="lowerRoman"/>
      <w:lvlText w:val="%9."/>
      <w:lvlJc w:val="right"/>
      <w:pPr>
        <w:tabs>
          <w:tab w:val="num" w:pos="15300"/>
        </w:tabs>
        <w:ind w:left="15300" w:hanging="180"/>
      </w:pPr>
      <w:rPr>
        <w:rFonts w:cs="Times New Roman"/>
      </w:rPr>
    </w:lvl>
  </w:abstractNum>
  <w:abstractNum w:abstractNumId="6" w15:restartNumberingAfterBreak="0">
    <w:nsid w:val="07296A3A"/>
    <w:multiLevelType w:val="hybridMultilevel"/>
    <w:tmpl w:val="07F21B9C"/>
    <w:lvl w:ilvl="0" w:tplc="943C63B0">
      <w:start w:val="1"/>
      <w:numFmt w:val="bullet"/>
      <w:lvlText w:val=""/>
      <w:lvlJc w:val="left"/>
      <w:pPr>
        <w:tabs>
          <w:tab w:val="num" w:pos="1712"/>
        </w:tabs>
        <w:ind w:left="1712" w:hanging="284"/>
      </w:pPr>
      <w:rPr>
        <w:rFonts w:ascii="Symbol" w:hAnsi="Symbol" w:hint="default"/>
      </w:rPr>
    </w:lvl>
    <w:lvl w:ilvl="1" w:tplc="04190003">
      <w:start w:val="1"/>
      <w:numFmt w:val="bullet"/>
      <w:lvlText w:val="o"/>
      <w:lvlJc w:val="left"/>
      <w:pPr>
        <w:tabs>
          <w:tab w:val="num" w:pos="2508"/>
        </w:tabs>
        <w:ind w:left="2508" w:hanging="360"/>
      </w:pPr>
      <w:rPr>
        <w:rFonts w:ascii="Courier New" w:hAnsi="Courier New" w:hint="default"/>
      </w:rPr>
    </w:lvl>
    <w:lvl w:ilvl="2" w:tplc="04190005">
      <w:start w:val="1"/>
      <w:numFmt w:val="bullet"/>
      <w:lvlText w:val=""/>
      <w:lvlJc w:val="left"/>
      <w:pPr>
        <w:tabs>
          <w:tab w:val="num" w:pos="3228"/>
        </w:tabs>
        <w:ind w:left="3228" w:hanging="360"/>
      </w:pPr>
      <w:rPr>
        <w:rFonts w:ascii="Wingdings" w:hAnsi="Wingdings" w:hint="default"/>
      </w:rPr>
    </w:lvl>
    <w:lvl w:ilvl="3" w:tplc="04190001" w:tentative="1">
      <w:start w:val="1"/>
      <w:numFmt w:val="bullet"/>
      <w:lvlText w:val=""/>
      <w:lvlJc w:val="left"/>
      <w:pPr>
        <w:tabs>
          <w:tab w:val="num" w:pos="3948"/>
        </w:tabs>
        <w:ind w:left="3948" w:hanging="360"/>
      </w:pPr>
      <w:rPr>
        <w:rFonts w:ascii="Symbol" w:hAnsi="Symbol" w:hint="default"/>
      </w:rPr>
    </w:lvl>
    <w:lvl w:ilvl="4" w:tplc="04190003" w:tentative="1">
      <w:start w:val="1"/>
      <w:numFmt w:val="bullet"/>
      <w:lvlText w:val="o"/>
      <w:lvlJc w:val="left"/>
      <w:pPr>
        <w:tabs>
          <w:tab w:val="num" w:pos="4668"/>
        </w:tabs>
        <w:ind w:left="4668" w:hanging="360"/>
      </w:pPr>
      <w:rPr>
        <w:rFonts w:ascii="Courier New" w:hAnsi="Courier New" w:hint="default"/>
      </w:rPr>
    </w:lvl>
    <w:lvl w:ilvl="5" w:tplc="04190005" w:tentative="1">
      <w:start w:val="1"/>
      <w:numFmt w:val="bullet"/>
      <w:lvlText w:val=""/>
      <w:lvlJc w:val="left"/>
      <w:pPr>
        <w:tabs>
          <w:tab w:val="num" w:pos="5388"/>
        </w:tabs>
        <w:ind w:left="5388" w:hanging="360"/>
      </w:pPr>
      <w:rPr>
        <w:rFonts w:ascii="Wingdings" w:hAnsi="Wingdings" w:hint="default"/>
      </w:rPr>
    </w:lvl>
    <w:lvl w:ilvl="6" w:tplc="04190001" w:tentative="1">
      <w:start w:val="1"/>
      <w:numFmt w:val="bullet"/>
      <w:lvlText w:val=""/>
      <w:lvlJc w:val="left"/>
      <w:pPr>
        <w:tabs>
          <w:tab w:val="num" w:pos="6108"/>
        </w:tabs>
        <w:ind w:left="6108" w:hanging="360"/>
      </w:pPr>
      <w:rPr>
        <w:rFonts w:ascii="Symbol" w:hAnsi="Symbol" w:hint="default"/>
      </w:rPr>
    </w:lvl>
    <w:lvl w:ilvl="7" w:tplc="04190003" w:tentative="1">
      <w:start w:val="1"/>
      <w:numFmt w:val="bullet"/>
      <w:lvlText w:val="o"/>
      <w:lvlJc w:val="left"/>
      <w:pPr>
        <w:tabs>
          <w:tab w:val="num" w:pos="6828"/>
        </w:tabs>
        <w:ind w:left="6828" w:hanging="360"/>
      </w:pPr>
      <w:rPr>
        <w:rFonts w:ascii="Courier New" w:hAnsi="Courier New" w:hint="default"/>
      </w:rPr>
    </w:lvl>
    <w:lvl w:ilvl="8" w:tplc="04190005" w:tentative="1">
      <w:start w:val="1"/>
      <w:numFmt w:val="bullet"/>
      <w:lvlText w:val=""/>
      <w:lvlJc w:val="left"/>
      <w:pPr>
        <w:tabs>
          <w:tab w:val="num" w:pos="7548"/>
        </w:tabs>
        <w:ind w:left="7548" w:hanging="360"/>
      </w:pPr>
      <w:rPr>
        <w:rFonts w:ascii="Wingdings" w:hAnsi="Wingdings" w:hint="default"/>
      </w:rPr>
    </w:lvl>
  </w:abstractNum>
  <w:abstractNum w:abstractNumId="7" w15:restartNumberingAfterBreak="0">
    <w:nsid w:val="093C7FAD"/>
    <w:multiLevelType w:val="multilevel"/>
    <w:tmpl w:val="C76AAB86"/>
    <w:lvl w:ilvl="0">
      <w:start w:val="2"/>
      <w:numFmt w:val="decimal"/>
      <w:lvlText w:val="%1"/>
      <w:lvlJc w:val="left"/>
      <w:pPr>
        <w:ind w:left="525" w:hanging="525"/>
      </w:pPr>
      <w:rPr>
        <w:rFonts w:hint="default"/>
      </w:rPr>
    </w:lvl>
    <w:lvl w:ilvl="1">
      <w:start w:val="2"/>
      <w:numFmt w:val="decimal"/>
      <w:lvlText w:val="%1.%2"/>
      <w:lvlJc w:val="left"/>
      <w:pPr>
        <w:ind w:left="885" w:hanging="52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0D8277B1"/>
    <w:multiLevelType w:val="hybridMultilevel"/>
    <w:tmpl w:val="42C037D0"/>
    <w:lvl w:ilvl="0" w:tplc="A76A3488">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9" w15:restartNumberingAfterBreak="0">
    <w:nsid w:val="142A3377"/>
    <w:multiLevelType w:val="hybridMultilevel"/>
    <w:tmpl w:val="3C7840FE"/>
    <w:lvl w:ilvl="0" w:tplc="65AC15E8">
      <w:start w:val="1"/>
      <w:numFmt w:val="bullet"/>
      <w:lvlText w:val=""/>
      <w:lvlJc w:val="left"/>
      <w:pPr>
        <w:ind w:left="2137" w:hanging="360"/>
      </w:pPr>
      <w:rPr>
        <w:rFonts w:ascii="Symbol" w:hAnsi="Symbol" w:hint="default"/>
      </w:rPr>
    </w:lvl>
    <w:lvl w:ilvl="1" w:tplc="04190003">
      <w:start w:val="1"/>
      <w:numFmt w:val="bullet"/>
      <w:lvlText w:val="o"/>
      <w:lvlJc w:val="left"/>
      <w:pPr>
        <w:ind w:left="2857" w:hanging="360"/>
      </w:pPr>
      <w:rPr>
        <w:rFonts w:ascii="Courier New" w:hAnsi="Courier New" w:cs="Courier New" w:hint="default"/>
      </w:rPr>
    </w:lvl>
    <w:lvl w:ilvl="2" w:tplc="04190005" w:tentative="1">
      <w:start w:val="1"/>
      <w:numFmt w:val="bullet"/>
      <w:lvlText w:val=""/>
      <w:lvlJc w:val="left"/>
      <w:pPr>
        <w:ind w:left="3577" w:hanging="360"/>
      </w:pPr>
      <w:rPr>
        <w:rFonts w:ascii="Wingdings" w:hAnsi="Wingdings" w:hint="default"/>
      </w:rPr>
    </w:lvl>
    <w:lvl w:ilvl="3" w:tplc="04190001" w:tentative="1">
      <w:start w:val="1"/>
      <w:numFmt w:val="bullet"/>
      <w:lvlText w:val=""/>
      <w:lvlJc w:val="left"/>
      <w:pPr>
        <w:ind w:left="4297" w:hanging="360"/>
      </w:pPr>
      <w:rPr>
        <w:rFonts w:ascii="Symbol" w:hAnsi="Symbol" w:hint="default"/>
      </w:rPr>
    </w:lvl>
    <w:lvl w:ilvl="4" w:tplc="04190003" w:tentative="1">
      <w:start w:val="1"/>
      <w:numFmt w:val="bullet"/>
      <w:lvlText w:val="o"/>
      <w:lvlJc w:val="left"/>
      <w:pPr>
        <w:ind w:left="5017" w:hanging="360"/>
      </w:pPr>
      <w:rPr>
        <w:rFonts w:ascii="Courier New" w:hAnsi="Courier New" w:cs="Courier New" w:hint="default"/>
      </w:rPr>
    </w:lvl>
    <w:lvl w:ilvl="5" w:tplc="04190005" w:tentative="1">
      <w:start w:val="1"/>
      <w:numFmt w:val="bullet"/>
      <w:lvlText w:val=""/>
      <w:lvlJc w:val="left"/>
      <w:pPr>
        <w:ind w:left="5737" w:hanging="360"/>
      </w:pPr>
      <w:rPr>
        <w:rFonts w:ascii="Wingdings" w:hAnsi="Wingdings" w:hint="default"/>
      </w:rPr>
    </w:lvl>
    <w:lvl w:ilvl="6" w:tplc="04190001" w:tentative="1">
      <w:start w:val="1"/>
      <w:numFmt w:val="bullet"/>
      <w:lvlText w:val=""/>
      <w:lvlJc w:val="left"/>
      <w:pPr>
        <w:ind w:left="6457" w:hanging="360"/>
      </w:pPr>
      <w:rPr>
        <w:rFonts w:ascii="Symbol" w:hAnsi="Symbol" w:hint="default"/>
      </w:rPr>
    </w:lvl>
    <w:lvl w:ilvl="7" w:tplc="04190003" w:tentative="1">
      <w:start w:val="1"/>
      <w:numFmt w:val="bullet"/>
      <w:lvlText w:val="o"/>
      <w:lvlJc w:val="left"/>
      <w:pPr>
        <w:ind w:left="7177" w:hanging="360"/>
      </w:pPr>
      <w:rPr>
        <w:rFonts w:ascii="Courier New" w:hAnsi="Courier New" w:cs="Courier New" w:hint="default"/>
      </w:rPr>
    </w:lvl>
    <w:lvl w:ilvl="8" w:tplc="04190005" w:tentative="1">
      <w:start w:val="1"/>
      <w:numFmt w:val="bullet"/>
      <w:lvlText w:val=""/>
      <w:lvlJc w:val="left"/>
      <w:pPr>
        <w:ind w:left="7897" w:hanging="360"/>
      </w:pPr>
      <w:rPr>
        <w:rFonts w:ascii="Wingdings" w:hAnsi="Wingdings" w:hint="default"/>
      </w:rPr>
    </w:lvl>
  </w:abstractNum>
  <w:abstractNum w:abstractNumId="10" w15:restartNumberingAfterBreak="0">
    <w:nsid w:val="174A3317"/>
    <w:multiLevelType w:val="multilevel"/>
    <w:tmpl w:val="D0781EF0"/>
    <w:lvl w:ilvl="0">
      <w:start w:val="1"/>
      <w:numFmt w:val="decimal"/>
      <w:lvlText w:val="%1."/>
      <w:lvlJc w:val="left"/>
      <w:pPr>
        <w:ind w:left="1779" w:hanging="360"/>
      </w:pPr>
      <w:rPr>
        <w:rFonts w:hint="default"/>
        <w:b/>
      </w:rPr>
    </w:lvl>
    <w:lvl w:ilvl="1">
      <w:start w:val="1"/>
      <w:numFmt w:val="decimal"/>
      <w:lvlText w:val="%1.%2."/>
      <w:lvlJc w:val="left"/>
      <w:pPr>
        <w:ind w:left="2211" w:hanging="432"/>
      </w:pPr>
      <w:rPr>
        <w:rFonts w:hint="default"/>
        <w:b w:val="0"/>
        <w:sz w:val="28"/>
      </w:rPr>
    </w:lvl>
    <w:lvl w:ilvl="2">
      <w:start w:val="1"/>
      <w:numFmt w:val="decimal"/>
      <w:lvlText w:val="%1.%2.%3."/>
      <w:lvlJc w:val="left"/>
      <w:pPr>
        <w:ind w:left="2643" w:hanging="504"/>
      </w:pPr>
      <w:rPr>
        <w:rFonts w:hint="default"/>
        <w:b w:val="0"/>
      </w:rPr>
    </w:lvl>
    <w:lvl w:ilvl="3">
      <w:start w:val="1"/>
      <w:numFmt w:val="decimal"/>
      <w:lvlText w:val="%1.%2.%3.%4."/>
      <w:lvlJc w:val="left"/>
      <w:pPr>
        <w:ind w:left="3147" w:hanging="648"/>
      </w:pPr>
      <w:rPr>
        <w:rFonts w:hint="default"/>
      </w:rPr>
    </w:lvl>
    <w:lvl w:ilvl="4">
      <w:start w:val="1"/>
      <w:numFmt w:val="decimal"/>
      <w:lvlText w:val="%1.%2.%3.%4.%5."/>
      <w:lvlJc w:val="left"/>
      <w:pPr>
        <w:ind w:left="3651" w:hanging="792"/>
      </w:pPr>
      <w:rPr>
        <w:rFonts w:hint="default"/>
      </w:rPr>
    </w:lvl>
    <w:lvl w:ilvl="5">
      <w:start w:val="1"/>
      <w:numFmt w:val="decimal"/>
      <w:lvlText w:val="%1.%2.%3.%4.%5.%6."/>
      <w:lvlJc w:val="left"/>
      <w:pPr>
        <w:ind w:left="4155" w:hanging="936"/>
      </w:pPr>
      <w:rPr>
        <w:rFonts w:hint="default"/>
      </w:rPr>
    </w:lvl>
    <w:lvl w:ilvl="6">
      <w:start w:val="1"/>
      <w:numFmt w:val="decimal"/>
      <w:lvlText w:val="%1.%2.%3.%4.%5.%6.%7."/>
      <w:lvlJc w:val="left"/>
      <w:pPr>
        <w:ind w:left="4659" w:hanging="1080"/>
      </w:pPr>
      <w:rPr>
        <w:rFonts w:hint="default"/>
      </w:rPr>
    </w:lvl>
    <w:lvl w:ilvl="7">
      <w:start w:val="1"/>
      <w:numFmt w:val="decimal"/>
      <w:lvlText w:val="%1.%2.%3.%4.%5.%6.%7.%8."/>
      <w:lvlJc w:val="left"/>
      <w:pPr>
        <w:ind w:left="5163" w:hanging="1224"/>
      </w:pPr>
      <w:rPr>
        <w:rFonts w:hint="default"/>
      </w:rPr>
    </w:lvl>
    <w:lvl w:ilvl="8">
      <w:start w:val="1"/>
      <w:numFmt w:val="decimal"/>
      <w:lvlText w:val="%1.%2.%3.%4.%5.%6.%7.%8.%9."/>
      <w:lvlJc w:val="left"/>
      <w:pPr>
        <w:ind w:left="5739" w:hanging="1440"/>
      </w:pPr>
      <w:rPr>
        <w:rFonts w:hint="default"/>
      </w:rPr>
    </w:lvl>
  </w:abstractNum>
  <w:abstractNum w:abstractNumId="11" w15:restartNumberingAfterBreak="0">
    <w:nsid w:val="20F76925"/>
    <w:multiLevelType w:val="hybridMultilevel"/>
    <w:tmpl w:val="9E7A2466"/>
    <w:lvl w:ilvl="0" w:tplc="FFFFFFFF">
      <w:start w:val="1"/>
      <w:numFmt w:val="bullet"/>
      <w:pStyle w:val="-"/>
      <w:lvlText w:val=""/>
      <w:lvlJc w:val="left"/>
      <w:pPr>
        <w:tabs>
          <w:tab w:val="num" w:pos="1985"/>
        </w:tabs>
        <w:ind w:left="1985" w:hanging="397"/>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327354B"/>
    <w:multiLevelType w:val="multilevel"/>
    <w:tmpl w:val="0419001F"/>
    <w:lvl w:ilvl="0">
      <w:start w:val="1"/>
      <w:numFmt w:val="decimal"/>
      <w:lvlText w:val="%1."/>
      <w:lvlJc w:val="left"/>
      <w:pPr>
        <w:ind w:left="360" w:hanging="360"/>
      </w:pPr>
      <w:rPr>
        <w:rFonts w:hint="default"/>
        <w:sz w:val="26"/>
        <w:szCs w:val="26"/>
      </w:rPr>
    </w:lvl>
    <w:lvl w:ilvl="1">
      <w:start w:val="1"/>
      <w:numFmt w:val="decimal"/>
      <w:lvlText w:val="%1.%2."/>
      <w:lvlJc w:val="left"/>
      <w:pPr>
        <w:ind w:left="792" w:hanging="432"/>
      </w:pPr>
      <w:rPr>
        <w:rFonts w:hint="default"/>
        <w:b w:val="0"/>
        <w:sz w:val="26"/>
        <w:szCs w:val="26"/>
      </w:rPr>
    </w:lvl>
    <w:lvl w:ilvl="2">
      <w:start w:val="1"/>
      <w:numFmt w:val="decimal"/>
      <w:lvlText w:val="%1.%2.%3."/>
      <w:lvlJc w:val="left"/>
      <w:pPr>
        <w:ind w:left="1781" w:hanging="504"/>
      </w:pPr>
      <w:rPr>
        <w:rFonts w:hint="default"/>
        <w:sz w:val="26"/>
        <w:szCs w:val="26"/>
      </w:rPr>
    </w:lvl>
    <w:lvl w:ilvl="3">
      <w:start w:val="1"/>
      <w:numFmt w:val="decimal"/>
      <w:lvlText w:val="%1.%2.%3.%4."/>
      <w:lvlJc w:val="left"/>
      <w:pPr>
        <w:ind w:left="1728" w:hanging="648"/>
      </w:pPr>
      <w:rPr>
        <w:rFonts w:hint="default"/>
        <w:sz w:val="24"/>
      </w:rPr>
    </w:lvl>
    <w:lvl w:ilvl="4">
      <w:start w:val="1"/>
      <w:numFmt w:val="decimal"/>
      <w:lvlText w:val="%1.%2.%3.%4.%5."/>
      <w:lvlJc w:val="left"/>
      <w:pPr>
        <w:ind w:left="2232" w:hanging="792"/>
      </w:pPr>
      <w:rPr>
        <w:rFonts w:hint="default"/>
        <w:sz w:val="24"/>
      </w:rPr>
    </w:lvl>
    <w:lvl w:ilvl="5">
      <w:start w:val="1"/>
      <w:numFmt w:val="decimal"/>
      <w:lvlText w:val="%1.%2.%3.%4.%5.%6."/>
      <w:lvlJc w:val="left"/>
      <w:pPr>
        <w:ind w:left="2736" w:hanging="936"/>
      </w:pPr>
      <w:rPr>
        <w:rFonts w:hint="default"/>
        <w:sz w:val="24"/>
      </w:rPr>
    </w:lvl>
    <w:lvl w:ilvl="6">
      <w:start w:val="1"/>
      <w:numFmt w:val="decimal"/>
      <w:lvlText w:val="%1.%2.%3.%4.%5.%6.%7."/>
      <w:lvlJc w:val="left"/>
      <w:pPr>
        <w:ind w:left="3240" w:hanging="1080"/>
      </w:pPr>
      <w:rPr>
        <w:rFonts w:hint="default"/>
        <w:sz w:val="24"/>
      </w:rPr>
    </w:lvl>
    <w:lvl w:ilvl="7">
      <w:start w:val="1"/>
      <w:numFmt w:val="decimal"/>
      <w:lvlText w:val="%1.%2.%3.%4.%5.%6.%7.%8."/>
      <w:lvlJc w:val="left"/>
      <w:pPr>
        <w:ind w:left="3744" w:hanging="1224"/>
      </w:pPr>
      <w:rPr>
        <w:rFonts w:hint="default"/>
        <w:sz w:val="24"/>
      </w:rPr>
    </w:lvl>
    <w:lvl w:ilvl="8">
      <w:start w:val="1"/>
      <w:numFmt w:val="decimal"/>
      <w:lvlText w:val="%1.%2.%3.%4.%5.%6.%7.%8.%9."/>
      <w:lvlJc w:val="left"/>
      <w:pPr>
        <w:ind w:left="4320" w:hanging="1440"/>
      </w:pPr>
      <w:rPr>
        <w:rFonts w:hint="default"/>
        <w:sz w:val="24"/>
      </w:rPr>
    </w:lvl>
  </w:abstractNum>
  <w:abstractNum w:abstractNumId="13" w15:restartNumberingAfterBreak="0">
    <w:nsid w:val="251D7846"/>
    <w:multiLevelType w:val="hybridMultilevel"/>
    <w:tmpl w:val="E2B4C09C"/>
    <w:lvl w:ilvl="0" w:tplc="04190001">
      <w:start w:val="1"/>
      <w:numFmt w:val="bullet"/>
      <w:pStyle w:val="8"/>
      <w:lvlText w:val=""/>
      <w:lvlJc w:val="left"/>
      <w:pPr>
        <w:tabs>
          <w:tab w:val="num" w:pos="2310"/>
        </w:tabs>
        <w:ind w:left="2310" w:hanging="360"/>
      </w:pPr>
      <w:rPr>
        <w:rFonts w:ascii="Symbol" w:hAnsi="Symbol" w:hint="default"/>
      </w:rPr>
    </w:lvl>
    <w:lvl w:ilvl="1" w:tplc="04190003">
      <w:start w:val="1"/>
      <w:numFmt w:val="bullet"/>
      <w:lvlText w:val="o"/>
      <w:lvlJc w:val="left"/>
      <w:pPr>
        <w:tabs>
          <w:tab w:val="num" w:pos="2520"/>
        </w:tabs>
        <w:ind w:left="2520" w:hanging="360"/>
      </w:pPr>
      <w:rPr>
        <w:rFonts w:ascii="Courier New" w:hAnsi="Courier New" w:hint="default"/>
      </w:rPr>
    </w:lvl>
    <w:lvl w:ilvl="2" w:tplc="04190005">
      <w:start w:val="1"/>
      <w:numFmt w:val="bullet"/>
      <w:lvlText w:val=""/>
      <w:lvlJc w:val="left"/>
      <w:pPr>
        <w:tabs>
          <w:tab w:val="num" w:pos="3240"/>
        </w:tabs>
        <w:ind w:left="3240" w:hanging="360"/>
      </w:pPr>
      <w:rPr>
        <w:rFonts w:ascii="Wingdings" w:hAnsi="Wingdings" w:hint="default"/>
      </w:rPr>
    </w:lvl>
    <w:lvl w:ilvl="3" w:tplc="04190001">
      <w:start w:val="1"/>
      <w:numFmt w:val="bullet"/>
      <w:lvlText w:val=""/>
      <w:lvlJc w:val="left"/>
      <w:pPr>
        <w:tabs>
          <w:tab w:val="num" w:pos="3960"/>
        </w:tabs>
        <w:ind w:left="3960" w:hanging="360"/>
      </w:pPr>
      <w:rPr>
        <w:rFonts w:ascii="Symbol" w:hAnsi="Symbol" w:hint="default"/>
      </w:rPr>
    </w:lvl>
    <w:lvl w:ilvl="4" w:tplc="04190003">
      <w:start w:val="1"/>
      <w:numFmt w:val="bullet"/>
      <w:lvlText w:val="o"/>
      <w:lvlJc w:val="left"/>
      <w:pPr>
        <w:tabs>
          <w:tab w:val="num" w:pos="4680"/>
        </w:tabs>
        <w:ind w:left="4680" w:hanging="360"/>
      </w:pPr>
      <w:rPr>
        <w:rFonts w:ascii="Courier New" w:hAnsi="Courier New" w:hint="default"/>
      </w:rPr>
    </w:lvl>
    <w:lvl w:ilvl="5" w:tplc="04190005">
      <w:start w:val="1"/>
      <w:numFmt w:val="bullet"/>
      <w:lvlText w:val=""/>
      <w:lvlJc w:val="left"/>
      <w:pPr>
        <w:tabs>
          <w:tab w:val="num" w:pos="5400"/>
        </w:tabs>
        <w:ind w:left="5400" w:hanging="360"/>
      </w:pPr>
      <w:rPr>
        <w:rFonts w:ascii="Wingdings" w:hAnsi="Wingdings" w:hint="default"/>
      </w:rPr>
    </w:lvl>
    <w:lvl w:ilvl="6" w:tplc="04190001">
      <w:start w:val="1"/>
      <w:numFmt w:val="bullet"/>
      <w:lvlText w:val=""/>
      <w:lvlJc w:val="left"/>
      <w:pPr>
        <w:tabs>
          <w:tab w:val="num" w:pos="6120"/>
        </w:tabs>
        <w:ind w:left="6120" w:hanging="360"/>
      </w:pPr>
      <w:rPr>
        <w:rFonts w:ascii="Symbol" w:hAnsi="Symbol" w:hint="default"/>
      </w:rPr>
    </w:lvl>
    <w:lvl w:ilvl="7" w:tplc="04190003">
      <w:start w:val="1"/>
      <w:numFmt w:val="bullet"/>
      <w:lvlText w:val="o"/>
      <w:lvlJc w:val="left"/>
      <w:pPr>
        <w:tabs>
          <w:tab w:val="num" w:pos="6840"/>
        </w:tabs>
        <w:ind w:left="6840" w:hanging="360"/>
      </w:pPr>
      <w:rPr>
        <w:rFonts w:ascii="Courier New" w:hAnsi="Courier New" w:hint="default"/>
      </w:rPr>
    </w:lvl>
    <w:lvl w:ilvl="8" w:tplc="04190005">
      <w:start w:val="1"/>
      <w:numFmt w:val="bullet"/>
      <w:lvlText w:val=""/>
      <w:lvlJc w:val="left"/>
      <w:pPr>
        <w:tabs>
          <w:tab w:val="num" w:pos="7560"/>
        </w:tabs>
        <w:ind w:left="7560" w:hanging="360"/>
      </w:pPr>
      <w:rPr>
        <w:rFonts w:ascii="Wingdings" w:hAnsi="Wingdings" w:hint="default"/>
      </w:rPr>
    </w:lvl>
  </w:abstractNum>
  <w:abstractNum w:abstractNumId="14" w15:restartNumberingAfterBreak="0">
    <w:nsid w:val="25ED2C4C"/>
    <w:multiLevelType w:val="multilevel"/>
    <w:tmpl w:val="2DB8443A"/>
    <w:lvl w:ilvl="0">
      <w:start w:val="1"/>
      <w:numFmt w:val="decimal"/>
      <w:lvlText w:val="%1."/>
      <w:lvlJc w:val="left"/>
      <w:pPr>
        <w:tabs>
          <w:tab w:val="num" w:pos="1418"/>
        </w:tabs>
        <w:ind w:left="709" w:firstLine="0"/>
      </w:pPr>
      <w:rPr>
        <w:caps w:val="0"/>
        <w:smallCaps w:val="0"/>
        <w:strike w:val="0"/>
        <w:dstrike w:val="0"/>
        <w:outline w:val="0"/>
        <w:emboss w:val="0"/>
        <w:imprint w:val="0"/>
        <w:spacing w:val="0"/>
        <w:w w:val="100"/>
        <w:kern w:val="0"/>
        <w:position w:val="0"/>
        <w:sz w:val="20"/>
        <w:vertAlign w:val="baseline"/>
      </w:rPr>
    </w:lvl>
    <w:lvl w:ilvl="1">
      <w:start w:val="1"/>
      <w:numFmt w:val="lowerLetter"/>
      <w:lvlText w:val="%2."/>
      <w:lvlJc w:val="left"/>
      <w:pPr>
        <w:tabs>
          <w:tab w:val="num" w:pos="1407"/>
        </w:tabs>
        <w:ind w:left="698" w:firstLine="11"/>
      </w:pPr>
      <w:rPr>
        <w:caps w:val="0"/>
        <w:smallCaps w:val="0"/>
        <w:strike w:val="0"/>
        <w:dstrike w:val="0"/>
        <w:outline w:val="0"/>
        <w:emboss w:val="0"/>
        <w:imprint w:val="0"/>
        <w:spacing w:val="0"/>
        <w:w w:val="100"/>
        <w:kern w:val="0"/>
        <w:position w:val="0"/>
        <w:sz w:val="20"/>
        <w:vertAlign w:val="baseline"/>
      </w:rPr>
    </w:lvl>
    <w:lvl w:ilvl="2">
      <w:start w:val="1"/>
      <w:numFmt w:val="lowerRoman"/>
      <w:lvlText w:val="%3."/>
      <w:lvlJc w:val="left"/>
      <w:pPr>
        <w:tabs>
          <w:tab w:val="num" w:pos="1414"/>
        </w:tabs>
        <w:ind w:left="705" w:firstLine="62"/>
      </w:pPr>
      <w:rPr>
        <w:caps w:val="0"/>
        <w:smallCaps w:val="0"/>
        <w:strike w:val="0"/>
        <w:dstrike w:val="0"/>
        <w:outline w:val="0"/>
        <w:emboss w:val="0"/>
        <w:imprint w:val="0"/>
        <w:spacing w:val="0"/>
        <w:w w:val="100"/>
        <w:kern w:val="0"/>
        <w:position w:val="0"/>
        <w:sz w:val="20"/>
        <w:vertAlign w:val="baseline"/>
      </w:rPr>
    </w:lvl>
    <w:lvl w:ilvl="3">
      <w:start w:val="1"/>
      <w:numFmt w:val="decimal"/>
      <w:lvlText w:val="%4."/>
      <w:lvlJc w:val="left"/>
      <w:pPr>
        <w:tabs>
          <w:tab w:val="num" w:pos="2134"/>
        </w:tabs>
        <w:ind w:left="1425" w:firstLine="33"/>
      </w:pPr>
      <w:rPr>
        <w:caps w:val="0"/>
        <w:smallCaps w:val="0"/>
        <w:strike w:val="0"/>
        <w:dstrike w:val="0"/>
        <w:outline w:val="0"/>
        <w:emboss w:val="0"/>
        <w:imprint w:val="0"/>
        <w:spacing w:val="0"/>
        <w:w w:val="100"/>
        <w:kern w:val="0"/>
        <w:position w:val="0"/>
        <w:sz w:val="20"/>
        <w:vertAlign w:val="baseline"/>
      </w:rPr>
    </w:lvl>
    <w:lvl w:ilvl="4">
      <w:start w:val="1"/>
      <w:numFmt w:val="lowerLetter"/>
      <w:lvlText w:val="%5."/>
      <w:lvlJc w:val="left"/>
      <w:pPr>
        <w:tabs>
          <w:tab w:val="num" w:pos="2854"/>
        </w:tabs>
        <w:ind w:left="2145" w:firstLine="44"/>
      </w:pPr>
      <w:rPr>
        <w:caps w:val="0"/>
        <w:smallCaps w:val="0"/>
        <w:strike w:val="0"/>
        <w:dstrike w:val="0"/>
        <w:outline w:val="0"/>
        <w:emboss w:val="0"/>
        <w:imprint w:val="0"/>
        <w:spacing w:val="0"/>
        <w:w w:val="100"/>
        <w:kern w:val="0"/>
        <w:position w:val="0"/>
        <w:sz w:val="20"/>
        <w:vertAlign w:val="baseline"/>
      </w:rPr>
    </w:lvl>
    <w:lvl w:ilvl="5">
      <w:start w:val="1"/>
      <w:numFmt w:val="lowerRoman"/>
      <w:lvlText w:val="%6."/>
      <w:lvlJc w:val="left"/>
      <w:pPr>
        <w:tabs>
          <w:tab w:val="num" w:pos="3574"/>
        </w:tabs>
        <w:ind w:left="2865" w:firstLine="95"/>
      </w:pPr>
      <w:rPr>
        <w:caps w:val="0"/>
        <w:smallCaps w:val="0"/>
        <w:strike w:val="0"/>
        <w:dstrike w:val="0"/>
        <w:outline w:val="0"/>
        <w:emboss w:val="0"/>
        <w:imprint w:val="0"/>
        <w:spacing w:val="0"/>
        <w:w w:val="100"/>
        <w:kern w:val="0"/>
        <w:position w:val="0"/>
        <w:sz w:val="20"/>
        <w:vertAlign w:val="baseline"/>
      </w:rPr>
    </w:lvl>
    <w:lvl w:ilvl="6">
      <w:start w:val="1"/>
      <w:numFmt w:val="decimal"/>
      <w:lvlText w:val="%7."/>
      <w:lvlJc w:val="left"/>
      <w:pPr>
        <w:tabs>
          <w:tab w:val="num" w:pos="4294"/>
        </w:tabs>
        <w:ind w:left="3585" w:firstLine="66"/>
      </w:pPr>
      <w:rPr>
        <w:caps w:val="0"/>
        <w:smallCaps w:val="0"/>
        <w:strike w:val="0"/>
        <w:dstrike w:val="0"/>
        <w:outline w:val="0"/>
        <w:emboss w:val="0"/>
        <w:imprint w:val="0"/>
        <w:spacing w:val="0"/>
        <w:w w:val="100"/>
        <w:kern w:val="0"/>
        <w:position w:val="0"/>
        <w:sz w:val="20"/>
        <w:vertAlign w:val="baseline"/>
      </w:rPr>
    </w:lvl>
    <w:lvl w:ilvl="7">
      <w:start w:val="1"/>
      <w:numFmt w:val="lowerLetter"/>
      <w:lvlText w:val="%8."/>
      <w:lvlJc w:val="left"/>
      <w:pPr>
        <w:tabs>
          <w:tab w:val="num" w:pos="5014"/>
        </w:tabs>
        <w:ind w:left="4305" w:firstLine="77"/>
      </w:pPr>
      <w:rPr>
        <w:caps w:val="0"/>
        <w:smallCaps w:val="0"/>
        <w:strike w:val="0"/>
        <w:dstrike w:val="0"/>
        <w:outline w:val="0"/>
        <w:emboss w:val="0"/>
        <w:imprint w:val="0"/>
        <w:spacing w:val="0"/>
        <w:w w:val="100"/>
        <w:kern w:val="0"/>
        <w:position w:val="0"/>
        <w:sz w:val="20"/>
        <w:vertAlign w:val="baseline"/>
      </w:rPr>
    </w:lvl>
    <w:lvl w:ilvl="8">
      <w:start w:val="1"/>
      <w:numFmt w:val="lowerRoman"/>
      <w:lvlText w:val="%9."/>
      <w:lvlJc w:val="left"/>
      <w:pPr>
        <w:tabs>
          <w:tab w:val="num" w:pos="5734"/>
        </w:tabs>
        <w:ind w:left="5025" w:firstLine="128"/>
      </w:pPr>
      <w:rPr>
        <w:caps w:val="0"/>
        <w:smallCaps w:val="0"/>
        <w:strike w:val="0"/>
        <w:dstrike w:val="0"/>
        <w:outline w:val="0"/>
        <w:emboss w:val="0"/>
        <w:imprint w:val="0"/>
        <w:spacing w:val="0"/>
        <w:w w:val="100"/>
        <w:kern w:val="0"/>
        <w:position w:val="0"/>
        <w:sz w:val="20"/>
        <w:vertAlign w:val="baseline"/>
      </w:rPr>
    </w:lvl>
  </w:abstractNum>
  <w:abstractNum w:abstractNumId="15" w15:restartNumberingAfterBreak="0">
    <w:nsid w:val="28950892"/>
    <w:multiLevelType w:val="multilevel"/>
    <w:tmpl w:val="F3F0CA62"/>
    <w:lvl w:ilvl="0">
      <w:start w:val="1"/>
      <w:numFmt w:val="bullet"/>
      <w:lvlText w:val="–"/>
      <w:lvlJc w:val="left"/>
      <w:pPr>
        <w:tabs>
          <w:tab w:val="num" w:pos="360"/>
        </w:tabs>
        <w:ind w:left="360" w:hanging="360"/>
      </w:pPr>
      <w:rPr>
        <w:rFonts w:ascii="Times New Roman" w:hAnsi="Times New Roman" w:cs="Times New Roman" w:hint="default"/>
      </w:rPr>
    </w:lvl>
    <w:lvl w:ilvl="1">
      <w:start w:val="4"/>
      <w:numFmt w:val="decimal"/>
      <w:lvlText w:val="%1.%2."/>
      <w:lvlJc w:val="left"/>
      <w:pPr>
        <w:tabs>
          <w:tab w:val="num" w:pos="1800"/>
        </w:tabs>
        <w:ind w:left="1800" w:hanging="720"/>
      </w:pPr>
      <w:rPr>
        <w:rFonts w:hint="default"/>
      </w:rPr>
    </w:lvl>
    <w:lvl w:ilvl="2">
      <w:start w:val="1"/>
      <w:numFmt w:val="decimal"/>
      <w:lvlText w:val="%1.%2.%3."/>
      <w:lvlJc w:val="left"/>
      <w:pPr>
        <w:tabs>
          <w:tab w:val="num" w:pos="2340"/>
        </w:tabs>
        <w:ind w:left="234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6" w15:restartNumberingAfterBreak="0">
    <w:nsid w:val="29B83043"/>
    <w:multiLevelType w:val="hybridMultilevel"/>
    <w:tmpl w:val="5232A046"/>
    <w:lvl w:ilvl="0" w:tplc="6DB2C70C">
      <w:start w:val="1"/>
      <w:numFmt w:val="bullet"/>
      <w:lvlText w:val="˗"/>
      <w:lvlJc w:val="left"/>
      <w:pPr>
        <w:ind w:left="1429" w:hanging="360"/>
      </w:pPr>
      <w:rPr>
        <w:rFonts w:ascii="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2DD33F13"/>
    <w:multiLevelType w:val="multilevel"/>
    <w:tmpl w:val="B3520190"/>
    <w:lvl w:ilvl="0">
      <w:start w:val="1"/>
      <w:numFmt w:val="decimal"/>
      <w:lvlText w:val="%1."/>
      <w:lvlJc w:val="left"/>
      <w:pPr>
        <w:ind w:left="360" w:hanging="360"/>
      </w:pPr>
    </w:lvl>
    <w:lvl w:ilvl="1">
      <w:start w:val="1"/>
      <w:numFmt w:val="decimal"/>
      <w:lvlText w:val="%1.%2."/>
      <w:lvlJc w:val="left"/>
      <w:pPr>
        <w:ind w:left="9930"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F870E73"/>
    <w:multiLevelType w:val="multilevel"/>
    <w:tmpl w:val="0419001F"/>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2F22C14"/>
    <w:multiLevelType w:val="hybridMultilevel"/>
    <w:tmpl w:val="7702F4E4"/>
    <w:lvl w:ilvl="0" w:tplc="DC8CA3D8">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33270B86"/>
    <w:multiLevelType w:val="hybridMultilevel"/>
    <w:tmpl w:val="72BAA420"/>
    <w:lvl w:ilvl="0" w:tplc="9E8C1136">
      <w:start w:val="1"/>
      <w:numFmt w:val="bullet"/>
      <w:lvlText w:val=""/>
      <w:lvlJc w:val="left"/>
      <w:pPr>
        <w:ind w:left="1926" w:hanging="360"/>
      </w:pPr>
      <w:rPr>
        <w:rFonts w:ascii="Symbol" w:hAnsi="Symbol" w:hint="default"/>
      </w:rPr>
    </w:lvl>
    <w:lvl w:ilvl="1" w:tplc="04190003" w:tentative="1">
      <w:start w:val="1"/>
      <w:numFmt w:val="bullet"/>
      <w:lvlText w:val="o"/>
      <w:lvlJc w:val="left"/>
      <w:pPr>
        <w:ind w:left="2646" w:hanging="360"/>
      </w:pPr>
      <w:rPr>
        <w:rFonts w:ascii="Courier New" w:hAnsi="Courier New" w:hint="default"/>
      </w:rPr>
    </w:lvl>
    <w:lvl w:ilvl="2" w:tplc="04190005" w:tentative="1">
      <w:start w:val="1"/>
      <w:numFmt w:val="bullet"/>
      <w:lvlText w:val=""/>
      <w:lvlJc w:val="left"/>
      <w:pPr>
        <w:ind w:left="3366" w:hanging="360"/>
      </w:pPr>
      <w:rPr>
        <w:rFonts w:ascii="Wingdings" w:hAnsi="Wingdings" w:hint="default"/>
      </w:rPr>
    </w:lvl>
    <w:lvl w:ilvl="3" w:tplc="04190001" w:tentative="1">
      <w:start w:val="1"/>
      <w:numFmt w:val="bullet"/>
      <w:lvlText w:val=""/>
      <w:lvlJc w:val="left"/>
      <w:pPr>
        <w:ind w:left="4086" w:hanging="360"/>
      </w:pPr>
      <w:rPr>
        <w:rFonts w:ascii="Symbol" w:hAnsi="Symbol" w:hint="default"/>
      </w:rPr>
    </w:lvl>
    <w:lvl w:ilvl="4" w:tplc="04190003" w:tentative="1">
      <w:start w:val="1"/>
      <w:numFmt w:val="bullet"/>
      <w:lvlText w:val="o"/>
      <w:lvlJc w:val="left"/>
      <w:pPr>
        <w:ind w:left="4806" w:hanging="360"/>
      </w:pPr>
      <w:rPr>
        <w:rFonts w:ascii="Courier New" w:hAnsi="Courier New" w:hint="default"/>
      </w:rPr>
    </w:lvl>
    <w:lvl w:ilvl="5" w:tplc="04190005" w:tentative="1">
      <w:start w:val="1"/>
      <w:numFmt w:val="bullet"/>
      <w:lvlText w:val=""/>
      <w:lvlJc w:val="left"/>
      <w:pPr>
        <w:ind w:left="5526" w:hanging="360"/>
      </w:pPr>
      <w:rPr>
        <w:rFonts w:ascii="Wingdings" w:hAnsi="Wingdings" w:hint="default"/>
      </w:rPr>
    </w:lvl>
    <w:lvl w:ilvl="6" w:tplc="04190001" w:tentative="1">
      <w:start w:val="1"/>
      <w:numFmt w:val="bullet"/>
      <w:lvlText w:val=""/>
      <w:lvlJc w:val="left"/>
      <w:pPr>
        <w:ind w:left="6246" w:hanging="360"/>
      </w:pPr>
      <w:rPr>
        <w:rFonts w:ascii="Symbol" w:hAnsi="Symbol" w:hint="default"/>
      </w:rPr>
    </w:lvl>
    <w:lvl w:ilvl="7" w:tplc="04190003" w:tentative="1">
      <w:start w:val="1"/>
      <w:numFmt w:val="bullet"/>
      <w:lvlText w:val="o"/>
      <w:lvlJc w:val="left"/>
      <w:pPr>
        <w:ind w:left="6966" w:hanging="360"/>
      </w:pPr>
      <w:rPr>
        <w:rFonts w:ascii="Courier New" w:hAnsi="Courier New" w:hint="default"/>
      </w:rPr>
    </w:lvl>
    <w:lvl w:ilvl="8" w:tplc="04190005" w:tentative="1">
      <w:start w:val="1"/>
      <w:numFmt w:val="bullet"/>
      <w:lvlText w:val=""/>
      <w:lvlJc w:val="left"/>
      <w:pPr>
        <w:ind w:left="7686" w:hanging="360"/>
      </w:pPr>
      <w:rPr>
        <w:rFonts w:ascii="Wingdings" w:hAnsi="Wingdings" w:hint="default"/>
      </w:rPr>
    </w:lvl>
  </w:abstractNum>
  <w:abstractNum w:abstractNumId="21" w15:restartNumberingAfterBreak="0">
    <w:nsid w:val="37920890"/>
    <w:multiLevelType w:val="multilevel"/>
    <w:tmpl w:val="46F8EDBA"/>
    <w:styleLink w:val="30"/>
    <w:lvl w:ilvl="0">
      <w:start w:val="1"/>
      <w:numFmt w:val="decimal"/>
      <w:lvlText w:val="%1."/>
      <w:lvlJc w:val="left"/>
      <w:pPr>
        <w:ind w:left="0" w:firstLine="709"/>
      </w:pPr>
      <w:rPr>
        <w:rFonts w:ascii="Times New Roman" w:hAnsi="Times New Roman" w:hint="default"/>
        <w:sz w:val="28"/>
      </w:rPr>
    </w:lvl>
    <w:lvl w:ilvl="1">
      <w:start w:val="1"/>
      <w:numFmt w:val="decimal"/>
      <w:lvlText w:val="%1.%2."/>
      <w:lvlJc w:val="left"/>
      <w:pPr>
        <w:ind w:left="0" w:firstLine="709"/>
      </w:pPr>
      <w:rPr>
        <w:rFonts w:hint="default"/>
      </w:rPr>
    </w:lvl>
    <w:lvl w:ilvl="2">
      <w:start w:val="1"/>
      <w:numFmt w:val="decimal"/>
      <w:lvlText w:val="%1.%2.%3."/>
      <w:lvlJc w:val="left"/>
      <w:pPr>
        <w:ind w:left="0" w:firstLine="709"/>
      </w:pPr>
      <w:rPr>
        <w:rFonts w:hint="default"/>
      </w:rPr>
    </w:lvl>
    <w:lvl w:ilvl="3">
      <w:start w:val="1"/>
      <w:numFmt w:val="decimal"/>
      <w:lvlText w:val="%1.%2.%3.%4."/>
      <w:lvlJc w:val="left"/>
      <w:pPr>
        <w:ind w:left="0" w:firstLine="709"/>
      </w:pPr>
      <w:rPr>
        <w:rFonts w:hint="default"/>
      </w:rPr>
    </w:lvl>
    <w:lvl w:ilvl="4">
      <w:start w:val="1"/>
      <w:numFmt w:val="russianLower"/>
      <w:lvlText w:val="%5)"/>
      <w:lvlJc w:val="left"/>
      <w:pPr>
        <w:ind w:left="0" w:firstLine="709"/>
      </w:pPr>
      <w:rPr>
        <w:rFonts w:hint="default"/>
      </w:rPr>
    </w:lvl>
    <w:lvl w:ilvl="5">
      <w:start w:val="1"/>
      <w:numFmt w:val="bullet"/>
      <w:lvlText w:val="−"/>
      <w:lvlJc w:val="left"/>
      <w:pPr>
        <w:ind w:left="0" w:firstLine="709"/>
      </w:pPr>
      <w:rPr>
        <w:rFonts w:ascii="Calibri" w:hAnsi="Calibri" w:hint="default"/>
      </w:rPr>
    </w:lvl>
    <w:lvl w:ilvl="6">
      <w:start w:val="1"/>
      <w:numFmt w:val="decimal"/>
      <w:lvlText w:val="%1.%2.%3.%4.%5.%6.%7."/>
      <w:lvlJc w:val="left"/>
      <w:pPr>
        <w:tabs>
          <w:tab w:val="num" w:pos="4500"/>
        </w:tabs>
        <w:ind w:left="3780" w:hanging="1080"/>
      </w:pPr>
      <w:rPr>
        <w:rFonts w:hint="default"/>
      </w:rPr>
    </w:lvl>
    <w:lvl w:ilvl="7">
      <w:start w:val="1"/>
      <w:numFmt w:val="decimal"/>
      <w:lvlText w:val="%1.%2.%3.%4.%5.%6.%7.%8."/>
      <w:lvlJc w:val="left"/>
      <w:pPr>
        <w:tabs>
          <w:tab w:val="num" w:pos="5220"/>
        </w:tabs>
        <w:ind w:left="4284" w:hanging="1224"/>
      </w:pPr>
      <w:rPr>
        <w:rFonts w:hint="default"/>
      </w:rPr>
    </w:lvl>
    <w:lvl w:ilvl="8">
      <w:start w:val="1"/>
      <w:numFmt w:val="decimal"/>
      <w:lvlText w:val="%1.%2.%3.%4.%5.%6.%7.%8.%9."/>
      <w:lvlJc w:val="left"/>
      <w:pPr>
        <w:tabs>
          <w:tab w:val="num" w:pos="5940"/>
        </w:tabs>
        <w:ind w:left="4860" w:hanging="1440"/>
      </w:pPr>
      <w:rPr>
        <w:rFonts w:hint="default"/>
      </w:rPr>
    </w:lvl>
  </w:abstractNum>
  <w:abstractNum w:abstractNumId="22" w15:restartNumberingAfterBreak="0">
    <w:nsid w:val="3E84022C"/>
    <w:multiLevelType w:val="hybridMultilevel"/>
    <w:tmpl w:val="56182938"/>
    <w:lvl w:ilvl="0" w:tplc="A16EA862">
      <w:start w:val="1"/>
      <w:numFmt w:val="bullet"/>
      <w:lvlText w:val=""/>
      <w:lvlJc w:val="left"/>
      <w:pPr>
        <w:ind w:left="1429" w:hanging="360"/>
      </w:pPr>
      <w:rPr>
        <w:rFonts w:ascii="Symbol" w:hAnsi="Symbol" w:hint="default"/>
      </w:rPr>
    </w:lvl>
    <w:lvl w:ilvl="1" w:tplc="04190001">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3ED660E3"/>
    <w:multiLevelType w:val="hybridMultilevel"/>
    <w:tmpl w:val="5374FFFC"/>
    <w:lvl w:ilvl="0" w:tplc="0419000F">
      <w:start w:val="1"/>
      <w:numFmt w:val="decimal"/>
      <w:lvlText w:val="%1."/>
      <w:lvlJc w:val="left"/>
      <w:pPr>
        <w:ind w:left="928" w:hanging="360"/>
      </w:p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4" w15:restartNumberingAfterBreak="0">
    <w:nsid w:val="4011189F"/>
    <w:multiLevelType w:val="multilevel"/>
    <w:tmpl w:val="DF96FCDE"/>
    <w:lvl w:ilvl="0">
      <w:start w:val="1"/>
      <w:numFmt w:val="decimal"/>
      <w:lvlText w:val="%1."/>
      <w:lvlJc w:val="left"/>
      <w:pPr>
        <w:ind w:left="1080" w:hanging="360"/>
      </w:pPr>
      <w:rPr>
        <w:rFonts w:ascii="Times New Roman" w:hAnsi="Times New Roman" w:cs="Times New Roman"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25" w15:restartNumberingAfterBreak="0">
    <w:nsid w:val="4228299B"/>
    <w:multiLevelType w:val="multilevel"/>
    <w:tmpl w:val="A058C6E0"/>
    <w:lvl w:ilvl="0">
      <w:start w:val="4"/>
      <w:numFmt w:val="decimal"/>
      <w:lvlText w:val="%1"/>
      <w:lvlJc w:val="left"/>
      <w:pPr>
        <w:ind w:left="375" w:hanging="375"/>
      </w:pPr>
      <w:rPr>
        <w:rFonts w:eastAsiaTheme="majorEastAsia" w:cstheme="majorBidi" w:hint="default"/>
        <w:sz w:val="28"/>
      </w:rPr>
    </w:lvl>
    <w:lvl w:ilvl="1">
      <w:start w:val="1"/>
      <w:numFmt w:val="decimal"/>
      <w:lvlText w:val="%1.%2"/>
      <w:lvlJc w:val="left"/>
      <w:pPr>
        <w:ind w:left="1084" w:hanging="375"/>
      </w:pPr>
      <w:rPr>
        <w:rFonts w:eastAsiaTheme="majorEastAsia" w:cstheme="majorBidi" w:hint="default"/>
        <w:sz w:val="28"/>
      </w:rPr>
    </w:lvl>
    <w:lvl w:ilvl="2">
      <w:start w:val="1"/>
      <w:numFmt w:val="decimal"/>
      <w:lvlText w:val="%1.%2.%3"/>
      <w:lvlJc w:val="left"/>
      <w:pPr>
        <w:ind w:left="2138" w:hanging="720"/>
      </w:pPr>
      <w:rPr>
        <w:rFonts w:eastAsiaTheme="majorEastAsia" w:cstheme="majorBidi" w:hint="default"/>
        <w:sz w:val="28"/>
      </w:rPr>
    </w:lvl>
    <w:lvl w:ilvl="3">
      <w:start w:val="1"/>
      <w:numFmt w:val="decimal"/>
      <w:lvlText w:val="%1.%2.%3.%4"/>
      <w:lvlJc w:val="left"/>
      <w:pPr>
        <w:ind w:left="2847" w:hanging="720"/>
      </w:pPr>
      <w:rPr>
        <w:rFonts w:eastAsiaTheme="majorEastAsia" w:cstheme="majorBidi" w:hint="default"/>
        <w:sz w:val="28"/>
      </w:rPr>
    </w:lvl>
    <w:lvl w:ilvl="4">
      <w:start w:val="1"/>
      <w:numFmt w:val="decimal"/>
      <w:lvlText w:val="%1.%2.%3.%4.%5"/>
      <w:lvlJc w:val="left"/>
      <w:pPr>
        <w:ind w:left="3916" w:hanging="1080"/>
      </w:pPr>
      <w:rPr>
        <w:rFonts w:eastAsiaTheme="majorEastAsia" w:cstheme="majorBidi" w:hint="default"/>
        <w:sz w:val="28"/>
      </w:rPr>
    </w:lvl>
    <w:lvl w:ilvl="5">
      <w:start w:val="1"/>
      <w:numFmt w:val="decimal"/>
      <w:lvlText w:val="%1.%2.%3.%4.%5.%6"/>
      <w:lvlJc w:val="left"/>
      <w:pPr>
        <w:ind w:left="4625" w:hanging="1080"/>
      </w:pPr>
      <w:rPr>
        <w:rFonts w:eastAsiaTheme="majorEastAsia" w:cstheme="majorBidi" w:hint="default"/>
        <w:sz w:val="28"/>
      </w:rPr>
    </w:lvl>
    <w:lvl w:ilvl="6">
      <w:start w:val="1"/>
      <w:numFmt w:val="decimal"/>
      <w:lvlText w:val="%1.%2.%3.%4.%5.%6.%7"/>
      <w:lvlJc w:val="left"/>
      <w:pPr>
        <w:ind w:left="5694" w:hanging="1440"/>
      </w:pPr>
      <w:rPr>
        <w:rFonts w:eastAsiaTheme="majorEastAsia" w:cstheme="majorBidi" w:hint="default"/>
        <w:sz w:val="28"/>
      </w:rPr>
    </w:lvl>
    <w:lvl w:ilvl="7">
      <w:start w:val="1"/>
      <w:numFmt w:val="decimal"/>
      <w:lvlText w:val="%1.%2.%3.%4.%5.%6.%7.%8"/>
      <w:lvlJc w:val="left"/>
      <w:pPr>
        <w:ind w:left="6403" w:hanging="1440"/>
      </w:pPr>
      <w:rPr>
        <w:rFonts w:eastAsiaTheme="majorEastAsia" w:cstheme="majorBidi" w:hint="default"/>
        <w:sz w:val="28"/>
      </w:rPr>
    </w:lvl>
    <w:lvl w:ilvl="8">
      <w:start w:val="1"/>
      <w:numFmt w:val="decimal"/>
      <w:lvlText w:val="%1.%2.%3.%4.%5.%6.%7.%8.%9"/>
      <w:lvlJc w:val="left"/>
      <w:pPr>
        <w:ind w:left="7472" w:hanging="1800"/>
      </w:pPr>
      <w:rPr>
        <w:rFonts w:eastAsiaTheme="majorEastAsia" w:cstheme="majorBidi" w:hint="default"/>
        <w:sz w:val="28"/>
      </w:rPr>
    </w:lvl>
  </w:abstractNum>
  <w:abstractNum w:abstractNumId="26" w15:restartNumberingAfterBreak="0">
    <w:nsid w:val="44E133E5"/>
    <w:multiLevelType w:val="multilevel"/>
    <w:tmpl w:val="4CF0E1D4"/>
    <w:lvl w:ilvl="0">
      <w:start w:val="1"/>
      <w:numFmt w:val="decimal"/>
      <w:lvlText w:val="%1."/>
      <w:lvlJc w:val="left"/>
      <w:pPr>
        <w:ind w:left="786" w:hanging="360"/>
      </w:pPr>
    </w:lvl>
    <w:lvl w:ilvl="1">
      <w:start w:val="1"/>
      <w:numFmt w:val="decimal"/>
      <w:lvlText w:val="%1.%2."/>
      <w:lvlJc w:val="left"/>
      <w:pPr>
        <w:ind w:left="792" w:hanging="432"/>
      </w:pPr>
      <w:rPr>
        <w:rFonts w:ascii="Times New Roman" w:hAnsi="Times New Roman" w:cs="Times New Roman" w:hint="default"/>
        <w:b w:val="0"/>
        <w:i w:val="0"/>
        <w:sz w:val="26"/>
        <w:szCs w:val="26"/>
      </w:rPr>
    </w:lvl>
    <w:lvl w:ilvl="2">
      <w:start w:val="1"/>
      <w:numFmt w:val="decimal"/>
      <w:lvlText w:val="%1.%2.%3."/>
      <w:lvlJc w:val="left"/>
      <w:pPr>
        <w:ind w:left="1224" w:hanging="504"/>
      </w:pPr>
      <w:rPr>
        <w:rFonts w:ascii="Times New Roman" w:hAnsi="Times New Roman" w:cs="Times New Roman" w:hint="default"/>
        <w:b w:val="0"/>
        <w:i w:val="0"/>
      </w:rPr>
    </w:lvl>
    <w:lvl w:ilvl="3">
      <w:start w:val="1"/>
      <w:numFmt w:val="decimal"/>
      <w:lvlText w:val="%1.%2.%3.%4."/>
      <w:lvlJc w:val="left"/>
      <w:pPr>
        <w:ind w:left="1728" w:hanging="648"/>
      </w:pPr>
      <w:rPr>
        <w:rFonts w:ascii="Times New Roman" w:hAnsi="Times New Roman" w:cs="Times New Roman" w:hint="default"/>
        <w:b w:val="0"/>
        <w:i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48F64F99"/>
    <w:multiLevelType w:val="multilevel"/>
    <w:tmpl w:val="E64A6272"/>
    <w:lvl w:ilvl="0">
      <w:start w:val="1"/>
      <w:numFmt w:val="decimal"/>
      <w:lvlText w:val="%1."/>
      <w:lvlJc w:val="left"/>
      <w:pPr>
        <w:ind w:left="360" w:hanging="360"/>
      </w:pPr>
      <w:rPr>
        <w:b/>
        <w:i w:val="0"/>
      </w:rPr>
    </w:lvl>
    <w:lvl w:ilvl="1">
      <w:start w:val="1"/>
      <w:numFmt w:val="decimal"/>
      <w:lvlText w:val="%1.%2."/>
      <w:lvlJc w:val="left"/>
      <w:pPr>
        <w:ind w:left="1283" w:hanging="432"/>
      </w:pPr>
      <w:rPr>
        <w:b w:val="0"/>
        <w:i w:val="0"/>
        <w:sz w:val="26"/>
        <w:szCs w:val="26"/>
      </w:rPr>
    </w:lvl>
    <w:lvl w:ilvl="2">
      <w:start w:val="1"/>
      <w:numFmt w:val="decimal"/>
      <w:lvlText w:val="%1.%2.%3."/>
      <w:lvlJc w:val="left"/>
      <w:pPr>
        <w:ind w:left="1224" w:hanging="504"/>
      </w:pPr>
      <w:rPr>
        <w:sz w:val="26"/>
        <w:szCs w:val="26"/>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49BD1412"/>
    <w:multiLevelType w:val="multilevel"/>
    <w:tmpl w:val="2C6A3FD4"/>
    <w:lvl w:ilvl="0">
      <w:start w:val="1"/>
      <w:numFmt w:val="decimal"/>
      <w:lvlText w:val="%1."/>
      <w:lvlJc w:val="center"/>
      <w:pPr>
        <w:tabs>
          <w:tab w:val="num" w:pos="252"/>
        </w:tabs>
        <w:ind w:left="252" w:hanging="72"/>
      </w:pPr>
      <w:rPr>
        <w:rFonts w:hint="default"/>
      </w:rPr>
    </w:lvl>
    <w:lvl w:ilvl="1">
      <w:start w:val="1"/>
      <w:numFmt w:val="decimal"/>
      <w:lvlText w:val="%1.%2."/>
      <w:lvlJc w:val="center"/>
      <w:pPr>
        <w:tabs>
          <w:tab w:val="num" w:pos="660"/>
        </w:tabs>
        <w:ind w:left="660" w:hanging="432"/>
      </w:pPr>
      <w:rPr>
        <w:rFonts w:hint="default"/>
      </w:rPr>
    </w:lvl>
    <w:lvl w:ilvl="2">
      <w:start w:val="1"/>
      <w:numFmt w:val="decimal"/>
      <w:lvlText w:val="%1.%2.%3."/>
      <w:lvlJc w:val="left"/>
      <w:pPr>
        <w:tabs>
          <w:tab w:val="num" w:pos="1332"/>
        </w:tabs>
        <w:ind w:left="1116" w:hanging="504"/>
      </w:pPr>
      <w:rPr>
        <w:rFonts w:hint="default"/>
      </w:rPr>
    </w:lvl>
    <w:lvl w:ilvl="3">
      <w:start w:val="1"/>
      <w:numFmt w:val="decimal"/>
      <w:lvlText w:val="%1.%2.%3.%4."/>
      <w:lvlJc w:val="left"/>
      <w:pPr>
        <w:tabs>
          <w:tab w:val="num" w:pos="1692"/>
        </w:tabs>
        <w:ind w:left="1620" w:hanging="648"/>
      </w:pPr>
      <w:rPr>
        <w:rFonts w:hint="default"/>
      </w:rPr>
    </w:lvl>
    <w:lvl w:ilvl="4">
      <w:start w:val="1"/>
      <w:numFmt w:val="decimal"/>
      <w:lvlText w:val="%1.%2.%3.%4.%5."/>
      <w:lvlJc w:val="left"/>
      <w:pPr>
        <w:tabs>
          <w:tab w:val="num" w:pos="2412"/>
        </w:tabs>
        <w:ind w:left="2124" w:hanging="792"/>
      </w:pPr>
      <w:rPr>
        <w:rFonts w:hint="default"/>
      </w:rPr>
    </w:lvl>
    <w:lvl w:ilvl="5">
      <w:start w:val="1"/>
      <w:numFmt w:val="decimal"/>
      <w:lvlText w:val="%1.%2.%3.%4.%5.%6."/>
      <w:lvlJc w:val="left"/>
      <w:pPr>
        <w:tabs>
          <w:tab w:val="num" w:pos="2772"/>
        </w:tabs>
        <w:ind w:left="2628" w:hanging="936"/>
      </w:pPr>
      <w:rPr>
        <w:rFonts w:hint="default"/>
      </w:rPr>
    </w:lvl>
    <w:lvl w:ilvl="6">
      <w:start w:val="1"/>
      <w:numFmt w:val="decimal"/>
      <w:lvlText w:val="%1.%2.%3.%4.%5.%6.%7."/>
      <w:lvlJc w:val="left"/>
      <w:pPr>
        <w:tabs>
          <w:tab w:val="num" w:pos="3492"/>
        </w:tabs>
        <w:ind w:left="3132" w:hanging="1080"/>
      </w:pPr>
      <w:rPr>
        <w:rFonts w:hint="default"/>
      </w:rPr>
    </w:lvl>
    <w:lvl w:ilvl="7">
      <w:start w:val="1"/>
      <w:numFmt w:val="decimal"/>
      <w:lvlText w:val="%1.%2.%3.%4.%5.%6.%7.%8."/>
      <w:lvlJc w:val="left"/>
      <w:pPr>
        <w:tabs>
          <w:tab w:val="num" w:pos="3852"/>
        </w:tabs>
        <w:ind w:left="3636" w:hanging="1224"/>
      </w:pPr>
      <w:rPr>
        <w:rFonts w:hint="default"/>
      </w:rPr>
    </w:lvl>
    <w:lvl w:ilvl="8">
      <w:start w:val="1"/>
      <w:numFmt w:val="decimal"/>
      <w:lvlText w:val="%1.%2.%3.%4.%5.%6.%7.%8.%9."/>
      <w:lvlJc w:val="left"/>
      <w:pPr>
        <w:tabs>
          <w:tab w:val="num" w:pos="4572"/>
        </w:tabs>
        <w:ind w:left="4212" w:hanging="1440"/>
      </w:pPr>
      <w:rPr>
        <w:rFonts w:hint="default"/>
      </w:rPr>
    </w:lvl>
  </w:abstractNum>
  <w:abstractNum w:abstractNumId="29" w15:restartNumberingAfterBreak="0">
    <w:nsid w:val="4CA464D6"/>
    <w:multiLevelType w:val="multilevel"/>
    <w:tmpl w:val="59E65CB0"/>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578B481D"/>
    <w:multiLevelType w:val="multilevel"/>
    <w:tmpl w:val="7A207F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1" w15:restartNumberingAfterBreak="0">
    <w:nsid w:val="58EB0694"/>
    <w:multiLevelType w:val="multilevel"/>
    <w:tmpl w:val="96246D4C"/>
    <w:lvl w:ilvl="0">
      <w:start w:val="1"/>
      <w:numFmt w:val="decimal"/>
      <w:lvlText w:val="%1."/>
      <w:lvlJc w:val="left"/>
      <w:pPr>
        <w:ind w:left="360" w:hanging="360"/>
      </w:pPr>
      <w:rPr>
        <w:rFonts w:ascii="Times New Roman" w:hAnsi="Times New Roman" w:cs="Times New Roman" w:hint="default"/>
      </w:rPr>
    </w:lvl>
    <w:lvl w:ilvl="1">
      <w:start w:val="1"/>
      <w:numFmt w:val="decimal"/>
      <w:lvlText w:val="%1.%2."/>
      <w:lvlJc w:val="left"/>
      <w:pPr>
        <w:ind w:left="858" w:hanging="432"/>
      </w:pPr>
      <w:rPr>
        <w:b w:val="0"/>
        <w:sz w:val="26"/>
        <w:szCs w:val="26"/>
      </w:rPr>
    </w:lvl>
    <w:lvl w:ilvl="2">
      <w:start w:val="1"/>
      <w:numFmt w:val="decimal"/>
      <w:lvlText w:val="%1.%2.%3."/>
      <w:lvlJc w:val="left"/>
      <w:pPr>
        <w:ind w:left="1224" w:hanging="504"/>
      </w:pPr>
      <w:rPr>
        <w:b w:val="0"/>
      </w:rPr>
    </w:lvl>
    <w:lvl w:ilvl="3">
      <w:start w:val="1"/>
      <w:numFmt w:val="decimal"/>
      <w:lvlText w:val="%1.%2.%3.%4."/>
      <w:lvlJc w:val="left"/>
      <w:pPr>
        <w:ind w:left="1216"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58F74599"/>
    <w:multiLevelType w:val="hybridMultilevel"/>
    <w:tmpl w:val="A766821C"/>
    <w:lvl w:ilvl="0" w:tplc="5F9EA49C">
      <w:start w:val="1"/>
      <w:numFmt w:val="decimal"/>
      <w:suff w:val="nothing"/>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36869B6"/>
    <w:multiLevelType w:val="multilevel"/>
    <w:tmpl w:val="ED4AE926"/>
    <w:styleLink w:val="a0"/>
    <w:lvl w:ilvl="0">
      <w:start w:val="1"/>
      <w:numFmt w:val="decimal"/>
      <w:lvlText w:val="%1."/>
      <w:lvlJc w:val="left"/>
      <w:pPr>
        <w:ind w:left="0" w:firstLine="709"/>
      </w:pPr>
      <w:rPr>
        <w:rFonts w:asciiTheme="majorHAnsi" w:hAnsiTheme="majorHAnsi" w:hint="default"/>
        <w:b/>
        <w:i w:val="0"/>
        <w:color w:val="auto"/>
      </w:rPr>
    </w:lvl>
    <w:lvl w:ilvl="1">
      <w:start w:val="1"/>
      <w:numFmt w:val="decimal"/>
      <w:lvlText w:val="%1.%2."/>
      <w:lvlJc w:val="left"/>
      <w:pPr>
        <w:ind w:left="0" w:firstLine="709"/>
      </w:pPr>
      <w:rPr>
        <w:rFonts w:hint="default"/>
        <w:b/>
        <w:i w:val="0"/>
        <w:color w:val="auto"/>
      </w:rPr>
    </w:lvl>
    <w:lvl w:ilvl="2">
      <w:start w:val="1"/>
      <w:numFmt w:val="decimal"/>
      <w:lvlText w:val="%1.%2.%3."/>
      <w:lvlJc w:val="left"/>
      <w:pPr>
        <w:ind w:left="0" w:firstLine="709"/>
      </w:pPr>
      <w:rPr>
        <w:rFonts w:hint="default"/>
      </w:rPr>
    </w:lvl>
    <w:lvl w:ilvl="3">
      <w:start w:val="1"/>
      <w:numFmt w:val="decimal"/>
      <w:lvlText w:val="%1.%2.%3.%4."/>
      <w:lvlJc w:val="left"/>
      <w:pPr>
        <w:ind w:left="0" w:firstLine="709"/>
      </w:pPr>
      <w:rPr>
        <w:rFonts w:hint="default"/>
      </w:rPr>
    </w:lvl>
    <w:lvl w:ilvl="4">
      <w:start w:val="1"/>
      <w:numFmt w:val="decimal"/>
      <w:lvlText w:val="%1.%2.%3.%4.%5."/>
      <w:lvlJc w:val="left"/>
      <w:pPr>
        <w:ind w:left="0" w:firstLine="709"/>
      </w:pPr>
      <w:rPr>
        <w:rFonts w:hint="default"/>
      </w:rPr>
    </w:lvl>
    <w:lvl w:ilvl="5">
      <w:start w:val="1"/>
      <w:numFmt w:val="decimal"/>
      <w:lvlText w:val="%1.%2.%3.%4.%5.%6."/>
      <w:lvlJc w:val="left"/>
      <w:pPr>
        <w:ind w:left="0" w:firstLine="709"/>
      </w:pPr>
      <w:rPr>
        <w:rFonts w:hint="default"/>
      </w:rPr>
    </w:lvl>
    <w:lvl w:ilvl="6">
      <w:start w:val="1"/>
      <w:numFmt w:val="decimal"/>
      <w:lvlText w:val="%1.%2.%3.%4.%5.%6.%7."/>
      <w:lvlJc w:val="left"/>
      <w:pPr>
        <w:ind w:left="0" w:firstLine="709"/>
      </w:pPr>
      <w:rPr>
        <w:rFonts w:hint="default"/>
      </w:rPr>
    </w:lvl>
    <w:lvl w:ilvl="7">
      <w:start w:val="1"/>
      <w:numFmt w:val="decimal"/>
      <w:lvlText w:val="%1.%2.%3.%4.%5.%6.%7.%8."/>
      <w:lvlJc w:val="left"/>
      <w:pPr>
        <w:ind w:left="0" w:firstLine="709"/>
      </w:pPr>
      <w:rPr>
        <w:rFonts w:hint="default"/>
      </w:rPr>
    </w:lvl>
    <w:lvl w:ilvl="8">
      <w:start w:val="1"/>
      <w:numFmt w:val="decimal"/>
      <w:lvlText w:val="%1.%2.%3.%4.%5.%6.%7.%8.%9."/>
      <w:lvlJc w:val="left"/>
      <w:pPr>
        <w:ind w:left="0" w:firstLine="709"/>
      </w:pPr>
      <w:rPr>
        <w:rFonts w:hint="default"/>
      </w:rPr>
    </w:lvl>
  </w:abstractNum>
  <w:abstractNum w:abstractNumId="34" w15:restartNumberingAfterBreak="0">
    <w:nsid w:val="68BA686A"/>
    <w:multiLevelType w:val="hybridMultilevel"/>
    <w:tmpl w:val="D686751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5" w15:restartNumberingAfterBreak="0">
    <w:nsid w:val="692D2BBA"/>
    <w:multiLevelType w:val="hybridMultilevel"/>
    <w:tmpl w:val="D3087346"/>
    <w:lvl w:ilvl="0" w:tplc="6DB2C70C">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15:restartNumberingAfterBreak="0">
    <w:nsid w:val="6A657D35"/>
    <w:multiLevelType w:val="multilevel"/>
    <w:tmpl w:val="36CE0244"/>
    <w:styleLink w:val="10"/>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7" w15:restartNumberingAfterBreak="0">
    <w:nsid w:val="6E145450"/>
    <w:multiLevelType w:val="hybridMultilevel"/>
    <w:tmpl w:val="6AD87C2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70DC6A4C"/>
    <w:multiLevelType w:val="multilevel"/>
    <w:tmpl w:val="2A602F1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9" w15:restartNumberingAfterBreak="0">
    <w:nsid w:val="71BD1D5B"/>
    <w:multiLevelType w:val="hybridMultilevel"/>
    <w:tmpl w:val="BAE460E6"/>
    <w:lvl w:ilvl="0" w:tplc="F1FC0C94">
      <w:start w:val="1"/>
      <w:numFmt w:val="bullet"/>
      <w:pStyle w:val="11"/>
      <w:lvlText w:val=""/>
      <w:lvlJc w:val="left"/>
      <w:pPr>
        <w:tabs>
          <w:tab w:val="num" w:pos="1106"/>
        </w:tabs>
        <w:ind w:left="1106" w:hanging="397"/>
      </w:pPr>
      <w:rPr>
        <w:rFonts w:ascii="Wingdings" w:hAnsi="Wingdings" w:hint="default"/>
        <w:sz w:val="16"/>
      </w:rPr>
    </w:lvl>
    <w:lvl w:ilvl="1" w:tplc="04190003" w:tentative="1">
      <w:start w:val="1"/>
      <w:numFmt w:val="bullet"/>
      <w:lvlText w:val="o"/>
      <w:lvlJc w:val="left"/>
      <w:pPr>
        <w:tabs>
          <w:tab w:val="num" w:pos="1412"/>
        </w:tabs>
        <w:ind w:left="1412" w:hanging="360"/>
      </w:pPr>
      <w:rPr>
        <w:rFonts w:ascii="Courier New" w:hAnsi="Courier New" w:hint="default"/>
      </w:rPr>
    </w:lvl>
    <w:lvl w:ilvl="2" w:tplc="04190005" w:tentative="1">
      <w:start w:val="1"/>
      <w:numFmt w:val="bullet"/>
      <w:lvlText w:val=""/>
      <w:lvlJc w:val="left"/>
      <w:pPr>
        <w:tabs>
          <w:tab w:val="num" w:pos="2132"/>
        </w:tabs>
        <w:ind w:left="2132" w:hanging="360"/>
      </w:pPr>
      <w:rPr>
        <w:rFonts w:ascii="Wingdings" w:hAnsi="Wingdings" w:hint="default"/>
      </w:rPr>
    </w:lvl>
    <w:lvl w:ilvl="3" w:tplc="04190001" w:tentative="1">
      <w:start w:val="1"/>
      <w:numFmt w:val="bullet"/>
      <w:lvlText w:val=""/>
      <w:lvlJc w:val="left"/>
      <w:pPr>
        <w:tabs>
          <w:tab w:val="num" w:pos="2852"/>
        </w:tabs>
        <w:ind w:left="2852" w:hanging="360"/>
      </w:pPr>
      <w:rPr>
        <w:rFonts w:ascii="Symbol" w:hAnsi="Symbol" w:hint="default"/>
      </w:rPr>
    </w:lvl>
    <w:lvl w:ilvl="4" w:tplc="04190003" w:tentative="1">
      <w:start w:val="1"/>
      <w:numFmt w:val="bullet"/>
      <w:lvlText w:val="o"/>
      <w:lvlJc w:val="left"/>
      <w:pPr>
        <w:tabs>
          <w:tab w:val="num" w:pos="3572"/>
        </w:tabs>
        <w:ind w:left="3572" w:hanging="360"/>
      </w:pPr>
      <w:rPr>
        <w:rFonts w:ascii="Courier New" w:hAnsi="Courier New" w:hint="default"/>
      </w:rPr>
    </w:lvl>
    <w:lvl w:ilvl="5" w:tplc="04190005" w:tentative="1">
      <w:start w:val="1"/>
      <w:numFmt w:val="bullet"/>
      <w:lvlText w:val=""/>
      <w:lvlJc w:val="left"/>
      <w:pPr>
        <w:tabs>
          <w:tab w:val="num" w:pos="4292"/>
        </w:tabs>
        <w:ind w:left="4292" w:hanging="360"/>
      </w:pPr>
      <w:rPr>
        <w:rFonts w:ascii="Wingdings" w:hAnsi="Wingdings" w:hint="default"/>
      </w:rPr>
    </w:lvl>
    <w:lvl w:ilvl="6" w:tplc="04190001" w:tentative="1">
      <w:start w:val="1"/>
      <w:numFmt w:val="bullet"/>
      <w:lvlText w:val=""/>
      <w:lvlJc w:val="left"/>
      <w:pPr>
        <w:tabs>
          <w:tab w:val="num" w:pos="5012"/>
        </w:tabs>
        <w:ind w:left="5012" w:hanging="360"/>
      </w:pPr>
      <w:rPr>
        <w:rFonts w:ascii="Symbol" w:hAnsi="Symbol" w:hint="default"/>
      </w:rPr>
    </w:lvl>
    <w:lvl w:ilvl="7" w:tplc="04190003" w:tentative="1">
      <w:start w:val="1"/>
      <w:numFmt w:val="bullet"/>
      <w:lvlText w:val="o"/>
      <w:lvlJc w:val="left"/>
      <w:pPr>
        <w:tabs>
          <w:tab w:val="num" w:pos="5732"/>
        </w:tabs>
        <w:ind w:left="5732" w:hanging="360"/>
      </w:pPr>
      <w:rPr>
        <w:rFonts w:ascii="Courier New" w:hAnsi="Courier New" w:hint="default"/>
      </w:rPr>
    </w:lvl>
    <w:lvl w:ilvl="8" w:tplc="04190005" w:tentative="1">
      <w:start w:val="1"/>
      <w:numFmt w:val="bullet"/>
      <w:lvlText w:val=""/>
      <w:lvlJc w:val="left"/>
      <w:pPr>
        <w:tabs>
          <w:tab w:val="num" w:pos="6452"/>
        </w:tabs>
        <w:ind w:left="6452" w:hanging="360"/>
      </w:pPr>
      <w:rPr>
        <w:rFonts w:ascii="Wingdings" w:hAnsi="Wingdings" w:hint="default"/>
      </w:rPr>
    </w:lvl>
  </w:abstractNum>
  <w:abstractNum w:abstractNumId="40" w15:restartNumberingAfterBreak="0">
    <w:nsid w:val="731A6CE5"/>
    <w:multiLevelType w:val="hybridMultilevel"/>
    <w:tmpl w:val="2B98BA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4011EEE"/>
    <w:multiLevelType w:val="hybridMultilevel"/>
    <w:tmpl w:val="ADE47758"/>
    <w:lvl w:ilvl="0" w:tplc="25E2B0BC">
      <w:start w:val="1"/>
      <w:numFmt w:val="decimal"/>
      <w:lvlText w:val="%1."/>
      <w:lvlJc w:val="left"/>
      <w:pPr>
        <w:tabs>
          <w:tab w:val="num" w:pos="720"/>
        </w:tabs>
        <w:ind w:left="720" w:hanging="360"/>
      </w:pPr>
    </w:lvl>
    <w:lvl w:ilvl="1" w:tplc="04190003">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42" w15:restartNumberingAfterBreak="0">
    <w:nsid w:val="74AE0ECB"/>
    <w:multiLevelType w:val="multilevel"/>
    <w:tmpl w:val="6E9E3ED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sz w:val="26"/>
        <w:szCs w:val="26"/>
      </w:rPr>
    </w:lvl>
    <w:lvl w:ilvl="2">
      <w:start w:val="1"/>
      <w:numFmt w:val="decimal"/>
      <w:lvlText w:val="%1.%2.%3."/>
      <w:lvlJc w:val="left"/>
      <w:pPr>
        <w:ind w:left="1224" w:hanging="504"/>
      </w:pPr>
      <w:rPr>
        <w:rFonts w:hint="default"/>
        <w:color w:val="auto"/>
        <w:sz w:val="26"/>
        <w:szCs w:val="26"/>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75D53CD8"/>
    <w:multiLevelType w:val="hybridMultilevel"/>
    <w:tmpl w:val="D40C7686"/>
    <w:lvl w:ilvl="0" w:tplc="F470351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4" w15:restartNumberingAfterBreak="0">
    <w:nsid w:val="7862161C"/>
    <w:multiLevelType w:val="hybridMultilevel"/>
    <w:tmpl w:val="D6F054DA"/>
    <w:lvl w:ilvl="0" w:tplc="6DB2C70C">
      <w:start w:val="1"/>
      <w:numFmt w:val="bullet"/>
      <w:lvlText w:val="˗"/>
      <w:lvlJc w:val="left"/>
      <w:pPr>
        <w:ind w:left="1490" w:hanging="360"/>
      </w:pPr>
      <w:rPr>
        <w:rFonts w:ascii="Times New Roman" w:hAnsi="Times New Roman" w:cs="Times New Roman" w:hint="default"/>
      </w:rPr>
    </w:lvl>
    <w:lvl w:ilvl="1" w:tplc="04190003" w:tentative="1">
      <w:start w:val="1"/>
      <w:numFmt w:val="bullet"/>
      <w:lvlText w:val="o"/>
      <w:lvlJc w:val="left"/>
      <w:pPr>
        <w:ind w:left="2210" w:hanging="360"/>
      </w:pPr>
      <w:rPr>
        <w:rFonts w:ascii="Courier New" w:hAnsi="Courier New" w:cs="Courier New" w:hint="default"/>
      </w:rPr>
    </w:lvl>
    <w:lvl w:ilvl="2" w:tplc="04190005" w:tentative="1">
      <w:start w:val="1"/>
      <w:numFmt w:val="bullet"/>
      <w:lvlText w:val=""/>
      <w:lvlJc w:val="left"/>
      <w:pPr>
        <w:ind w:left="2930" w:hanging="360"/>
      </w:pPr>
      <w:rPr>
        <w:rFonts w:ascii="Wingdings" w:hAnsi="Wingdings" w:hint="default"/>
      </w:rPr>
    </w:lvl>
    <w:lvl w:ilvl="3" w:tplc="04190001" w:tentative="1">
      <w:start w:val="1"/>
      <w:numFmt w:val="bullet"/>
      <w:lvlText w:val=""/>
      <w:lvlJc w:val="left"/>
      <w:pPr>
        <w:ind w:left="3650" w:hanging="360"/>
      </w:pPr>
      <w:rPr>
        <w:rFonts w:ascii="Symbol" w:hAnsi="Symbol" w:hint="default"/>
      </w:rPr>
    </w:lvl>
    <w:lvl w:ilvl="4" w:tplc="04190003" w:tentative="1">
      <w:start w:val="1"/>
      <w:numFmt w:val="bullet"/>
      <w:lvlText w:val="o"/>
      <w:lvlJc w:val="left"/>
      <w:pPr>
        <w:ind w:left="4370" w:hanging="360"/>
      </w:pPr>
      <w:rPr>
        <w:rFonts w:ascii="Courier New" w:hAnsi="Courier New" w:cs="Courier New" w:hint="default"/>
      </w:rPr>
    </w:lvl>
    <w:lvl w:ilvl="5" w:tplc="04190005" w:tentative="1">
      <w:start w:val="1"/>
      <w:numFmt w:val="bullet"/>
      <w:lvlText w:val=""/>
      <w:lvlJc w:val="left"/>
      <w:pPr>
        <w:ind w:left="5090" w:hanging="360"/>
      </w:pPr>
      <w:rPr>
        <w:rFonts w:ascii="Wingdings" w:hAnsi="Wingdings" w:hint="default"/>
      </w:rPr>
    </w:lvl>
    <w:lvl w:ilvl="6" w:tplc="04190001" w:tentative="1">
      <w:start w:val="1"/>
      <w:numFmt w:val="bullet"/>
      <w:lvlText w:val=""/>
      <w:lvlJc w:val="left"/>
      <w:pPr>
        <w:ind w:left="5810" w:hanging="360"/>
      </w:pPr>
      <w:rPr>
        <w:rFonts w:ascii="Symbol" w:hAnsi="Symbol" w:hint="default"/>
      </w:rPr>
    </w:lvl>
    <w:lvl w:ilvl="7" w:tplc="04190003" w:tentative="1">
      <w:start w:val="1"/>
      <w:numFmt w:val="bullet"/>
      <w:lvlText w:val="o"/>
      <w:lvlJc w:val="left"/>
      <w:pPr>
        <w:ind w:left="6530" w:hanging="360"/>
      </w:pPr>
      <w:rPr>
        <w:rFonts w:ascii="Courier New" w:hAnsi="Courier New" w:cs="Courier New" w:hint="default"/>
      </w:rPr>
    </w:lvl>
    <w:lvl w:ilvl="8" w:tplc="04190005" w:tentative="1">
      <w:start w:val="1"/>
      <w:numFmt w:val="bullet"/>
      <w:lvlText w:val=""/>
      <w:lvlJc w:val="left"/>
      <w:pPr>
        <w:ind w:left="7250" w:hanging="360"/>
      </w:pPr>
      <w:rPr>
        <w:rFonts w:ascii="Wingdings" w:hAnsi="Wingdings" w:hint="default"/>
      </w:rPr>
    </w:lvl>
  </w:abstractNum>
  <w:abstractNum w:abstractNumId="45" w15:restartNumberingAfterBreak="0">
    <w:nsid w:val="78702945"/>
    <w:multiLevelType w:val="hybridMultilevel"/>
    <w:tmpl w:val="1236EDCE"/>
    <w:lvl w:ilvl="0" w:tplc="062E8F7E">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6" w15:restartNumberingAfterBreak="0">
    <w:nsid w:val="797B2820"/>
    <w:multiLevelType w:val="multilevel"/>
    <w:tmpl w:val="2C6A3FD4"/>
    <w:lvl w:ilvl="0">
      <w:start w:val="1"/>
      <w:numFmt w:val="decimal"/>
      <w:lvlText w:val="%1."/>
      <w:lvlJc w:val="center"/>
      <w:pPr>
        <w:tabs>
          <w:tab w:val="num" w:pos="252"/>
        </w:tabs>
        <w:ind w:left="252" w:hanging="72"/>
      </w:pPr>
      <w:rPr>
        <w:rFonts w:hint="default"/>
      </w:rPr>
    </w:lvl>
    <w:lvl w:ilvl="1">
      <w:start w:val="1"/>
      <w:numFmt w:val="decimal"/>
      <w:lvlText w:val="%1.%2."/>
      <w:lvlJc w:val="center"/>
      <w:pPr>
        <w:tabs>
          <w:tab w:val="num" w:pos="660"/>
        </w:tabs>
        <w:ind w:left="660" w:hanging="432"/>
      </w:pPr>
      <w:rPr>
        <w:rFonts w:hint="default"/>
      </w:rPr>
    </w:lvl>
    <w:lvl w:ilvl="2">
      <w:start w:val="1"/>
      <w:numFmt w:val="decimal"/>
      <w:lvlText w:val="%1.%2.%3."/>
      <w:lvlJc w:val="left"/>
      <w:pPr>
        <w:tabs>
          <w:tab w:val="num" w:pos="1332"/>
        </w:tabs>
        <w:ind w:left="1116" w:hanging="504"/>
      </w:pPr>
      <w:rPr>
        <w:rFonts w:hint="default"/>
      </w:rPr>
    </w:lvl>
    <w:lvl w:ilvl="3">
      <w:start w:val="1"/>
      <w:numFmt w:val="decimal"/>
      <w:lvlText w:val="%1.%2.%3.%4."/>
      <w:lvlJc w:val="left"/>
      <w:pPr>
        <w:tabs>
          <w:tab w:val="num" w:pos="1692"/>
        </w:tabs>
        <w:ind w:left="1620" w:hanging="648"/>
      </w:pPr>
      <w:rPr>
        <w:rFonts w:hint="default"/>
      </w:rPr>
    </w:lvl>
    <w:lvl w:ilvl="4">
      <w:start w:val="1"/>
      <w:numFmt w:val="decimal"/>
      <w:lvlText w:val="%1.%2.%3.%4.%5."/>
      <w:lvlJc w:val="left"/>
      <w:pPr>
        <w:tabs>
          <w:tab w:val="num" w:pos="2412"/>
        </w:tabs>
        <w:ind w:left="2124" w:hanging="792"/>
      </w:pPr>
      <w:rPr>
        <w:rFonts w:hint="default"/>
      </w:rPr>
    </w:lvl>
    <w:lvl w:ilvl="5">
      <w:start w:val="1"/>
      <w:numFmt w:val="decimal"/>
      <w:lvlText w:val="%1.%2.%3.%4.%5.%6."/>
      <w:lvlJc w:val="left"/>
      <w:pPr>
        <w:tabs>
          <w:tab w:val="num" w:pos="2772"/>
        </w:tabs>
        <w:ind w:left="2628" w:hanging="936"/>
      </w:pPr>
      <w:rPr>
        <w:rFonts w:hint="default"/>
      </w:rPr>
    </w:lvl>
    <w:lvl w:ilvl="6">
      <w:start w:val="1"/>
      <w:numFmt w:val="decimal"/>
      <w:lvlText w:val="%1.%2.%3.%4.%5.%6.%7."/>
      <w:lvlJc w:val="left"/>
      <w:pPr>
        <w:tabs>
          <w:tab w:val="num" w:pos="3492"/>
        </w:tabs>
        <w:ind w:left="3132" w:hanging="1080"/>
      </w:pPr>
      <w:rPr>
        <w:rFonts w:hint="default"/>
      </w:rPr>
    </w:lvl>
    <w:lvl w:ilvl="7">
      <w:start w:val="1"/>
      <w:numFmt w:val="decimal"/>
      <w:lvlText w:val="%1.%2.%3.%4.%5.%6.%7.%8."/>
      <w:lvlJc w:val="left"/>
      <w:pPr>
        <w:tabs>
          <w:tab w:val="num" w:pos="3852"/>
        </w:tabs>
        <w:ind w:left="3636" w:hanging="1224"/>
      </w:pPr>
      <w:rPr>
        <w:rFonts w:hint="default"/>
      </w:rPr>
    </w:lvl>
    <w:lvl w:ilvl="8">
      <w:start w:val="1"/>
      <w:numFmt w:val="decimal"/>
      <w:lvlText w:val="%1.%2.%3.%4.%5.%6.%7.%8.%9."/>
      <w:lvlJc w:val="left"/>
      <w:pPr>
        <w:tabs>
          <w:tab w:val="num" w:pos="4572"/>
        </w:tabs>
        <w:ind w:left="4212" w:hanging="1440"/>
      </w:pPr>
      <w:rPr>
        <w:rFonts w:hint="default"/>
      </w:rPr>
    </w:lvl>
  </w:abstractNum>
  <w:abstractNum w:abstractNumId="47" w15:restartNumberingAfterBreak="0">
    <w:nsid w:val="7FD907C5"/>
    <w:multiLevelType w:val="multilevel"/>
    <w:tmpl w:val="662C3072"/>
    <w:lvl w:ilvl="0">
      <w:start w:val="1"/>
      <w:numFmt w:val="decimal"/>
      <w:lvlText w:val="%1."/>
      <w:lvlJc w:val="left"/>
      <w:pPr>
        <w:ind w:left="360" w:hanging="360"/>
      </w:pPr>
      <w:rPr>
        <w:b/>
        <w:i w:val="0"/>
      </w:rPr>
    </w:lvl>
    <w:lvl w:ilvl="1">
      <w:start w:val="1"/>
      <w:numFmt w:val="bullet"/>
      <w:lvlText w:val=""/>
      <w:lvlJc w:val="left"/>
      <w:pPr>
        <w:ind w:left="1283" w:hanging="432"/>
      </w:pPr>
      <w:rPr>
        <w:rFonts w:ascii="Symbol" w:hAnsi="Symbol" w:hint="default"/>
        <w:b w:val="0"/>
        <w:i w:val="0"/>
        <w:sz w:val="26"/>
        <w:szCs w:val="26"/>
      </w:rPr>
    </w:lvl>
    <w:lvl w:ilvl="2">
      <w:start w:val="1"/>
      <w:numFmt w:val="decimal"/>
      <w:lvlText w:val="%1.%2.%3."/>
      <w:lvlJc w:val="left"/>
      <w:pPr>
        <w:ind w:left="1224" w:hanging="504"/>
      </w:pPr>
      <w:rPr>
        <w:sz w:val="26"/>
        <w:szCs w:val="26"/>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6"/>
  </w:num>
  <w:num w:numId="2">
    <w:abstractNumId w:val="12"/>
  </w:num>
  <w:num w:numId="3">
    <w:abstractNumId w:val="6"/>
  </w:num>
  <w:num w:numId="4">
    <w:abstractNumId w:val="2"/>
  </w:num>
  <w:num w:numId="5">
    <w:abstractNumId w:val="39"/>
  </w:num>
  <w:num w:numId="6">
    <w:abstractNumId w:val="11"/>
  </w:num>
  <w:num w:numId="7">
    <w:abstractNumId w:val="38"/>
  </w:num>
  <w:num w:numId="8">
    <w:abstractNumId w:val="46"/>
  </w:num>
  <w:num w:numId="9">
    <w:abstractNumId w:val="41"/>
  </w:num>
  <w:num w:numId="10">
    <w:abstractNumId w:val="22"/>
  </w:num>
  <w:num w:numId="11">
    <w:abstractNumId w:val="42"/>
  </w:num>
  <w:num w:numId="12">
    <w:abstractNumId w:val="28"/>
  </w:num>
  <w:num w:numId="13">
    <w:abstractNumId w:val="15"/>
  </w:num>
  <w:num w:numId="14">
    <w:abstractNumId w:val="19"/>
  </w:num>
  <w:num w:numId="15">
    <w:abstractNumId w:val="17"/>
  </w:num>
  <w:num w:numId="16">
    <w:abstractNumId w:val="27"/>
  </w:num>
  <w:num w:numId="17">
    <w:abstractNumId w:val="5"/>
  </w:num>
  <w:num w:numId="18">
    <w:abstractNumId w:val="13"/>
  </w:num>
  <w:num w:numId="19">
    <w:abstractNumId w:val="0"/>
  </w:num>
  <w:num w:numId="20">
    <w:abstractNumId w:val="29"/>
  </w:num>
  <w:num w:numId="21">
    <w:abstractNumId w:val="24"/>
  </w:num>
  <w:num w:numId="22">
    <w:abstractNumId w:val="32"/>
  </w:num>
  <w:num w:numId="23">
    <w:abstractNumId w:val="7"/>
  </w:num>
  <w:num w:numId="24">
    <w:abstractNumId w:val="43"/>
  </w:num>
  <w:num w:numId="25">
    <w:abstractNumId w:val="1"/>
  </w:num>
  <w:num w:numId="26">
    <w:abstractNumId w:val="21"/>
  </w:num>
  <w:num w:numId="27">
    <w:abstractNumId w:val="31"/>
  </w:num>
  <w:num w:numId="28">
    <w:abstractNumId w:val="16"/>
  </w:num>
  <w:num w:numId="29">
    <w:abstractNumId w:val="9"/>
  </w:num>
  <w:num w:numId="30">
    <w:abstractNumId w:val="23"/>
  </w:num>
  <w:num w:numId="31">
    <w:abstractNumId w:val="34"/>
  </w:num>
  <w:num w:numId="32">
    <w:abstractNumId w:val="40"/>
  </w:num>
  <w:num w:numId="33">
    <w:abstractNumId w:val="33"/>
  </w:num>
  <w:num w:numId="34">
    <w:abstractNumId w:val="37"/>
  </w:num>
  <w:num w:numId="35">
    <w:abstractNumId w:val="45"/>
  </w:num>
  <w:num w:numId="36">
    <w:abstractNumId w:val="47"/>
  </w:num>
  <w:num w:numId="37">
    <w:abstractNumId w:val="33"/>
    <w:lvlOverride w:ilvl="1">
      <w:lvl w:ilvl="1">
        <w:start w:val="1"/>
        <w:numFmt w:val="decimal"/>
        <w:lvlText w:val="%1.%2."/>
        <w:lvlJc w:val="left"/>
        <w:pPr>
          <w:ind w:left="0" w:firstLine="709"/>
        </w:pPr>
        <w:rPr>
          <w:rFonts w:hint="default"/>
          <w:b w:val="0"/>
          <w:i w:val="0"/>
          <w:color w:val="auto"/>
        </w:rPr>
      </w:lvl>
    </w:lvlOverride>
    <w:lvlOverride w:ilvl="2">
      <w:lvl w:ilvl="2">
        <w:start w:val="1"/>
        <w:numFmt w:val="decimal"/>
        <w:lvlText w:val="%3."/>
        <w:lvlJc w:val="left"/>
        <w:pPr>
          <w:ind w:left="0" w:firstLine="709"/>
        </w:pPr>
        <w:rPr>
          <w:rFonts w:ascii="Times New Roman" w:eastAsiaTheme="majorEastAsia" w:hAnsi="Times New Roman" w:cstheme="majorBidi"/>
        </w:rPr>
      </w:lvl>
    </w:lvlOverride>
  </w:num>
  <w:num w:numId="38">
    <w:abstractNumId w:val="3"/>
  </w:num>
  <w:num w:numId="39">
    <w:abstractNumId w:val="25"/>
  </w:num>
  <w:num w:numId="40">
    <w:abstractNumId w:val="30"/>
  </w:num>
  <w:num w:numId="4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10"/>
  </w:num>
  <w:num w:numId="62">
    <w:abstractNumId w:val="20"/>
  </w:num>
  <w:num w:numId="63">
    <w:abstractNumId w:val="18"/>
  </w:num>
  <w:num w:numId="64">
    <w:abstractNumId w:val="26"/>
  </w:num>
  <w:num w:numId="65">
    <w:abstractNumId w:val="44"/>
  </w:num>
  <w:num w:numId="66">
    <w:abstractNumId w:val="14"/>
  </w:num>
  <w:num w:numId="67">
    <w:abstractNumId w:val="4"/>
  </w:num>
  <w:num w:numId="68">
    <w:abstractNumId w:val="8"/>
  </w:num>
  <w:num w:numId="69">
    <w:abstractNumId w:val="35"/>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09"/>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0B07"/>
    <w:rsid w:val="00000447"/>
    <w:rsid w:val="000004B6"/>
    <w:rsid w:val="000005EF"/>
    <w:rsid w:val="00001407"/>
    <w:rsid w:val="00001708"/>
    <w:rsid w:val="00001F98"/>
    <w:rsid w:val="000021CF"/>
    <w:rsid w:val="00002723"/>
    <w:rsid w:val="00002876"/>
    <w:rsid w:val="00002972"/>
    <w:rsid w:val="000036B7"/>
    <w:rsid w:val="00003C14"/>
    <w:rsid w:val="0000410A"/>
    <w:rsid w:val="000045A9"/>
    <w:rsid w:val="000046C4"/>
    <w:rsid w:val="0000483E"/>
    <w:rsid w:val="00004A19"/>
    <w:rsid w:val="0000559F"/>
    <w:rsid w:val="00005A75"/>
    <w:rsid w:val="00005EEF"/>
    <w:rsid w:val="0000670D"/>
    <w:rsid w:val="00006B5E"/>
    <w:rsid w:val="00006DF7"/>
    <w:rsid w:val="0000701E"/>
    <w:rsid w:val="000077E1"/>
    <w:rsid w:val="00007EDC"/>
    <w:rsid w:val="000102BC"/>
    <w:rsid w:val="000116F2"/>
    <w:rsid w:val="00011D40"/>
    <w:rsid w:val="00012108"/>
    <w:rsid w:val="000121E4"/>
    <w:rsid w:val="000122E6"/>
    <w:rsid w:val="000126BB"/>
    <w:rsid w:val="00013398"/>
    <w:rsid w:val="000135C5"/>
    <w:rsid w:val="000136F3"/>
    <w:rsid w:val="00013897"/>
    <w:rsid w:val="00013EF0"/>
    <w:rsid w:val="00014491"/>
    <w:rsid w:val="00014A80"/>
    <w:rsid w:val="00014B5A"/>
    <w:rsid w:val="00014F42"/>
    <w:rsid w:val="0001543C"/>
    <w:rsid w:val="00015F0A"/>
    <w:rsid w:val="00016183"/>
    <w:rsid w:val="0001644D"/>
    <w:rsid w:val="00016E8F"/>
    <w:rsid w:val="0001735C"/>
    <w:rsid w:val="0001769D"/>
    <w:rsid w:val="000176D8"/>
    <w:rsid w:val="00017813"/>
    <w:rsid w:val="000204F4"/>
    <w:rsid w:val="0002082F"/>
    <w:rsid w:val="00020E30"/>
    <w:rsid w:val="00020F73"/>
    <w:rsid w:val="000211D4"/>
    <w:rsid w:val="0002123E"/>
    <w:rsid w:val="00021DF9"/>
    <w:rsid w:val="00021FAB"/>
    <w:rsid w:val="0002206E"/>
    <w:rsid w:val="0002216E"/>
    <w:rsid w:val="00022584"/>
    <w:rsid w:val="000235AE"/>
    <w:rsid w:val="00023CF0"/>
    <w:rsid w:val="000240DE"/>
    <w:rsid w:val="00024322"/>
    <w:rsid w:val="00024983"/>
    <w:rsid w:val="00025452"/>
    <w:rsid w:val="00025653"/>
    <w:rsid w:val="0002565F"/>
    <w:rsid w:val="00025817"/>
    <w:rsid w:val="00025B43"/>
    <w:rsid w:val="00026298"/>
    <w:rsid w:val="000267E1"/>
    <w:rsid w:val="000274E8"/>
    <w:rsid w:val="00027740"/>
    <w:rsid w:val="00027744"/>
    <w:rsid w:val="0002778B"/>
    <w:rsid w:val="00030082"/>
    <w:rsid w:val="00030908"/>
    <w:rsid w:val="00031302"/>
    <w:rsid w:val="00031CF2"/>
    <w:rsid w:val="00031DEE"/>
    <w:rsid w:val="00031E66"/>
    <w:rsid w:val="000320F5"/>
    <w:rsid w:val="00032327"/>
    <w:rsid w:val="0003247E"/>
    <w:rsid w:val="00032835"/>
    <w:rsid w:val="00032B0E"/>
    <w:rsid w:val="00033BB6"/>
    <w:rsid w:val="00034841"/>
    <w:rsid w:val="000357E7"/>
    <w:rsid w:val="00035DC7"/>
    <w:rsid w:val="00036540"/>
    <w:rsid w:val="00036F73"/>
    <w:rsid w:val="000377F0"/>
    <w:rsid w:val="00040809"/>
    <w:rsid w:val="00041420"/>
    <w:rsid w:val="00041815"/>
    <w:rsid w:val="00042EC3"/>
    <w:rsid w:val="000430EA"/>
    <w:rsid w:val="00043293"/>
    <w:rsid w:val="0004351F"/>
    <w:rsid w:val="00043610"/>
    <w:rsid w:val="00043B7F"/>
    <w:rsid w:val="00043C54"/>
    <w:rsid w:val="00043F2F"/>
    <w:rsid w:val="00043FA1"/>
    <w:rsid w:val="00044291"/>
    <w:rsid w:val="000443E4"/>
    <w:rsid w:val="000445DF"/>
    <w:rsid w:val="00044F3C"/>
    <w:rsid w:val="000457D4"/>
    <w:rsid w:val="00045BF6"/>
    <w:rsid w:val="0004638A"/>
    <w:rsid w:val="000464B0"/>
    <w:rsid w:val="00046681"/>
    <w:rsid w:val="00046D78"/>
    <w:rsid w:val="00046FBF"/>
    <w:rsid w:val="0004721A"/>
    <w:rsid w:val="00047BF0"/>
    <w:rsid w:val="00047F35"/>
    <w:rsid w:val="00050312"/>
    <w:rsid w:val="00051D2D"/>
    <w:rsid w:val="000520E3"/>
    <w:rsid w:val="0005246B"/>
    <w:rsid w:val="00052886"/>
    <w:rsid w:val="00052B61"/>
    <w:rsid w:val="000531F0"/>
    <w:rsid w:val="0005382C"/>
    <w:rsid w:val="00053F14"/>
    <w:rsid w:val="00054035"/>
    <w:rsid w:val="0005427F"/>
    <w:rsid w:val="00054320"/>
    <w:rsid w:val="000544B3"/>
    <w:rsid w:val="00054DD2"/>
    <w:rsid w:val="00054DFE"/>
    <w:rsid w:val="00054E42"/>
    <w:rsid w:val="00054EB1"/>
    <w:rsid w:val="00055765"/>
    <w:rsid w:val="0005582A"/>
    <w:rsid w:val="00055CB0"/>
    <w:rsid w:val="000563CE"/>
    <w:rsid w:val="00057190"/>
    <w:rsid w:val="00057384"/>
    <w:rsid w:val="00057454"/>
    <w:rsid w:val="00057974"/>
    <w:rsid w:val="00057C05"/>
    <w:rsid w:val="00057F8F"/>
    <w:rsid w:val="000602C1"/>
    <w:rsid w:val="000604E8"/>
    <w:rsid w:val="000608D6"/>
    <w:rsid w:val="000626A4"/>
    <w:rsid w:val="00062808"/>
    <w:rsid w:val="00062A37"/>
    <w:rsid w:val="00063AF6"/>
    <w:rsid w:val="00063F7D"/>
    <w:rsid w:val="00064418"/>
    <w:rsid w:val="00064638"/>
    <w:rsid w:val="00064A1E"/>
    <w:rsid w:val="00064D26"/>
    <w:rsid w:val="00065428"/>
    <w:rsid w:val="00065D86"/>
    <w:rsid w:val="00066DE5"/>
    <w:rsid w:val="000678BB"/>
    <w:rsid w:val="00067A91"/>
    <w:rsid w:val="0007009B"/>
    <w:rsid w:val="000707CD"/>
    <w:rsid w:val="00070DB3"/>
    <w:rsid w:val="0007161A"/>
    <w:rsid w:val="00071D8A"/>
    <w:rsid w:val="000720BF"/>
    <w:rsid w:val="0007238B"/>
    <w:rsid w:val="0007266E"/>
    <w:rsid w:val="0007272D"/>
    <w:rsid w:val="000728F2"/>
    <w:rsid w:val="00072D4B"/>
    <w:rsid w:val="000733A9"/>
    <w:rsid w:val="0007374B"/>
    <w:rsid w:val="00074EFA"/>
    <w:rsid w:val="00075EB9"/>
    <w:rsid w:val="0007682E"/>
    <w:rsid w:val="0007742B"/>
    <w:rsid w:val="00077A8C"/>
    <w:rsid w:val="00081983"/>
    <w:rsid w:val="00082066"/>
    <w:rsid w:val="0008250A"/>
    <w:rsid w:val="00083D8F"/>
    <w:rsid w:val="00083DC3"/>
    <w:rsid w:val="00084342"/>
    <w:rsid w:val="00084510"/>
    <w:rsid w:val="000852A8"/>
    <w:rsid w:val="00085D08"/>
    <w:rsid w:val="00086025"/>
    <w:rsid w:val="000867BE"/>
    <w:rsid w:val="00086816"/>
    <w:rsid w:val="00086D9F"/>
    <w:rsid w:val="0009087F"/>
    <w:rsid w:val="00090B70"/>
    <w:rsid w:val="00091F9F"/>
    <w:rsid w:val="000921A2"/>
    <w:rsid w:val="000923E2"/>
    <w:rsid w:val="00092A3C"/>
    <w:rsid w:val="00092C46"/>
    <w:rsid w:val="00092DA4"/>
    <w:rsid w:val="00092DBD"/>
    <w:rsid w:val="000930CF"/>
    <w:rsid w:val="00093D42"/>
    <w:rsid w:val="00093E79"/>
    <w:rsid w:val="00093F54"/>
    <w:rsid w:val="00093FC5"/>
    <w:rsid w:val="00094248"/>
    <w:rsid w:val="000943B2"/>
    <w:rsid w:val="00095062"/>
    <w:rsid w:val="00095EBE"/>
    <w:rsid w:val="00096C89"/>
    <w:rsid w:val="00096CB4"/>
    <w:rsid w:val="00097BC5"/>
    <w:rsid w:val="000A0124"/>
    <w:rsid w:val="000A01ED"/>
    <w:rsid w:val="000A1EC5"/>
    <w:rsid w:val="000A20F8"/>
    <w:rsid w:val="000A21BB"/>
    <w:rsid w:val="000A23A2"/>
    <w:rsid w:val="000A24BD"/>
    <w:rsid w:val="000A2993"/>
    <w:rsid w:val="000A3A91"/>
    <w:rsid w:val="000A3FEE"/>
    <w:rsid w:val="000A4695"/>
    <w:rsid w:val="000A492C"/>
    <w:rsid w:val="000A4A30"/>
    <w:rsid w:val="000A4CF4"/>
    <w:rsid w:val="000A4E2F"/>
    <w:rsid w:val="000A5A6B"/>
    <w:rsid w:val="000A649E"/>
    <w:rsid w:val="000A75BC"/>
    <w:rsid w:val="000B0218"/>
    <w:rsid w:val="000B06B3"/>
    <w:rsid w:val="000B14BD"/>
    <w:rsid w:val="000B187A"/>
    <w:rsid w:val="000B199B"/>
    <w:rsid w:val="000B1F0F"/>
    <w:rsid w:val="000B244E"/>
    <w:rsid w:val="000B285F"/>
    <w:rsid w:val="000B2AA1"/>
    <w:rsid w:val="000B30C6"/>
    <w:rsid w:val="000B3D0D"/>
    <w:rsid w:val="000B410B"/>
    <w:rsid w:val="000B4145"/>
    <w:rsid w:val="000B4449"/>
    <w:rsid w:val="000B4DFF"/>
    <w:rsid w:val="000B58AD"/>
    <w:rsid w:val="000B5D6D"/>
    <w:rsid w:val="000B6666"/>
    <w:rsid w:val="000B6675"/>
    <w:rsid w:val="000B6A8E"/>
    <w:rsid w:val="000B6F82"/>
    <w:rsid w:val="000B73DE"/>
    <w:rsid w:val="000B743F"/>
    <w:rsid w:val="000C062D"/>
    <w:rsid w:val="000C1183"/>
    <w:rsid w:val="000C1279"/>
    <w:rsid w:val="000C1738"/>
    <w:rsid w:val="000C21CB"/>
    <w:rsid w:val="000C2263"/>
    <w:rsid w:val="000C2EB7"/>
    <w:rsid w:val="000C3244"/>
    <w:rsid w:val="000C39CB"/>
    <w:rsid w:val="000C3E98"/>
    <w:rsid w:val="000C43E1"/>
    <w:rsid w:val="000C473C"/>
    <w:rsid w:val="000C49E1"/>
    <w:rsid w:val="000C5480"/>
    <w:rsid w:val="000C6169"/>
    <w:rsid w:val="000C6CE7"/>
    <w:rsid w:val="000C6DDA"/>
    <w:rsid w:val="000C7E10"/>
    <w:rsid w:val="000C7E29"/>
    <w:rsid w:val="000C7EC3"/>
    <w:rsid w:val="000D0A75"/>
    <w:rsid w:val="000D0B68"/>
    <w:rsid w:val="000D0CA7"/>
    <w:rsid w:val="000D1CBC"/>
    <w:rsid w:val="000D1F69"/>
    <w:rsid w:val="000D1F97"/>
    <w:rsid w:val="000D2606"/>
    <w:rsid w:val="000D2671"/>
    <w:rsid w:val="000D2CFF"/>
    <w:rsid w:val="000D341B"/>
    <w:rsid w:val="000D35D4"/>
    <w:rsid w:val="000D4A5E"/>
    <w:rsid w:val="000D4E0A"/>
    <w:rsid w:val="000D568D"/>
    <w:rsid w:val="000D6204"/>
    <w:rsid w:val="000D639E"/>
    <w:rsid w:val="000D6945"/>
    <w:rsid w:val="000D6A5D"/>
    <w:rsid w:val="000D79EA"/>
    <w:rsid w:val="000D7A90"/>
    <w:rsid w:val="000D7EC5"/>
    <w:rsid w:val="000E0601"/>
    <w:rsid w:val="000E0770"/>
    <w:rsid w:val="000E096B"/>
    <w:rsid w:val="000E0A6C"/>
    <w:rsid w:val="000E0CBB"/>
    <w:rsid w:val="000E0DEE"/>
    <w:rsid w:val="000E184A"/>
    <w:rsid w:val="000E1DAC"/>
    <w:rsid w:val="000E21E2"/>
    <w:rsid w:val="000E2300"/>
    <w:rsid w:val="000E3364"/>
    <w:rsid w:val="000E38FA"/>
    <w:rsid w:val="000E3A40"/>
    <w:rsid w:val="000E3B8E"/>
    <w:rsid w:val="000E486E"/>
    <w:rsid w:val="000E4D9E"/>
    <w:rsid w:val="000E6164"/>
    <w:rsid w:val="000E6372"/>
    <w:rsid w:val="000E7024"/>
    <w:rsid w:val="000E7573"/>
    <w:rsid w:val="000E7652"/>
    <w:rsid w:val="000E786A"/>
    <w:rsid w:val="000F065F"/>
    <w:rsid w:val="000F0700"/>
    <w:rsid w:val="000F0CB6"/>
    <w:rsid w:val="000F1C6E"/>
    <w:rsid w:val="000F1EEC"/>
    <w:rsid w:val="000F2194"/>
    <w:rsid w:val="000F2E63"/>
    <w:rsid w:val="000F525E"/>
    <w:rsid w:val="000F54E2"/>
    <w:rsid w:val="000F5A60"/>
    <w:rsid w:val="000F5FE0"/>
    <w:rsid w:val="000F66A6"/>
    <w:rsid w:val="000F6A97"/>
    <w:rsid w:val="000F6C25"/>
    <w:rsid w:val="000F6F55"/>
    <w:rsid w:val="001006F1"/>
    <w:rsid w:val="00100F74"/>
    <w:rsid w:val="001012BA"/>
    <w:rsid w:val="00102639"/>
    <w:rsid w:val="001028F6"/>
    <w:rsid w:val="00102A9C"/>
    <w:rsid w:val="00102C31"/>
    <w:rsid w:val="00103A4D"/>
    <w:rsid w:val="0010481F"/>
    <w:rsid w:val="00105403"/>
    <w:rsid w:val="001059CB"/>
    <w:rsid w:val="00105F83"/>
    <w:rsid w:val="00105F96"/>
    <w:rsid w:val="001075FF"/>
    <w:rsid w:val="00107610"/>
    <w:rsid w:val="00107E99"/>
    <w:rsid w:val="00110045"/>
    <w:rsid w:val="00110466"/>
    <w:rsid w:val="00110762"/>
    <w:rsid w:val="0011106E"/>
    <w:rsid w:val="0011209E"/>
    <w:rsid w:val="00113644"/>
    <w:rsid w:val="00113FA8"/>
    <w:rsid w:val="00114130"/>
    <w:rsid w:val="00114734"/>
    <w:rsid w:val="00114F2E"/>
    <w:rsid w:val="00115368"/>
    <w:rsid w:val="00115A76"/>
    <w:rsid w:val="00115F31"/>
    <w:rsid w:val="0011675A"/>
    <w:rsid w:val="00116831"/>
    <w:rsid w:val="00116BE4"/>
    <w:rsid w:val="00116BEE"/>
    <w:rsid w:val="001207D5"/>
    <w:rsid w:val="00120AF6"/>
    <w:rsid w:val="00120B6F"/>
    <w:rsid w:val="00120CBC"/>
    <w:rsid w:val="00121332"/>
    <w:rsid w:val="001218DF"/>
    <w:rsid w:val="0012191D"/>
    <w:rsid w:val="001219D4"/>
    <w:rsid w:val="00121A80"/>
    <w:rsid w:val="00121F5E"/>
    <w:rsid w:val="00121F6D"/>
    <w:rsid w:val="00122855"/>
    <w:rsid w:val="00122B36"/>
    <w:rsid w:val="00122DAA"/>
    <w:rsid w:val="00123266"/>
    <w:rsid w:val="00123407"/>
    <w:rsid w:val="00123844"/>
    <w:rsid w:val="001238DC"/>
    <w:rsid w:val="00123B20"/>
    <w:rsid w:val="00123F33"/>
    <w:rsid w:val="0012419D"/>
    <w:rsid w:val="001248A1"/>
    <w:rsid w:val="00124BD5"/>
    <w:rsid w:val="00124C51"/>
    <w:rsid w:val="00124ED0"/>
    <w:rsid w:val="00125A18"/>
    <w:rsid w:val="001263FB"/>
    <w:rsid w:val="00126529"/>
    <w:rsid w:val="00127377"/>
    <w:rsid w:val="001274BC"/>
    <w:rsid w:val="00130E97"/>
    <w:rsid w:val="001319AF"/>
    <w:rsid w:val="00131E68"/>
    <w:rsid w:val="0013212F"/>
    <w:rsid w:val="00132562"/>
    <w:rsid w:val="00132F05"/>
    <w:rsid w:val="00133629"/>
    <w:rsid w:val="001341B6"/>
    <w:rsid w:val="00134506"/>
    <w:rsid w:val="0013459B"/>
    <w:rsid w:val="00134CAB"/>
    <w:rsid w:val="00135D82"/>
    <w:rsid w:val="00135E51"/>
    <w:rsid w:val="00135FE6"/>
    <w:rsid w:val="001360F0"/>
    <w:rsid w:val="001362AA"/>
    <w:rsid w:val="00136A85"/>
    <w:rsid w:val="00137ACB"/>
    <w:rsid w:val="00137C10"/>
    <w:rsid w:val="00137CE4"/>
    <w:rsid w:val="00137EC3"/>
    <w:rsid w:val="00140A42"/>
    <w:rsid w:val="00140C97"/>
    <w:rsid w:val="001414E6"/>
    <w:rsid w:val="001424DD"/>
    <w:rsid w:val="00143782"/>
    <w:rsid w:val="00144506"/>
    <w:rsid w:val="0014488B"/>
    <w:rsid w:val="001452BB"/>
    <w:rsid w:val="00146A0B"/>
    <w:rsid w:val="00146E91"/>
    <w:rsid w:val="00147DB2"/>
    <w:rsid w:val="00150043"/>
    <w:rsid w:val="0015030A"/>
    <w:rsid w:val="00150842"/>
    <w:rsid w:val="00150BB7"/>
    <w:rsid w:val="00150C59"/>
    <w:rsid w:val="00150E97"/>
    <w:rsid w:val="00150F5C"/>
    <w:rsid w:val="00151E18"/>
    <w:rsid w:val="00153ACF"/>
    <w:rsid w:val="00154283"/>
    <w:rsid w:val="0015488A"/>
    <w:rsid w:val="00154FC6"/>
    <w:rsid w:val="00155105"/>
    <w:rsid w:val="00155D06"/>
    <w:rsid w:val="00156F78"/>
    <w:rsid w:val="001571A5"/>
    <w:rsid w:val="001603E2"/>
    <w:rsid w:val="00160BFA"/>
    <w:rsid w:val="00160DC3"/>
    <w:rsid w:val="00160DCA"/>
    <w:rsid w:val="0016109D"/>
    <w:rsid w:val="0016129D"/>
    <w:rsid w:val="0016190C"/>
    <w:rsid w:val="00162047"/>
    <w:rsid w:val="00163217"/>
    <w:rsid w:val="00163322"/>
    <w:rsid w:val="0016359F"/>
    <w:rsid w:val="001637AD"/>
    <w:rsid w:val="00163E46"/>
    <w:rsid w:val="0016428F"/>
    <w:rsid w:val="00164351"/>
    <w:rsid w:val="0016438E"/>
    <w:rsid w:val="00164A29"/>
    <w:rsid w:val="00164ACF"/>
    <w:rsid w:val="00165077"/>
    <w:rsid w:val="00165216"/>
    <w:rsid w:val="001653C4"/>
    <w:rsid w:val="00166167"/>
    <w:rsid w:val="00166825"/>
    <w:rsid w:val="00166E1C"/>
    <w:rsid w:val="00167226"/>
    <w:rsid w:val="00167951"/>
    <w:rsid w:val="00170873"/>
    <w:rsid w:val="001710AE"/>
    <w:rsid w:val="0017139C"/>
    <w:rsid w:val="00171F9A"/>
    <w:rsid w:val="00172EF7"/>
    <w:rsid w:val="0017361A"/>
    <w:rsid w:val="00173DE2"/>
    <w:rsid w:val="00173ECB"/>
    <w:rsid w:val="001744D3"/>
    <w:rsid w:val="001746D6"/>
    <w:rsid w:val="00174E82"/>
    <w:rsid w:val="00175FD6"/>
    <w:rsid w:val="0017799B"/>
    <w:rsid w:val="001805A3"/>
    <w:rsid w:val="00180C3B"/>
    <w:rsid w:val="00180CCE"/>
    <w:rsid w:val="00181386"/>
    <w:rsid w:val="001818ED"/>
    <w:rsid w:val="0018205B"/>
    <w:rsid w:val="001820DD"/>
    <w:rsid w:val="00183812"/>
    <w:rsid w:val="0018454A"/>
    <w:rsid w:val="001847D3"/>
    <w:rsid w:val="00184D27"/>
    <w:rsid w:val="00185567"/>
    <w:rsid w:val="001859E5"/>
    <w:rsid w:val="0018668F"/>
    <w:rsid w:val="00186743"/>
    <w:rsid w:val="001869D1"/>
    <w:rsid w:val="00186DB2"/>
    <w:rsid w:val="00187211"/>
    <w:rsid w:val="00187485"/>
    <w:rsid w:val="00187B73"/>
    <w:rsid w:val="00187D0C"/>
    <w:rsid w:val="00190A33"/>
    <w:rsid w:val="00191452"/>
    <w:rsid w:val="00191CBA"/>
    <w:rsid w:val="00191DF8"/>
    <w:rsid w:val="00191E53"/>
    <w:rsid w:val="00192441"/>
    <w:rsid w:val="00192890"/>
    <w:rsid w:val="00192E08"/>
    <w:rsid w:val="001936C9"/>
    <w:rsid w:val="00193B5C"/>
    <w:rsid w:val="00194166"/>
    <w:rsid w:val="00194DA0"/>
    <w:rsid w:val="0019536E"/>
    <w:rsid w:val="00195503"/>
    <w:rsid w:val="001958F5"/>
    <w:rsid w:val="00196B30"/>
    <w:rsid w:val="001973D0"/>
    <w:rsid w:val="001A1AD0"/>
    <w:rsid w:val="001A27CD"/>
    <w:rsid w:val="001A35E3"/>
    <w:rsid w:val="001A37A9"/>
    <w:rsid w:val="001A55B3"/>
    <w:rsid w:val="001A5E49"/>
    <w:rsid w:val="001A62AD"/>
    <w:rsid w:val="001A643A"/>
    <w:rsid w:val="001A6B43"/>
    <w:rsid w:val="001A6DE0"/>
    <w:rsid w:val="001A7E87"/>
    <w:rsid w:val="001A7F25"/>
    <w:rsid w:val="001B1356"/>
    <w:rsid w:val="001B190F"/>
    <w:rsid w:val="001B19FA"/>
    <w:rsid w:val="001B2400"/>
    <w:rsid w:val="001B2DE7"/>
    <w:rsid w:val="001B384A"/>
    <w:rsid w:val="001B3BA5"/>
    <w:rsid w:val="001B3C4A"/>
    <w:rsid w:val="001B4738"/>
    <w:rsid w:val="001B4955"/>
    <w:rsid w:val="001B4B8A"/>
    <w:rsid w:val="001B5CBB"/>
    <w:rsid w:val="001B62FF"/>
    <w:rsid w:val="001B6CC6"/>
    <w:rsid w:val="001B704F"/>
    <w:rsid w:val="001B7125"/>
    <w:rsid w:val="001C1212"/>
    <w:rsid w:val="001C16BA"/>
    <w:rsid w:val="001C1A01"/>
    <w:rsid w:val="001C1A9F"/>
    <w:rsid w:val="001C2206"/>
    <w:rsid w:val="001C2A89"/>
    <w:rsid w:val="001C3120"/>
    <w:rsid w:val="001C4CFD"/>
    <w:rsid w:val="001C5006"/>
    <w:rsid w:val="001C515D"/>
    <w:rsid w:val="001C5824"/>
    <w:rsid w:val="001C5838"/>
    <w:rsid w:val="001C6428"/>
    <w:rsid w:val="001C6E8C"/>
    <w:rsid w:val="001C6EF5"/>
    <w:rsid w:val="001C7049"/>
    <w:rsid w:val="001C7403"/>
    <w:rsid w:val="001C7656"/>
    <w:rsid w:val="001C7DE9"/>
    <w:rsid w:val="001D0D5C"/>
    <w:rsid w:val="001D0F30"/>
    <w:rsid w:val="001D1158"/>
    <w:rsid w:val="001D178A"/>
    <w:rsid w:val="001D2758"/>
    <w:rsid w:val="001D2934"/>
    <w:rsid w:val="001D368E"/>
    <w:rsid w:val="001D43EC"/>
    <w:rsid w:val="001D46F9"/>
    <w:rsid w:val="001D5394"/>
    <w:rsid w:val="001D5483"/>
    <w:rsid w:val="001D5824"/>
    <w:rsid w:val="001D5C74"/>
    <w:rsid w:val="001D617E"/>
    <w:rsid w:val="001D6512"/>
    <w:rsid w:val="001D6C40"/>
    <w:rsid w:val="001D6FC1"/>
    <w:rsid w:val="001D719D"/>
    <w:rsid w:val="001D7343"/>
    <w:rsid w:val="001D7EE4"/>
    <w:rsid w:val="001E0566"/>
    <w:rsid w:val="001E0648"/>
    <w:rsid w:val="001E0B56"/>
    <w:rsid w:val="001E0CA7"/>
    <w:rsid w:val="001E14E4"/>
    <w:rsid w:val="001E2543"/>
    <w:rsid w:val="001E2A5D"/>
    <w:rsid w:val="001E2B38"/>
    <w:rsid w:val="001E2CE4"/>
    <w:rsid w:val="001E3285"/>
    <w:rsid w:val="001E3338"/>
    <w:rsid w:val="001E4275"/>
    <w:rsid w:val="001E437B"/>
    <w:rsid w:val="001E5FC0"/>
    <w:rsid w:val="001E66A2"/>
    <w:rsid w:val="001F0893"/>
    <w:rsid w:val="001F0AB9"/>
    <w:rsid w:val="001F0B2B"/>
    <w:rsid w:val="001F0E28"/>
    <w:rsid w:val="001F1421"/>
    <w:rsid w:val="001F1AC8"/>
    <w:rsid w:val="001F1D42"/>
    <w:rsid w:val="001F1F2A"/>
    <w:rsid w:val="001F2653"/>
    <w:rsid w:val="001F2B1F"/>
    <w:rsid w:val="001F337C"/>
    <w:rsid w:val="001F33B6"/>
    <w:rsid w:val="001F3480"/>
    <w:rsid w:val="001F3698"/>
    <w:rsid w:val="001F3C89"/>
    <w:rsid w:val="001F3F73"/>
    <w:rsid w:val="001F4831"/>
    <w:rsid w:val="001F56BB"/>
    <w:rsid w:val="001F6C52"/>
    <w:rsid w:val="001F6DE8"/>
    <w:rsid w:val="001F704E"/>
    <w:rsid w:val="0020017A"/>
    <w:rsid w:val="002019C1"/>
    <w:rsid w:val="00202070"/>
    <w:rsid w:val="002021FC"/>
    <w:rsid w:val="00202B98"/>
    <w:rsid w:val="00203920"/>
    <w:rsid w:val="00203F2C"/>
    <w:rsid w:val="002040E4"/>
    <w:rsid w:val="002052CB"/>
    <w:rsid w:val="00205DC1"/>
    <w:rsid w:val="00205F19"/>
    <w:rsid w:val="00206545"/>
    <w:rsid w:val="00206676"/>
    <w:rsid w:val="00210128"/>
    <w:rsid w:val="0021138D"/>
    <w:rsid w:val="0021144F"/>
    <w:rsid w:val="00211C2F"/>
    <w:rsid w:val="00211F3F"/>
    <w:rsid w:val="002121E6"/>
    <w:rsid w:val="0021261C"/>
    <w:rsid w:val="002128F3"/>
    <w:rsid w:val="002129AA"/>
    <w:rsid w:val="00212A59"/>
    <w:rsid w:val="00212A97"/>
    <w:rsid w:val="00213632"/>
    <w:rsid w:val="0021412F"/>
    <w:rsid w:val="00214995"/>
    <w:rsid w:val="00214BFD"/>
    <w:rsid w:val="00215063"/>
    <w:rsid w:val="00215A62"/>
    <w:rsid w:val="00215E1B"/>
    <w:rsid w:val="00215FB1"/>
    <w:rsid w:val="00216170"/>
    <w:rsid w:val="002162D8"/>
    <w:rsid w:val="002163A9"/>
    <w:rsid w:val="0021663A"/>
    <w:rsid w:val="002168C8"/>
    <w:rsid w:val="00217177"/>
    <w:rsid w:val="00217A1E"/>
    <w:rsid w:val="00220E9D"/>
    <w:rsid w:val="00221D21"/>
    <w:rsid w:val="002225D9"/>
    <w:rsid w:val="002225F7"/>
    <w:rsid w:val="0022265E"/>
    <w:rsid w:val="002231D8"/>
    <w:rsid w:val="0022323F"/>
    <w:rsid w:val="0022397F"/>
    <w:rsid w:val="00224343"/>
    <w:rsid w:val="002259F0"/>
    <w:rsid w:val="00225A12"/>
    <w:rsid w:val="00225F74"/>
    <w:rsid w:val="00226948"/>
    <w:rsid w:val="00226BFB"/>
    <w:rsid w:val="0022704A"/>
    <w:rsid w:val="0022759C"/>
    <w:rsid w:val="00227D07"/>
    <w:rsid w:val="00230574"/>
    <w:rsid w:val="00232533"/>
    <w:rsid w:val="0023256F"/>
    <w:rsid w:val="00232C07"/>
    <w:rsid w:val="00233B10"/>
    <w:rsid w:val="00233D34"/>
    <w:rsid w:val="002346C5"/>
    <w:rsid w:val="002347E8"/>
    <w:rsid w:val="0023680E"/>
    <w:rsid w:val="00237440"/>
    <w:rsid w:val="002374FA"/>
    <w:rsid w:val="00237E2C"/>
    <w:rsid w:val="00241188"/>
    <w:rsid w:val="00241213"/>
    <w:rsid w:val="00241355"/>
    <w:rsid w:val="002419D2"/>
    <w:rsid w:val="00242298"/>
    <w:rsid w:val="002422D4"/>
    <w:rsid w:val="00242BD2"/>
    <w:rsid w:val="00244807"/>
    <w:rsid w:val="00244EE8"/>
    <w:rsid w:val="002450D4"/>
    <w:rsid w:val="00245A1C"/>
    <w:rsid w:val="002464F2"/>
    <w:rsid w:val="0024657D"/>
    <w:rsid w:val="00246E7F"/>
    <w:rsid w:val="002471E2"/>
    <w:rsid w:val="00247509"/>
    <w:rsid w:val="002500C0"/>
    <w:rsid w:val="00250D1C"/>
    <w:rsid w:val="00251C9C"/>
    <w:rsid w:val="00253E67"/>
    <w:rsid w:val="002551D7"/>
    <w:rsid w:val="002561C2"/>
    <w:rsid w:val="00256272"/>
    <w:rsid w:val="00256499"/>
    <w:rsid w:val="002566B3"/>
    <w:rsid w:val="00256A23"/>
    <w:rsid w:val="00256AC6"/>
    <w:rsid w:val="00257686"/>
    <w:rsid w:val="002600E1"/>
    <w:rsid w:val="002607F8"/>
    <w:rsid w:val="0026129F"/>
    <w:rsid w:val="0026130A"/>
    <w:rsid w:val="002613B4"/>
    <w:rsid w:val="00261595"/>
    <w:rsid w:val="00261D38"/>
    <w:rsid w:val="0026272F"/>
    <w:rsid w:val="00262AF0"/>
    <w:rsid w:val="00262CAF"/>
    <w:rsid w:val="00262FA3"/>
    <w:rsid w:val="002633D4"/>
    <w:rsid w:val="002633DA"/>
    <w:rsid w:val="00264879"/>
    <w:rsid w:val="00264C6D"/>
    <w:rsid w:val="00265378"/>
    <w:rsid w:val="002659B0"/>
    <w:rsid w:val="00265F86"/>
    <w:rsid w:val="00266263"/>
    <w:rsid w:val="002665F3"/>
    <w:rsid w:val="00266836"/>
    <w:rsid w:val="00266E63"/>
    <w:rsid w:val="0026735B"/>
    <w:rsid w:val="00267486"/>
    <w:rsid w:val="00267C68"/>
    <w:rsid w:val="00267C92"/>
    <w:rsid w:val="00267F4A"/>
    <w:rsid w:val="00270520"/>
    <w:rsid w:val="0027054E"/>
    <w:rsid w:val="00270B7A"/>
    <w:rsid w:val="00270E34"/>
    <w:rsid w:val="0027115E"/>
    <w:rsid w:val="00272990"/>
    <w:rsid w:val="002734E0"/>
    <w:rsid w:val="00273F0D"/>
    <w:rsid w:val="002747BC"/>
    <w:rsid w:val="00274B85"/>
    <w:rsid w:val="00274C24"/>
    <w:rsid w:val="00275079"/>
    <w:rsid w:val="0027546D"/>
    <w:rsid w:val="00275624"/>
    <w:rsid w:val="00275825"/>
    <w:rsid w:val="002758A1"/>
    <w:rsid w:val="00275C65"/>
    <w:rsid w:val="00275D33"/>
    <w:rsid w:val="002760A2"/>
    <w:rsid w:val="00276598"/>
    <w:rsid w:val="00276788"/>
    <w:rsid w:val="002767FA"/>
    <w:rsid w:val="002769AF"/>
    <w:rsid w:val="0027720B"/>
    <w:rsid w:val="0027748E"/>
    <w:rsid w:val="00277E77"/>
    <w:rsid w:val="0028009F"/>
    <w:rsid w:val="00280112"/>
    <w:rsid w:val="0028012E"/>
    <w:rsid w:val="002807BF"/>
    <w:rsid w:val="00282828"/>
    <w:rsid w:val="00282A5D"/>
    <w:rsid w:val="00282EEE"/>
    <w:rsid w:val="00282EFB"/>
    <w:rsid w:val="00283050"/>
    <w:rsid w:val="00283E93"/>
    <w:rsid w:val="00284457"/>
    <w:rsid w:val="00285867"/>
    <w:rsid w:val="00285DEF"/>
    <w:rsid w:val="002863C6"/>
    <w:rsid w:val="0028675F"/>
    <w:rsid w:val="0028696F"/>
    <w:rsid w:val="00286CFA"/>
    <w:rsid w:val="00286FBB"/>
    <w:rsid w:val="0028749D"/>
    <w:rsid w:val="002908D8"/>
    <w:rsid w:val="00290947"/>
    <w:rsid w:val="002915E0"/>
    <w:rsid w:val="00291CE1"/>
    <w:rsid w:val="00292061"/>
    <w:rsid w:val="002921D4"/>
    <w:rsid w:val="002926BE"/>
    <w:rsid w:val="00292782"/>
    <w:rsid w:val="00292BC4"/>
    <w:rsid w:val="00292C13"/>
    <w:rsid w:val="00293006"/>
    <w:rsid w:val="0029316F"/>
    <w:rsid w:val="00293477"/>
    <w:rsid w:val="00293DB8"/>
    <w:rsid w:val="00293EDB"/>
    <w:rsid w:val="0029402B"/>
    <w:rsid w:val="00294059"/>
    <w:rsid w:val="002943DB"/>
    <w:rsid w:val="00294973"/>
    <w:rsid w:val="00295801"/>
    <w:rsid w:val="002958D8"/>
    <w:rsid w:val="00295D51"/>
    <w:rsid w:val="002962DE"/>
    <w:rsid w:val="00296367"/>
    <w:rsid w:val="00296721"/>
    <w:rsid w:val="0029702E"/>
    <w:rsid w:val="00297590"/>
    <w:rsid w:val="0029777A"/>
    <w:rsid w:val="002A01BB"/>
    <w:rsid w:val="002A07C3"/>
    <w:rsid w:val="002A0DFB"/>
    <w:rsid w:val="002A163C"/>
    <w:rsid w:val="002A2973"/>
    <w:rsid w:val="002A37F6"/>
    <w:rsid w:val="002A3B99"/>
    <w:rsid w:val="002A3BDC"/>
    <w:rsid w:val="002A4322"/>
    <w:rsid w:val="002A4A17"/>
    <w:rsid w:val="002A4B91"/>
    <w:rsid w:val="002A4CAA"/>
    <w:rsid w:val="002A63CC"/>
    <w:rsid w:val="002A6F67"/>
    <w:rsid w:val="002A7BB3"/>
    <w:rsid w:val="002B0B52"/>
    <w:rsid w:val="002B1047"/>
    <w:rsid w:val="002B1A07"/>
    <w:rsid w:val="002B1D0B"/>
    <w:rsid w:val="002B1D8F"/>
    <w:rsid w:val="002B21B4"/>
    <w:rsid w:val="002B221F"/>
    <w:rsid w:val="002B23D8"/>
    <w:rsid w:val="002B2646"/>
    <w:rsid w:val="002B2770"/>
    <w:rsid w:val="002B29A7"/>
    <w:rsid w:val="002B2B21"/>
    <w:rsid w:val="002B333F"/>
    <w:rsid w:val="002B33FD"/>
    <w:rsid w:val="002B4193"/>
    <w:rsid w:val="002B43CE"/>
    <w:rsid w:val="002B4A9B"/>
    <w:rsid w:val="002B510A"/>
    <w:rsid w:val="002B513B"/>
    <w:rsid w:val="002B51A9"/>
    <w:rsid w:val="002B5547"/>
    <w:rsid w:val="002B57CB"/>
    <w:rsid w:val="002B5806"/>
    <w:rsid w:val="002B5810"/>
    <w:rsid w:val="002B5BA9"/>
    <w:rsid w:val="002B5F3C"/>
    <w:rsid w:val="002B6957"/>
    <w:rsid w:val="002B73C2"/>
    <w:rsid w:val="002B78DA"/>
    <w:rsid w:val="002C009B"/>
    <w:rsid w:val="002C0689"/>
    <w:rsid w:val="002C0758"/>
    <w:rsid w:val="002C0812"/>
    <w:rsid w:val="002C08F2"/>
    <w:rsid w:val="002C0D7C"/>
    <w:rsid w:val="002C0FE0"/>
    <w:rsid w:val="002C187D"/>
    <w:rsid w:val="002C1C6F"/>
    <w:rsid w:val="002C278C"/>
    <w:rsid w:val="002C28E0"/>
    <w:rsid w:val="002C3EF8"/>
    <w:rsid w:val="002C4BE6"/>
    <w:rsid w:val="002C5898"/>
    <w:rsid w:val="002C58CB"/>
    <w:rsid w:val="002C5C56"/>
    <w:rsid w:val="002C73FD"/>
    <w:rsid w:val="002C77FB"/>
    <w:rsid w:val="002C7F81"/>
    <w:rsid w:val="002D096F"/>
    <w:rsid w:val="002D0F96"/>
    <w:rsid w:val="002D15E0"/>
    <w:rsid w:val="002D1FE3"/>
    <w:rsid w:val="002D295B"/>
    <w:rsid w:val="002D320B"/>
    <w:rsid w:val="002D3A35"/>
    <w:rsid w:val="002D3DC6"/>
    <w:rsid w:val="002D41C0"/>
    <w:rsid w:val="002D43AF"/>
    <w:rsid w:val="002D46A8"/>
    <w:rsid w:val="002D59A1"/>
    <w:rsid w:val="002D5AFE"/>
    <w:rsid w:val="002D5E68"/>
    <w:rsid w:val="002D6529"/>
    <w:rsid w:val="002D676F"/>
    <w:rsid w:val="002D6E86"/>
    <w:rsid w:val="002D7D91"/>
    <w:rsid w:val="002E1410"/>
    <w:rsid w:val="002E1783"/>
    <w:rsid w:val="002E185B"/>
    <w:rsid w:val="002E1B80"/>
    <w:rsid w:val="002E2085"/>
    <w:rsid w:val="002E3170"/>
    <w:rsid w:val="002E3F51"/>
    <w:rsid w:val="002E4D25"/>
    <w:rsid w:val="002E5062"/>
    <w:rsid w:val="002E598E"/>
    <w:rsid w:val="002E5992"/>
    <w:rsid w:val="002E5F09"/>
    <w:rsid w:val="002E6987"/>
    <w:rsid w:val="002E6FF4"/>
    <w:rsid w:val="002E712E"/>
    <w:rsid w:val="002E7316"/>
    <w:rsid w:val="002E7491"/>
    <w:rsid w:val="002E773B"/>
    <w:rsid w:val="002E7982"/>
    <w:rsid w:val="002F04F9"/>
    <w:rsid w:val="002F078F"/>
    <w:rsid w:val="002F11C0"/>
    <w:rsid w:val="002F16C4"/>
    <w:rsid w:val="002F1873"/>
    <w:rsid w:val="002F254E"/>
    <w:rsid w:val="002F265C"/>
    <w:rsid w:val="002F2728"/>
    <w:rsid w:val="002F275B"/>
    <w:rsid w:val="002F306C"/>
    <w:rsid w:val="002F325E"/>
    <w:rsid w:val="002F3B9A"/>
    <w:rsid w:val="002F4BF0"/>
    <w:rsid w:val="002F4D5A"/>
    <w:rsid w:val="002F52FB"/>
    <w:rsid w:val="002F5E80"/>
    <w:rsid w:val="002F6716"/>
    <w:rsid w:val="002F680B"/>
    <w:rsid w:val="002F7417"/>
    <w:rsid w:val="002F7A4B"/>
    <w:rsid w:val="002F7E4B"/>
    <w:rsid w:val="0030054D"/>
    <w:rsid w:val="00300613"/>
    <w:rsid w:val="00300801"/>
    <w:rsid w:val="00300E75"/>
    <w:rsid w:val="00301AF5"/>
    <w:rsid w:val="00301EB2"/>
    <w:rsid w:val="00302B81"/>
    <w:rsid w:val="00302BE5"/>
    <w:rsid w:val="00302C0E"/>
    <w:rsid w:val="003046F3"/>
    <w:rsid w:val="00304A38"/>
    <w:rsid w:val="00306008"/>
    <w:rsid w:val="00306582"/>
    <w:rsid w:val="00306F94"/>
    <w:rsid w:val="0030707F"/>
    <w:rsid w:val="00307DE6"/>
    <w:rsid w:val="00310077"/>
    <w:rsid w:val="00310A43"/>
    <w:rsid w:val="00310AFD"/>
    <w:rsid w:val="00310BDD"/>
    <w:rsid w:val="003122DA"/>
    <w:rsid w:val="003128B1"/>
    <w:rsid w:val="0031317A"/>
    <w:rsid w:val="0031322B"/>
    <w:rsid w:val="003135EB"/>
    <w:rsid w:val="00313638"/>
    <w:rsid w:val="00313EEF"/>
    <w:rsid w:val="00313F1C"/>
    <w:rsid w:val="00314312"/>
    <w:rsid w:val="003147BA"/>
    <w:rsid w:val="00315882"/>
    <w:rsid w:val="00315DB9"/>
    <w:rsid w:val="00316245"/>
    <w:rsid w:val="003163A5"/>
    <w:rsid w:val="003200FA"/>
    <w:rsid w:val="003201A3"/>
    <w:rsid w:val="00320B9B"/>
    <w:rsid w:val="00320BB0"/>
    <w:rsid w:val="00320F69"/>
    <w:rsid w:val="003210DB"/>
    <w:rsid w:val="00321681"/>
    <w:rsid w:val="00321764"/>
    <w:rsid w:val="003217A4"/>
    <w:rsid w:val="00321A89"/>
    <w:rsid w:val="00321EBB"/>
    <w:rsid w:val="00322301"/>
    <w:rsid w:val="00322371"/>
    <w:rsid w:val="00322902"/>
    <w:rsid w:val="00322D3B"/>
    <w:rsid w:val="003236F9"/>
    <w:rsid w:val="00323E9C"/>
    <w:rsid w:val="00324612"/>
    <w:rsid w:val="00324C41"/>
    <w:rsid w:val="00324F88"/>
    <w:rsid w:val="00325E69"/>
    <w:rsid w:val="00326449"/>
    <w:rsid w:val="00326F63"/>
    <w:rsid w:val="00327901"/>
    <w:rsid w:val="00327FC0"/>
    <w:rsid w:val="003308B7"/>
    <w:rsid w:val="00331568"/>
    <w:rsid w:val="00331DB8"/>
    <w:rsid w:val="00331F0D"/>
    <w:rsid w:val="00332062"/>
    <w:rsid w:val="00332372"/>
    <w:rsid w:val="0033241F"/>
    <w:rsid w:val="0033280C"/>
    <w:rsid w:val="00332C13"/>
    <w:rsid w:val="00332E87"/>
    <w:rsid w:val="00333087"/>
    <w:rsid w:val="003332E4"/>
    <w:rsid w:val="00333822"/>
    <w:rsid w:val="00333903"/>
    <w:rsid w:val="00333987"/>
    <w:rsid w:val="00333CB8"/>
    <w:rsid w:val="00334D99"/>
    <w:rsid w:val="00334F21"/>
    <w:rsid w:val="00335403"/>
    <w:rsid w:val="0033577A"/>
    <w:rsid w:val="00336760"/>
    <w:rsid w:val="0033742F"/>
    <w:rsid w:val="003378AB"/>
    <w:rsid w:val="00340E9B"/>
    <w:rsid w:val="00341034"/>
    <w:rsid w:val="003412FD"/>
    <w:rsid w:val="003416C8"/>
    <w:rsid w:val="00341945"/>
    <w:rsid w:val="00341ACC"/>
    <w:rsid w:val="00341E55"/>
    <w:rsid w:val="003420FA"/>
    <w:rsid w:val="00342460"/>
    <w:rsid w:val="00342B64"/>
    <w:rsid w:val="003431D1"/>
    <w:rsid w:val="003437DA"/>
    <w:rsid w:val="003437FA"/>
    <w:rsid w:val="003443B6"/>
    <w:rsid w:val="003447AE"/>
    <w:rsid w:val="00344F38"/>
    <w:rsid w:val="0034564F"/>
    <w:rsid w:val="00345F09"/>
    <w:rsid w:val="00346A7B"/>
    <w:rsid w:val="00347B89"/>
    <w:rsid w:val="003508FE"/>
    <w:rsid w:val="00350C2B"/>
    <w:rsid w:val="00350DA6"/>
    <w:rsid w:val="0035111B"/>
    <w:rsid w:val="003514E8"/>
    <w:rsid w:val="00351620"/>
    <w:rsid w:val="00351A06"/>
    <w:rsid w:val="00351BE5"/>
    <w:rsid w:val="00351E35"/>
    <w:rsid w:val="003527A6"/>
    <w:rsid w:val="003533D7"/>
    <w:rsid w:val="00353870"/>
    <w:rsid w:val="00355CCF"/>
    <w:rsid w:val="0035621C"/>
    <w:rsid w:val="003579A4"/>
    <w:rsid w:val="003602A4"/>
    <w:rsid w:val="003610DA"/>
    <w:rsid w:val="00361470"/>
    <w:rsid w:val="00361BE1"/>
    <w:rsid w:val="00361DFD"/>
    <w:rsid w:val="00362B13"/>
    <w:rsid w:val="00362BE6"/>
    <w:rsid w:val="00362CA5"/>
    <w:rsid w:val="00362D5C"/>
    <w:rsid w:val="00363123"/>
    <w:rsid w:val="00363598"/>
    <w:rsid w:val="00363882"/>
    <w:rsid w:val="00364675"/>
    <w:rsid w:val="003646C5"/>
    <w:rsid w:val="00365405"/>
    <w:rsid w:val="0036642E"/>
    <w:rsid w:val="003666D6"/>
    <w:rsid w:val="00367382"/>
    <w:rsid w:val="003678B9"/>
    <w:rsid w:val="00370EB9"/>
    <w:rsid w:val="003711A1"/>
    <w:rsid w:val="00371908"/>
    <w:rsid w:val="00371A34"/>
    <w:rsid w:val="00371D08"/>
    <w:rsid w:val="00371D28"/>
    <w:rsid w:val="0037258E"/>
    <w:rsid w:val="003725C7"/>
    <w:rsid w:val="00373A92"/>
    <w:rsid w:val="00373B9D"/>
    <w:rsid w:val="00373FD1"/>
    <w:rsid w:val="00374327"/>
    <w:rsid w:val="003743C2"/>
    <w:rsid w:val="00374698"/>
    <w:rsid w:val="0037470C"/>
    <w:rsid w:val="00374FDF"/>
    <w:rsid w:val="003759F4"/>
    <w:rsid w:val="003764BD"/>
    <w:rsid w:val="003768A5"/>
    <w:rsid w:val="0037694C"/>
    <w:rsid w:val="00376C10"/>
    <w:rsid w:val="00376D05"/>
    <w:rsid w:val="00377151"/>
    <w:rsid w:val="00377BF7"/>
    <w:rsid w:val="003801AA"/>
    <w:rsid w:val="0038073E"/>
    <w:rsid w:val="003818F6"/>
    <w:rsid w:val="00381B43"/>
    <w:rsid w:val="00381D89"/>
    <w:rsid w:val="0038254A"/>
    <w:rsid w:val="00383287"/>
    <w:rsid w:val="003860ED"/>
    <w:rsid w:val="00386ACE"/>
    <w:rsid w:val="003877CA"/>
    <w:rsid w:val="00387A71"/>
    <w:rsid w:val="0039022F"/>
    <w:rsid w:val="0039025C"/>
    <w:rsid w:val="00390C45"/>
    <w:rsid w:val="0039116A"/>
    <w:rsid w:val="003914FF"/>
    <w:rsid w:val="0039168D"/>
    <w:rsid w:val="0039181F"/>
    <w:rsid w:val="003919F8"/>
    <w:rsid w:val="00392F23"/>
    <w:rsid w:val="00393234"/>
    <w:rsid w:val="003937EF"/>
    <w:rsid w:val="00393899"/>
    <w:rsid w:val="00395002"/>
    <w:rsid w:val="003952AD"/>
    <w:rsid w:val="00395373"/>
    <w:rsid w:val="00395DF5"/>
    <w:rsid w:val="00396318"/>
    <w:rsid w:val="00396329"/>
    <w:rsid w:val="00396D35"/>
    <w:rsid w:val="003A027C"/>
    <w:rsid w:val="003A0B7A"/>
    <w:rsid w:val="003A1EC8"/>
    <w:rsid w:val="003A2ADE"/>
    <w:rsid w:val="003A2F71"/>
    <w:rsid w:val="003A3216"/>
    <w:rsid w:val="003A352B"/>
    <w:rsid w:val="003A35A5"/>
    <w:rsid w:val="003A4045"/>
    <w:rsid w:val="003A476B"/>
    <w:rsid w:val="003A4AC8"/>
    <w:rsid w:val="003A60B9"/>
    <w:rsid w:val="003A63E2"/>
    <w:rsid w:val="003A6B1F"/>
    <w:rsid w:val="003A6F06"/>
    <w:rsid w:val="003A7073"/>
    <w:rsid w:val="003A77F3"/>
    <w:rsid w:val="003A7A73"/>
    <w:rsid w:val="003A7D0B"/>
    <w:rsid w:val="003A7DE0"/>
    <w:rsid w:val="003B0479"/>
    <w:rsid w:val="003B1966"/>
    <w:rsid w:val="003B1C25"/>
    <w:rsid w:val="003B22F6"/>
    <w:rsid w:val="003B2877"/>
    <w:rsid w:val="003B2EC0"/>
    <w:rsid w:val="003B2FEB"/>
    <w:rsid w:val="003B3016"/>
    <w:rsid w:val="003B3492"/>
    <w:rsid w:val="003B34ED"/>
    <w:rsid w:val="003B38D6"/>
    <w:rsid w:val="003B40C1"/>
    <w:rsid w:val="003B4156"/>
    <w:rsid w:val="003B41EC"/>
    <w:rsid w:val="003B423B"/>
    <w:rsid w:val="003B42DB"/>
    <w:rsid w:val="003B44AA"/>
    <w:rsid w:val="003B45FF"/>
    <w:rsid w:val="003B51E0"/>
    <w:rsid w:val="003B6198"/>
    <w:rsid w:val="003B6AF6"/>
    <w:rsid w:val="003B6D8D"/>
    <w:rsid w:val="003B73FA"/>
    <w:rsid w:val="003B7E57"/>
    <w:rsid w:val="003C01B3"/>
    <w:rsid w:val="003C03C5"/>
    <w:rsid w:val="003C0555"/>
    <w:rsid w:val="003C0EB6"/>
    <w:rsid w:val="003C0EE7"/>
    <w:rsid w:val="003C11D2"/>
    <w:rsid w:val="003C1210"/>
    <w:rsid w:val="003C1D82"/>
    <w:rsid w:val="003C2BE6"/>
    <w:rsid w:val="003C3962"/>
    <w:rsid w:val="003C424E"/>
    <w:rsid w:val="003C438A"/>
    <w:rsid w:val="003C49C4"/>
    <w:rsid w:val="003C59FE"/>
    <w:rsid w:val="003C5E69"/>
    <w:rsid w:val="003C6672"/>
    <w:rsid w:val="003D024A"/>
    <w:rsid w:val="003D0771"/>
    <w:rsid w:val="003D22B8"/>
    <w:rsid w:val="003D3C0B"/>
    <w:rsid w:val="003D4020"/>
    <w:rsid w:val="003D4474"/>
    <w:rsid w:val="003D44E3"/>
    <w:rsid w:val="003D506E"/>
    <w:rsid w:val="003D5448"/>
    <w:rsid w:val="003D6538"/>
    <w:rsid w:val="003D6C6C"/>
    <w:rsid w:val="003D71B3"/>
    <w:rsid w:val="003E0A97"/>
    <w:rsid w:val="003E0E5B"/>
    <w:rsid w:val="003E274B"/>
    <w:rsid w:val="003E2A56"/>
    <w:rsid w:val="003E2B4B"/>
    <w:rsid w:val="003E2B97"/>
    <w:rsid w:val="003E3024"/>
    <w:rsid w:val="003E3152"/>
    <w:rsid w:val="003E3312"/>
    <w:rsid w:val="003E36EF"/>
    <w:rsid w:val="003E3CF0"/>
    <w:rsid w:val="003E3F3F"/>
    <w:rsid w:val="003E4065"/>
    <w:rsid w:val="003E4739"/>
    <w:rsid w:val="003E507B"/>
    <w:rsid w:val="003E52EF"/>
    <w:rsid w:val="003E5CF9"/>
    <w:rsid w:val="003E6136"/>
    <w:rsid w:val="003E687C"/>
    <w:rsid w:val="003E68C5"/>
    <w:rsid w:val="003F05BB"/>
    <w:rsid w:val="003F0640"/>
    <w:rsid w:val="003F1B04"/>
    <w:rsid w:val="003F25D7"/>
    <w:rsid w:val="003F27FC"/>
    <w:rsid w:val="003F3484"/>
    <w:rsid w:val="003F361B"/>
    <w:rsid w:val="003F36EA"/>
    <w:rsid w:val="003F46A2"/>
    <w:rsid w:val="003F4B96"/>
    <w:rsid w:val="003F4F98"/>
    <w:rsid w:val="003F527B"/>
    <w:rsid w:val="003F5670"/>
    <w:rsid w:val="003F5A39"/>
    <w:rsid w:val="003F5DC7"/>
    <w:rsid w:val="003F601C"/>
    <w:rsid w:val="003F6355"/>
    <w:rsid w:val="003F650F"/>
    <w:rsid w:val="003F6BF0"/>
    <w:rsid w:val="003F6DA6"/>
    <w:rsid w:val="003F740F"/>
    <w:rsid w:val="003F74C6"/>
    <w:rsid w:val="003F7BC3"/>
    <w:rsid w:val="00401203"/>
    <w:rsid w:val="0040179E"/>
    <w:rsid w:val="00401B1E"/>
    <w:rsid w:val="00402C38"/>
    <w:rsid w:val="00402E09"/>
    <w:rsid w:val="00402FA9"/>
    <w:rsid w:val="00403265"/>
    <w:rsid w:val="004033FC"/>
    <w:rsid w:val="004035E5"/>
    <w:rsid w:val="00403994"/>
    <w:rsid w:val="00404A35"/>
    <w:rsid w:val="00405A17"/>
    <w:rsid w:val="00406320"/>
    <w:rsid w:val="00406E12"/>
    <w:rsid w:val="00406E2C"/>
    <w:rsid w:val="00407308"/>
    <w:rsid w:val="00407373"/>
    <w:rsid w:val="0040761C"/>
    <w:rsid w:val="0040764B"/>
    <w:rsid w:val="00410C65"/>
    <w:rsid w:val="00410E96"/>
    <w:rsid w:val="00410F63"/>
    <w:rsid w:val="00410F91"/>
    <w:rsid w:val="00411646"/>
    <w:rsid w:val="0041218C"/>
    <w:rsid w:val="00414075"/>
    <w:rsid w:val="004141AA"/>
    <w:rsid w:val="00414CCF"/>
    <w:rsid w:val="00414F67"/>
    <w:rsid w:val="004155CF"/>
    <w:rsid w:val="00415877"/>
    <w:rsid w:val="004169C7"/>
    <w:rsid w:val="004175D8"/>
    <w:rsid w:val="004204B3"/>
    <w:rsid w:val="00420F57"/>
    <w:rsid w:val="00420F7D"/>
    <w:rsid w:val="004211BA"/>
    <w:rsid w:val="004212AD"/>
    <w:rsid w:val="00421945"/>
    <w:rsid w:val="00421DBF"/>
    <w:rsid w:val="00421FD6"/>
    <w:rsid w:val="00422517"/>
    <w:rsid w:val="004225F0"/>
    <w:rsid w:val="00422937"/>
    <w:rsid w:val="00422B79"/>
    <w:rsid w:val="00422CB2"/>
    <w:rsid w:val="004231A9"/>
    <w:rsid w:val="00423F89"/>
    <w:rsid w:val="0042437C"/>
    <w:rsid w:val="0042453F"/>
    <w:rsid w:val="00424C5D"/>
    <w:rsid w:val="00425F53"/>
    <w:rsid w:val="00425FE4"/>
    <w:rsid w:val="00426CAC"/>
    <w:rsid w:val="004276C6"/>
    <w:rsid w:val="00427C85"/>
    <w:rsid w:val="004302A9"/>
    <w:rsid w:val="00431124"/>
    <w:rsid w:val="00431416"/>
    <w:rsid w:val="004316CA"/>
    <w:rsid w:val="00431CD0"/>
    <w:rsid w:val="00431D19"/>
    <w:rsid w:val="004326E5"/>
    <w:rsid w:val="00432D6A"/>
    <w:rsid w:val="0043397F"/>
    <w:rsid w:val="00433B23"/>
    <w:rsid w:val="00434392"/>
    <w:rsid w:val="004349E8"/>
    <w:rsid w:val="00434FAD"/>
    <w:rsid w:val="00434FC6"/>
    <w:rsid w:val="00436270"/>
    <w:rsid w:val="00436569"/>
    <w:rsid w:val="004367B6"/>
    <w:rsid w:val="00436A2C"/>
    <w:rsid w:val="00436A9C"/>
    <w:rsid w:val="0043743F"/>
    <w:rsid w:val="00437F37"/>
    <w:rsid w:val="00440ABB"/>
    <w:rsid w:val="00441072"/>
    <w:rsid w:val="0044148D"/>
    <w:rsid w:val="004419EB"/>
    <w:rsid w:val="00443919"/>
    <w:rsid w:val="00443C0C"/>
    <w:rsid w:val="00444787"/>
    <w:rsid w:val="00444E03"/>
    <w:rsid w:val="004450E5"/>
    <w:rsid w:val="004452D7"/>
    <w:rsid w:val="004455F1"/>
    <w:rsid w:val="00445910"/>
    <w:rsid w:val="00447213"/>
    <w:rsid w:val="0044737C"/>
    <w:rsid w:val="004477A7"/>
    <w:rsid w:val="004479CB"/>
    <w:rsid w:val="00447BC9"/>
    <w:rsid w:val="00447E6A"/>
    <w:rsid w:val="00447EF9"/>
    <w:rsid w:val="00452A8D"/>
    <w:rsid w:val="00452CD7"/>
    <w:rsid w:val="00452D2B"/>
    <w:rsid w:val="00453255"/>
    <w:rsid w:val="004539D0"/>
    <w:rsid w:val="00453A51"/>
    <w:rsid w:val="00453F15"/>
    <w:rsid w:val="00455299"/>
    <w:rsid w:val="0045558F"/>
    <w:rsid w:val="00455ED5"/>
    <w:rsid w:val="00456150"/>
    <w:rsid w:val="00456589"/>
    <w:rsid w:val="00457811"/>
    <w:rsid w:val="00457BC8"/>
    <w:rsid w:val="00457DAB"/>
    <w:rsid w:val="004601F3"/>
    <w:rsid w:val="00460C43"/>
    <w:rsid w:val="00460DBA"/>
    <w:rsid w:val="004611CC"/>
    <w:rsid w:val="0046191B"/>
    <w:rsid w:val="00461C6D"/>
    <w:rsid w:val="00461FF5"/>
    <w:rsid w:val="00462453"/>
    <w:rsid w:val="00462F8C"/>
    <w:rsid w:val="00463517"/>
    <w:rsid w:val="004635F7"/>
    <w:rsid w:val="0046363A"/>
    <w:rsid w:val="00463717"/>
    <w:rsid w:val="00463FA1"/>
    <w:rsid w:val="004642C3"/>
    <w:rsid w:val="00464896"/>
    <w:rsid w:val="00464D6B"/>
    <w:rsid w:val="00464F77"/>
    <w:rsid w:val="0046536D"/>
    <w:rsid w:val="004661FA"/>
    <w:rsid w:val="00466A0D"/>
    <w:rsid w:val="00466E01"/>
    <w:rsid w:val="00466F44"/>
    <w:rsid w:val="004670B6"/>
    <w:rsid w:val="004672E5"/>
    <w:rsid w:val="004676C2"/>
    <w:rsid w:val="00467A87"/>
    <w:rsid w:val="004712ED"/>
    <w:rsid w:val="00471FCB"/>
    <w:rsid w:val="00472055"/>
    <w:rsid w:val="00472165"/>
    <w:rsid w:val="00472E2B"/>
    <w:rsid w:val="004730A3"/>
    <w:rsid w:val="00473795"/>
    <w:rsid w:val="00473A36"/>
    <w:rsid w:val="00473FF6"/>
    <w:rsid w:val="00474021"/>
    <w:rsid w:val="00474D33"/>
    <w:rsid w:val="00475E1E"/>
    <w:rsid w:val="00476269"/>
    <w:rsid w:val="0047636E"/>
    <w:rsid w:val="004776E1"/>
    <w:rsid w:val="0047787A"/>
    <w:rsid w:val="00477B45"/>
    <w:rsid w:val="00477D0A"/>
    <w:rsid w:val="00480A59"/>
    <w:rsid w:val="004814A1"/>
    <w:rsid w:val="00482898"/>
    <w:rsid w:val="0048302F"/>
    <w:rsid w:val="004834B6"/>
    <w:rsid w:val="00483A33"/>
    <w:rsid w:val="00484084"/>
    <w:rsid w:val="00484530"/>
    <w:rsid w:val="0048498D"/>
    <w:rsid w:val="00484FE7"/>
    <w:rsid w:val="00485A5C"/>
    <w:rsid w:val="00485C9C"/>
    <w:rsid w:val="00486C63"/>
    <w:rsid w:val="004870EA"/>
    <w:rsid w:val="0049046B"/>
    <w:rsid w:val="00490ABF"/>
    <w:rsid w:val="004913BC"/>
    <w:rsid w:val="0049151A"/>
    <w:rsid w:val="00491637"/>
    <w:rsid w:val="00492553"/>
    <w:rsid w:val="00492CFD"/>
    <w:rsid w:val="00492FA2"/>
    <w:rsid w:val="004939B7"/>
    <w:rsid w:val="004940C8"/>
    <w:rsid w:val="00494B10"/>
    <w:rsid w:val="00495ED2"/>
    <w:rsid w:val="00495F7C"/>
    <w:rsid w:val="00496B64"/>
    <w:rsid w:val="00497285"/>
    <w:rsid w:val="004976F0"/>
    <w:rsid w:val="00497C4B"/>
    <w:rsid w:val="004A0049"/>
    <w:rsid w:val="004A05F7"/>
    <w:rsid w:val="004A0BE2"/>
    <w:rsid w:val="004A0D6F"/>
    <w:rsid w:val="004A15CA"/>
    <w:rsid w:val="004A16C1"/>
    <w:rsid w:val="004A16F7"/>
    <w:rsid w:val="004A2014"/>
    <w:rsid w:val="004A27E6"/>
    <w:rsid w:val="004A2C16"/>
    <w:rsid w:val="004A3902"/>
    <w:rsid w:val="004A4219"/>
    <w:rsid w:val="004A57CB"/>
    <w:rsid w:val="004A6191"/>
    <w:rsid w:val="004A63D8"/>
    <w:rsid w:val="004A69BE"/>
    <w:rsid w:val="004A711D"/>
    <w:rsid w:val="004A7D11"/>
    <w:rsid w:val="004B09CD"/>
    <w:rsid w:val="004B126F"/>
    <w:rsid w:val="004B2EE0"/>
    <w:rsid w:val="004B389D"/>
    <w:rsid w:val="004B3D9E"/>
    <w:rsid w:val="004B4B4E"/>
    <w:rsid w:val="004B59A8"/>
    <w:rsid w:val="004B59D5"/>
    <w:rsid w:val="004B5ED1"/>
    <w:rsid w:val="004B5F5A"/>
    <w:rsid w:val="004B61A5"/>
    <w:rsid w:val="004B631B"/>
    <w:rsid w:val="004B63A7"/>
    <w:rsid w:val="004B6A3A"/>
    <w:rsid w:val="004B7976"/>
    <w:rsid w:val="004B7C64"/>
    <w:rsid w:val="004C05F5"/>
    <w:rsid w:val="004C0953"/>
    <w:rsid w:val="004C0C43"/>
    <w:rsid w:val="004C0FB6"/>
    <w:rsid w:val="004C1501"/>
    <w:rsid w:val="004C1827"/>
    <w:rsid w:val="004C2557"/>
    <w:rsid w:val="004C2859"/>
    <w:rsid w:val="004C29E2"/>
    <w:rsid w:val="004C3C45"/>
    <w:rsid w:val="004C52C4"/>
    <w:rsid w:val="004C59BA"/>
    <w:rsid w:val="004C5A63"/>
    <w:rsid w:val="004C5C98"/>
    <w:rsid w:val="004C6DAF"/>
    <w:rsid w:val="004C6F1D"/>
    <w:rsid w:val="004C77D2"/>
    <w:rsid w:val="004C79B6"/>
    <w:rsid w:val="004C79E5"/>
    <w:rsid w:val="004C7CB6"/>
    <w:rsid w:val="004C7D3E"/>
    <w:rsid w:val="004D0365"/>
    <w:rsid w:val="004D0664"/>
    <w:rsid w:val="004D0A0A"/>
    <w:rsid w:val="004D0EC9"/>
    <w:rsid w:val="004D16C0"/>
    <w:rsid w:val="004D1B16"/>
    <w:rsid w:val="004D1BAB"/>
    <w:rsid w:val="004D1F34"/>
    <w:rsid w:val="004D288A"/>
    <w:rsid w:val="004D311B"/>
    <w:rsid w:val="004D3691"/>
    <w:rsid w:val="004D4270"/>
    <w:rsid w:val="004D4425"/>
    <w:rsid w:val="004D4478"/>
    <w:rsid w:val="004D4A5B"/>
    <w:rsid w:val="004D4E89"/>
    <w:rsid w:val="004D5343"/>
    <w:rsid w:val="004D550A"/>
    <w:rsid w:val="004D55CC"/>
    <w:rsid w:val="004D579A"/>
    <w:rsid w:val="004D636F"/>
    <w:rsid w:val="004D64BB"/>
    <w:rsid w:val="004D6618"/>
    <w:rsid w:val="004D69FD"/>
    <w:rsid w:val="004D741C"/>
    <w:rsid w:val="004D78BD"/>
    <w:rsid w:val="004D7D02"/>
    <w:rsid w:val="004E0A67"/>
    <w:rsid w:val="004E0ADD"/>
    <w:rsid w:val="004E0FDB"/>
    <w:rsid w:val="004E16C8"/>
    <w:rsid w:val="004E1DC2"/>
    <w:rsid w:val="004E3AE4"/>
    <w:rsid w:val="004E3D59"/>
    <w:rsid w:val="004E3ED4"/>
    <w:rsid w:val="004E5069"/>
    <w:rsid w:val="004E5537"/>
    <w:rsid w:val="004E5B4F"/>
    <w:rsid w:val="004E5FEF"/>
    <w:rsid w:val="004E633C"/>
    <w:rsid w:val="004E6887"/>
    <w:rsid w:val="004E68BD"/>
    <w:rsid w:val="004E6E81"/>
    <w:rsid w:val="004E7442"/>
    <w:rsid w:val="004E74EB"/>
    <w:rsid w:val="004E75B2"/>
    <w:rsid w:val="004E7D96"/>
    <w:rsid w:val="004F0516"/>
    <w:rsid w:val="004F1CEE"/>
    <w:rsid w:val="004F1E4D"/>
    <w:rsid w:val="004F1E83"/>
    <w:rsid w:val="004F2F11"/>
    <w:rsid w:val="004F3690"/>
    <w:rsid w:val="004F37C7"/>
    <w:rsid w:val="004F3C44"/>
    <w:rsid w:val="004F4180"/>
    <w:rsid w:val="004F501C"/>
    <w:rsid w:val="004F5096"/>
    <w:rsid w:val="004F555D"/>
    <w:rsid w:val="004F5DFC"/>
    <w:rsid w:val="004F691F"/>
    <w:rsid w:val="004F74EB"/>
    <w:rsid w:val="004F79D6"/>
    <w:rsid w:val="004F7D6E"/>
    <w:rsid w:val="00501643"/>
    <w:rsid w:val="00501665"/>
    <w:rsid w:val="005019C3"/>
    <w:rsid w:val="005029BA"/>
    <w:rsid w:val="00502A0B"/>
    <w:rsid w:val="00502A3E"/>
    <w:rsid w:val="005033F0"/>
    <w:rsid w:val="005034C9"/>
    <w:rsid w:val="00503AF7"/>
    <w:rsid w:val="00503B6D"/>
    <w:rsid w:val="00503B8D"/>
    <w:rsid w:val="0050474F"/>
    <w:rsid w:val="0050492F"/>
    <w:rsid w:val="00504A6B"/>
    <w:rsid w:val="00504FBB"/>
    <w:rsid w:val="005058D1"/>
    <w:rsid w:val="00506362"/>
    <w:rsid w:val="0050700F"/>
    <w:rsid w:val="005073C9"/>
    <w:rsid w:val="00507428"/>
    <w:rsid w:val="00510BF1"/>
    <w:rsid w:val="00510CA7"/>
    <w:rsid w:val="00510D4C"/>
    <w:rsid w:val="00511B0B"/>
    <w:rsid w:val="00511B33"/>
    <w:rsid w:val="00512049"/>
    <w:rsid w:val="005121FB"/>
    <w:rsid w:val="005123F6"/>
    <w:rsid w:val="00512616"/>
    <w:rsid w:val="00515BB9"/>
    <w:rsid w:val="00515C4B"/>
    <w:rsid w:val="00515C55"/>
    <w:rsid w:val="00515D21"/>
    <w:rsid w:val="005165B6"/>
    <w:rsid w:val="0051784C"/>
    <w:rsid w:val="0051792B"/>
    <w:rsid w:val="00517F05"/>
    <w:rsid w:val="0052172D"/>
    <w:rsid w:val="005218D6"/>
    <w:rsid w:val="005219CD"/>
    <w:rsid w:val="00522DD0"/>
    <w:rsid w:val="005237A0"/>
    <w:rsid w:val="00523C5E"/>
    <w:rsid w:val="00523D02"/>
    <w:rsid w:val="005244B8"/>
    <w:rsid w:val="00525DBF"/>
    <w:rsid w:val="0052695C"/>
    <w:rsid w:val="00527059"/>
    <w:rsid w:val="0052755B"/>
    <w:rsid w:val="00527D68"/>
    <w:rsid w:val="005301AF"/>
    <w:rsid w:val="00531584"/>
    <w:rsid w:val="00532431"/>
    <w:rsid w:val="00533AC6"/>
    <w:rsid w:val="00534752"/>
    <w:rsid w:val="0053525C"/>
    <w:rsid w:val="00535573"/>
    <w:rsid w:val="00535696"/>
    <w:rsid w:val="00535BD3"/>
    <w:rsid w:val="00536226"/>
    <w:rsid w:val="00536E55"/>
    <w:rsid w:val="00537324"/>
    <w:rsid w:val="00537D30"/>
    <w:rsid w:val="00540146"/>
    <w:rsid w:val="00540B07"/>
    <w:rsid w:val="0054147B"/>
    <w:rsid w:val="005424ED"/>
    <w:rsid w:val="00542505"/>
    <w:rsid w:val="005426C8"/>
    <w:rsid w:val="005428E5"/>
    <w:rsid w:val="00542B60"/>
    <w:rsid w:val="0054367B"/>
    <w:rsid w:val="00543D89"/>
    <w:rsid w:val="00544788"/>
    <w:rsid w:val="005456A6"/>
    <w:rsid w:val="0054584D"/>
    <w:rsid w:val="00545D69"/>
    <w:rsid w:val="00545D94"/>
    <w:rsid w:val="005466EF"/>
    <w:rsid w:val="005469B9"/>
    <w:rsid w:val="00547748"/>
    <w:rsid w:val="00547870"/>
    <w:rsid w:val="00547ADE"/>
    <w:rsid w:val="00547D7B"/>
    <w:rsid w:val="00550D25"/>
    <w:rsid w:val="0055135E"/>
    <w:rsid w:val="00551F9F"/>
    <w:rsid w:val="005520A7"/>
    <w:rsid w:val="0055213F"/>
    <w:rsid w:val="0055242F"/>
    <w:rsid w:val="0055372A"/>
    <w:rsid w:val="00554361"/>
    <w:rsid w:val="00554781"/>
    <w:rsid w:val="00555CF1"/>
    <w:rsid w:val="00555F4C"/>
    <w:rsid w:val="00556006"/>
    <w:rsid w:val="00556496"/>
    <w:rsid w:val="00556A0E"/>
    <w:rsid w:val="00557105"/>
    <w:rsid w:val="00557DA7"/>
    <w:rsid w:val="0056033E"/>
    <w:rsid w:val="00560BAC"/>
    <w:rsid w:val="00561A2F"/>
    <w:rsid w:val="005622E9"/>
    <w:rsid w:val="005627F4"/>
    <w:rsid w:val="0056365C"/>
    <w:rsid w:val="00563A6D"/>
    <w:rsid w:val="00565234"/>
    <w:rsid w:val="00565676"/>
    <w:rsid w:val="00565785"/>
    <w:rsid w:val="00565C3C"/>
    <w:rsid w:val="005662CB"/>
    <w:rsid w:val="005668AE"/>
    <w:rsid w:val="00566E0C"/>
    <w:rsid w:val="00570031"/>
    <w:rsid w:val="00570560"/>
    <w:rsid w:val="00570A1D"/>
    <w:rsid w:val="00570B3E"/>
    <w:rsid w:val="00571BF1"/>
    <w:rsid w:val="0057485D"/>
    <w:rsid w:val="00574876"/>
    <w:rsid w:val="00574C5A"/>
    <w:rsid w:val="0057582A"/>
    <w:rsid w:val="00575D5F"/>
    <w:rsid w:val="00575D75"/>
    <w:rsid w:val="00575F12"/>
    <w:rsid w:val="00575FCB"/>
    <w:rsid w:val="005777B0"/>
    <w:rsid w:val="00577D0A"/>
    <w:rsid w:val="00580806"/>
    <w:rsid w:val="00580950"/>
    <w:rsid w:val="005811B3"/>
    <w:rsid w:val="005812AB"/>
    <w:rsid w:val="00581429"/>
    <w:rsid w:val="00581A56"/>
    <w:rsid w:val="00581CB1"/>
    <w:rsid w:val="0058230E"/>
    <w:rsid w:val="00582393"/>
    <w:rsid w:val="00582AF0"/>
    <w:rsid w:val="00582B28"/>
    <w:rsid w:val="0058352F"/>
    <w:rsid w:val="00583D7C"/>
    <w:rsid w:val="005842D9"/>
    <w:rsid w:val="005844BB"/>
    <w:rsid w:val="00584674"/>
    <w:rsid w:val="005848A5"/>
    <w:rsid w:val="005849B2"/>
    <w:rsid w:val="00584ABC"/>
    <w:rsid w:val="0058519C"/>
    <w:rsid w:val="00585DA7"/>
    <w:rsid w:val="00586537"/>
    <w:rsid w:val="005868D2"/>
    <w:rsid w:val="00586BCB"/>
    <w:rsid w:val="00587025"/>
    <w:rsid w:val="00587241"/>
    <w:rsid w:val="00590519"/>
    <w:rsid w:val="00592614"/>
    <w:rsid w:val="00592F25"/>
    <w:rsid w:val="005930D1"/>
    <w:rsid w:val="0059317D"/>
    <w:rsid w:val="00593588"/>
    <w:rsid w:val="00593FF1"/>
    <w:rsid w:val="00594C50"/>
    <w:rsid w:val="00594C7F"/>
    <w:rsid w:val="00594F18"/>
    <w:rsid w:val="005957ED"/>
    <w:rsid w:val="00595A4E"/>
    <w:rsid w:val="0059605A"/>
    <w:rsid w:val="00596086"/>
    <w:rsid w:val="005963F9"/>
    <w:rsid w:val="00596D5F"/>
    <w:rsid w:val="00597614"/>
    <w:rsid w:val="005A0B0D"/>
    <w:rsid w:val="005A0C74"/>
    <w:rsid w:val="005A0D1D"/>
    <w:rsid w:val="005A0E81"/>
    <w:rsid w:val="005A1478"/>
    <w:rsid w:val="005A15B5"/>
    <w:rsid w:val="005A1B29"/>
    <w:rsid w:val="005A2119"/>
    <w:rsid w:val="005A24DD"/>
    <w:rsid w:val="005A268D"/>
    <w:rsid w:val="005A26E1"/>
    <w:rsid w:val="005A2AE1"/>
    <w:rsid w:val="005A2BEB"/>
    <w:rsid w:val="005A310D"/>
    <w:rsid w:val="005A34A9"/>
    <w:rsid w:val="005A36F1"/>
    <w:rsid w:val="005A3A05"/>
    <w:rsid w:val="005A3B84"/>
    <w:rsid w:val="005A440D"/>
    <w:rsid w:val="005A471D"/>
    <w:rsid w:val="005A4AEF"/>
    <w:rsid w:val="005A4BBC"/>
    <w:rsid w:val="005A5EF7"/>
    <w:rsid w:val="005A64AA"/>
    <w:rsid w:val="005A6BC6"/>
    <w:rsid w:val="005A6F7D"/>
    <w:rsid w:val="005A7B3C"/>
    <w:rsid w:val="005B0485"/>
    <w:rsid w:val="005B0649"/>
    <w:rsid w:val="005B09F0"/>
    <w:rsid w:val="005B0F1D"/>
    <w:rsid w:val="005B14FE"/>
    <w:rsid w:val="005B1567"/>
    <w:rsid w:val="005B1EA9"/>
    <w:rsid w:val="005B2223"/>
    <w:rsid w:val="005B27BD"/>
    <w:rsid w:val="005B28E1"/>
    <w:rsid w:val="005B2C05"/>
    <w:rsid w:val="005B32C6"/>
    <w:rsid w:val="005B3E7F"/>
    <w:rsid w:val="005B5D23"/>
    <w:rsid w:val="005B5E92"/>
    <w:rsid w:val="005B67D2"/>
    <w:rsid w:val="005B71C7"/>
    <w:rsid w:val="005B75B8"/>
    <w:rsid w:val="005B770A"/>
    <w:rsid w:val="005B7751"/>
    <w:rsid w:val="005B77FC"/>
    <w:rsid w:val="005B7903"/>
    <w:rsid w:val="005C0A40"/>
    <w:rsid w:val="005C0AB1"/>
    <w:rsid w:val="005C16BF"/>
    <w:rsid w:val="005C1972"/>
    <w:rsid w:val="005C2766"/>
    <w:rsid w:val="005C2A38"/>
    <w:rsid w:val="005C318A"/>
    <w:rsid w:val="005C3D86"/>
    <w:rsid w:val="005C418C"/>
    <w:rsid w:val="005C5636"/>
    <w:rsid w:val="005C5CB6"/>
    <w:rsid w:val="005C5EC3"/>
    <w:rsid w:val="005C649A"/>
    <w:rsid w:val="005C7258"/>
    <w:rsid w:val="005C72E0"/>
    <w:rsid w:val="005C742D"/>
    <w:rsid w:val="005C7448"/>
    <w:rsid w:val="005C7F0D"/>
    <w:rsid w:val="005D00DE"/>
    <w:rsid w:val="005D1834"/>
    <w:rsid w:val="005D1C30"/>
    <w:rsid w:val="005D218D"/>
    <w:rsid w:val="005D252C"/>
    <w:rsid w:val="005D29F5"/>
    <w:rsid w:val="005D2FB4"/>
    <w:rsid w:val="005D38C6"/>
    <w:rsid w:val="005D47AF"/>
    <w:rsid w:val="005D5270"/>
    <w:rsid w:val="005D57AA"/>
    <w:rsid w:val="005D6C0C"/>
    <w:rsid w:val="005D6D2A"/>
    <w:rsid w:val="005D7178"/>
    <w:rsid w:val="005D7305"/>
    <w:rsid w:val="005D7573"/>
    <w:rsid w:val="005D7AB6"/>
    <w:rsid w:val="005D7D2C"/>
    <w:rsid w:val="005E02A1"/>
    <w:rsid w:val="005E02EA"/>
    <w:rsid w:val="005E08CB"/>
    <w:rsid w:val="005E14B6"/>
    <w:rsid w:val="005E1668"/>
    <w:rsid w:val="005E2DC4"/>
    <w:rsid w:val="005E309A"/>
    <w:rsid w:val="005E32A0"/>
    <w:rsid w:val="005E3313"/>
    <w:rsid w:val="005E3BE0"/>
    <w:rsid w:val="005E3F62"/>
    <w:rsid w:val="005E4339"/>
    <w:rsid w:val="005E5093"/>
    <w:rsid w:val="005E5FC5"/>
    <w:rsid w:val="005E62CF"/>
    <w:rsid w:val="005E6968"/>
    <w:rsid w:val="005E6C25"/>
    <w:rsid w:val="005F0108"/>
    <w:rsid w:val="005F0CB8"/>
    <w:rsid w:val="005F0F0C"/>
    <w:rsid w:val="005F174D"/>
    <w:rsid w:val="005F1DA1"/>
    <w:rsid w:val="005F22FB"/>
    <w:rsid w:val="005F2409"/>
    <w:rsid w:val="005F32D6"/>
    <w:rsid w:val="005F345C"/>
    <w:rsid w:val="005F3C83"/>
    <w:rsid w:val="005F4DD2"/>
    <w:rsid w:val="005F4EDE"/>
    <w:rsid w:val="005F5668"/>
    <w:rsid w:val="005F628D"/>
    <w:rsid w:val="005F6630"/>
    <w:rsid w:val="005F6B3A"/>
    <w:rsid w:val="005F730E"/>
    <w:rsid w:val="005F7357"/>
    <w:rsid w:val="005F7433"/>
    <w:rsid w:val="005F7E36"/>
    <w:rsid w:val="005F7E8E"/>
    <w:rsid w:val="0060040D"/>
    <w:rsid w:val="0060072B"/>
    <w:rsid w:val="0060081F"/>
    <w:rsid w:val="0060097E"/>
    <w:rsid w:val="00600BFB"/>
    <w:rsid w:val="00600EDE"/>
    <w:rsid w:val="006014F8"/>
    <w:rsid w:val="0060193B"/>
    <w:rsid w:val="00601E10"/>
    <w:rsid w:val="006020B8"/>
    <w:rsid w:val="00602546"/>
    <w:rsid w:val="00602853"/>
    <w:rsid w:val="00603874"/>
    <w:rsid w:val="00603D54"/>
    <w:rsid w:val="0060409D"/>
    <w:rsid w:val="00604573"/>
    <w:rsid w:val="00604799"/>
    <w:rsid w:val="00604A71"/>
    <w:rsid w:val="00604C6C"/>
    <w:rsid w:val="00604E86"/>
    <w:rsid w:val="00604FEE"/>
    <w:rsid w:val="00605262"/>
    <w:rsid w:val="006052B7"/>
    <w:rsid w:val="00605655"/>
    <w:rsid w:val="00605CCC"/>
    <w:rsid w:val="00605D7D"/>
    <w:rsid w:val="006060C3"/>
    <w:rsid w:val="00606C60"/>
    <w:rsid w:val="00606F01"/>
    <w:rsid w:val="00607103"/>
    <w:rsid w:val="00607D76"/>
    <w:rsid w:val="00607D91"/>
    <w:rsid w:val="00607EF7"/>
    <w:rsid w:val="00607FB5"/>
    <w:rsid w:val="0061096A"/>
    <w:rsid w:val="00610D4F"/>
    <w:rsid w:val="00611872"/>
    <w:rsid w:val="00611BED"/>
    <w:rsid w:val="00611E50"/>
    <w:rsid w:val="00612D94"/>
    <w:rsid w:val="00613718"/>
    <w:rsid w:val="00613C7A"/>
    <w:rsid w:val="00614600"/>
    <w:rsid w:val="00614ADF"/>
    <w:rsid w:val="00614D06"/>
    <w:rsid w:val="006151C0"/>
    <w:rsid w:val="00615C02"/>
    <w:rsid w:val="00616343"/>
    <w:rsid w:val="0061666B"/>
    <w:rsid w:val="006176B5"/>
    <w:rsid w:val="00617D8A"/>
    <w:rsid w:val="00617F0D"/>
    <w:rsid w:val="00620265"/>
    <w:rsid w:val="00620410"/>
    <w:rsid w:val="00620865"/>
    <w:rsid w:val="00620AF1"/>
    <w:rsid w:val="00620B0A"/>
    <w:rsid w:val="00620C2D"/>
    <w:rsid w:val="00621153"/>
    <w:rsid w:val="00621ACB"/>
    <w:rsid w:val="00621FB1"/>
    <w:rsid w:val="0062274C"/>
    <w:rsid w:val="00622B41"/>
    <w:rsid w:val="00622CB6"/>
    <w:rsid w:val="006231AC"/>
    <w:rsid w:val="00623303"/>
    <w:rsid w:val="0062418D"/>
    <w:rsid w:val="00624433"/>
    <w:rsid w:val="006248A1"/>
    <w:rsid w:val="00624AF0"/>
    <w:rsid w:val="00625055"/>
    <w:rsid w:val="006259A7"/>
    <w:rsid w:val="00625ED4"/>
    <w:rsid w:val="00625F74"/>
    <w:rsid w:val="00626DEF"/>
    <w:rsid w:val="00626EBF"/>
    <w:rsid w:val="006271C8"/>
    <w:rsid w:val="006275F2"/>
    <w:rsid w:val="00627A46"/>
    <w:rsid w:val="006306A2"/>
    <w:rsid w:val="00631C4A"/>
    <w:rsid w:val="00631D64"/>
    <w:rsid w:val="00631DF4"/>
    <w:rsid w:val="006320A6"/>
    <w:rsid w:val="006329B9"/>
    <w:rsid w:val="00633688"/>
    <w:rsid w:val="00633848"/>
    <w:rsid w:val="00633A61"/>
    <w:rsid w:val="00634729"/>
    <w:rsid w:val="00634C7C"/>
    <w:rsid w:val="0063530F"/>
    <w:rsid w:val="006360EE"/>
    <w:rsid w:val="00636A66"/>
    <w:rsid w:val="00637C93"/>
    <w:rsid w:val="006401B3"/>
    <w:rsid w:val="00640622"/>
    <w:rsid w:val="006407F2"/>
    <w:rsid w:val="006410CF"/>
    <w:rsid w:val="0064132C"/>
    <w:rsid w:val="00641D62"/>
    <w:rsid w:val="006426B4"/>
    <w:rsid w:val="006428E5"/>
    <w:rsid w:val="00642BBB"/>
    <w:rsid w:val="00642C5C"/>
    <w:rsid w:val="00642CEA"/>
    <w:rsid w:val="006431BA"/>
    <w:rsid w:val="00643849"/>
    <w:rsid w:val="00643B5C"/>
    <w:rsid w:val="00644BEA"/>
    <w:rsid w:val="006457DF"/>
    <w:rsid w:val="006459EC"/>
    <w:rsid w:val="00647348"/>
    <w:rsid w:val="00647BC4"/>
    <w:rsid w:val="00647FE5"/>
    <w:rsid w:val="006506F7"/>
    <w:rsid w:val="00652BD6"/>
    <w:rsid w:val="00652E94"/>
    <w:rsid w:val="00652F06"/>
    <w:rsid w:val="00653EB7"/>
    <w:rsid w:val="006542ED"/>
    <w:rsid w:val="006547F3"/>
    <w:rsid w:val="00654ACD"/>
    <w:rsid w:val="00654E15"/>
    <w:rsid w:val="00654ED3"/>
    <w:rsid w:val="00654F84"/>
    <w:rsid w:val="00655E3B"/>
    <w:rsid w:val="00656124"/>
    <w:rsid w:val="006561E7"/>
    <w:rsid w:val="00656542"/>
    <w:rsid w:val="00656F1B"/>
    <w:rsid w:val="0065734B"/>
    <w:rsid w:val="00657394"/>
    <w:rsid w:val="00657548"/>
    <w:rsid w:val="00660866"/>
    <w:rsid w:val="00662EC4"/>
    <w:rsid w:val="0066316A"/>
    <w:rsid w:val="00663287"/>
    <w:rsid w:val="0066368F"/>
    <w:rsid w:val="00663777"/>
    <w:rsid w:val="00663977"/>
    <w:rsid w:val="006640D7"/>
    <w:rsid w:val="00664D98"/>
    <w:rsid w:val="00664E45"/>
    <w:rsid w:val="006655EE"/>
    <w:rsid w:val="00665DE1"/>
    <w:rsid w:val="0066607E"/>
    <w:rsid w:val="00666F29"/>
    <w:rsid w:val="00667478"/>
    <w:rsid w:val="006675EE"/>
    <w:rsid w:val="006677F2"/>
    <w:rsid w:val="00667AC6"/>
    <w:rsid w:val="00667CB9"/>
    <w:rsid w:val="00667D59"/>
    <w:rsid w:val="00667E5C"/>
    <w:rsid w:val="00670043"/>
    <w:rsid w:val="0067111D"/>
    <w:rsid w:val="00671410"/>
    <w:rsid w:val="006714EA"/>
    <w:rsid w:val="00671C81"/>
    <w:rsid w:val="00671ECB"/>
    <w:rsid w:val="006726B6"/>
    <w:rsid w:val="006726DD"/>
    <w:rsid w:val="00672711"/>
    <w:rsid w:val="00672EBB"/>
    <w:rsid w:val="006731F5"/>
    <w:rsid w:val="0067344C"/>
    <w:rsid w:val="006748A7"/>
    <w:rsid w:val="00674DE8"/>
    <w:rsid w:val="0067508A"/>
    <w:rsid w:val="00675276"/>
    <w:rsid w:val="00677166"/>
    <w:rsid w:val="006775A2"/>
    <w:rsid w:val="0067776E"/>
    <w:rsid w:val="006803E5"/>
    <w:rsid w:val="00680668"/>
    <w:rsid w:val="00680762"/>
    <w:rsid w:val="0068093B"/>
    <w:rsid w:val="00681A60"/>
    <w:rsid w:val="0068200A"/>
    <w:rsid w:val="006821FF"/>
    <w:rsid w:val="00682578"/>
    <w:rsid w:val="006835EE"/>
    <w:rsid w:val="00683ED5"/>
    <w:rsid w:val="0068537B"/>
    <w:rsid w:val="00685DA5"/>
    <w:rsid w:val="00685F71"/>
    <w:rsid w:val="006860E5"/>
    <w:rsid w:val="00686FE4"/>
    <w:rsid w:val="00687900"/>
    <w:rsid w:val="00687C56"/>
    <w:rsid w:val="00690842"/>
    <w:rsid w:val="00690ED5"/>
    <w:rsid w:val="00691BC7"/>
    <w:rsid w:val="006920CE"/>
    <w:rsid w:val="00692100"/>
    <w:rsid w:val="006932DD"/>
    <w:rsid w:val="00693644"/>
    <w:rsid w:val="0069395B"/>
    <w:rsid w:val="006947B5"/>
    <w:rsid w:val="006949F2"/>
    <w:rsid w:val="006957FE"/>
    <w:rsid w:val="00695952"/>
    <w:rsid w:val="00695FE9"/>
    <w:rsid w:val="00696428"/>
    <w:rsid w:val="00696560"/>
    <w:rsid w:val="00696685"/>
    <w:rsid w:val="00696859"/>
    <w:rsid w:val="00696877"/>
    <w:rsid w:val="00696CB4"/>
    <w:rsid w:val="00696CC6"/>
    <w:rsid w:val="006975EA"/>
    <w:rsid w:val="006A01BD"/>
    <w:rsid w:val="006A0B81"/>
    <w:rsid w:val="006A0FC4"/>
    <w:rsid w:val="006A1D71"/>
    <w:rsid w:val="006A2630"/>
    <w:rsid w:val="006A29F8"/>
    <w:rsid w:val="006A2EEA"/>
    <w:rsid w:val="006A3767"/>
    <w:rsid w:val="006A40E2"/>
    <w:rsid w:val="006A4467"/>
    <w:rsid w:val="006A4996"/>
    <w:rsid w:val="006A4DC8"/>
    <w:rsid w:val="006A5084"/>
    <w:rsid w:val="006A53DF"/>
    <w:rsid w:val="006A55F9"/>
    <w:rsid w:val="006A5CB4"/>
    <w:rsid w:val="006A668F"/>
    <w:rsid w:val="006A7B07"/>
    <w:rsid w:val="006A7BDE"/>
    <w:rsid w:val="006A7F17"/>
    <w:rsid w:val="006B1200"/>
    <w:rsid w:val="006B1335"/>
    <w:rsid w:val="006B1780"/>
    <w:rsid w:val="006B202B"/>
    <w:rsid w:val="006B258C"/>
    <w:rsid w:val="006B25AF"/>
    <w:rsid w:val="006B2BEC"/>
    <w:rsid w:val="006B2CDD"/>
    <w:rsid w:val="006B32F8"/>
    <w:rsid w:val="006B3693"/>
    <w:rsid w:val="006B3A58"/>
    <w:rsid w:val="006B3B14"/>
    <w:rsid w:val="006B3F04"/>
    <w:rsid w:val="006B4452"/>
    <w:rsid w:val="006B54D0"/>
    <w:rsid w:val="006B5B4D"/>
    <w:rsid w:val="006B6BA0"/>
    <w:rsid w:val="006B77AC"/>
    <w:rsid w:val="006B78B5"/>
    <w:rsid w:val="006B7EC7"/>
    <w:rsid w:val="006C1418"/>
    <w:rsid w:val="006C1A94"/>
    <w:rsid w:val="006C2063"/>
    <w:rsid w:val="006C2C7A"/>
    <w:rsid w:val="006C35B3"/>
    <w:rsid w:val="006C3619"/>
    <w:rsid w:val="006C3673"/>
    <w:rsid w:val="006C3CA1"/>
    <w:rsid w:val="006C3E10"/>
    <w:rsid w:val="006C4376"/>
    <w:rsid w:val="006C44A2"/>
    <w:rsid w:val="006C47EE"/>
    <w:rsid w:val="006C48E5"/>
    <w:rsid w:val="006C4A1C"/>
    <w:rsid w:val="006C4FF7"/>
    <w:rsid w:val="006C5604"/>
    <w:rsid w:val="006C5A0F"/>
    <w:rsid w:val="006C5ACF"/>
    <w:rsid w:val="006C5C90"/>
    <w:rsid w:val="006C5E48"/>
    <w:rsid w:val="006C616D"/>
    <w:rsid w:val="006C6333"/>
    <w:rsid w:val="006C66E7"/>
    <w:rsid w:val="006C69E0"/>
    <w:rsid w:val="006C6E3F"/>
    <w:rsid w:val="006C6E44"/>
    <w:rsid w:val="006C73B9"/>
    <w:rsid w:val="006C7D4B"/>
    <w:rsid w:val="006D0167"/>
    <w:rsid w:val="006D03F2"/>
    <w:rsid w:val="006D06D2"/>
    <w:rsid w:val="006D0AA1"/>
    <w:rsid w:val="006D1932"/>
    <w:rsid w:val="006D1DB2"/>
    <w:rsid w:val="006D22F4"/>
    <w:rsid w:val="006D2D98"/>
    <w:rsid w:val="006D3ADE"/>
    <w:rsid w:val="006D446B"/>
    <w:rsid w:val="006D5B8B"/>
    <w:rsid w:val="006D5E59"/>
    <w:rsid w:val="006D65AF"/>
    <w:rsid w:val="006D65F5"/>
    <w:rsid w:val="006D660F"/>
    <w:rsid w:val="006E0303"/>
    <w:rsid w:val="006E09FA"/>
    <w:rsid w:val="006E1027"/>
    <w:rsid w:val="006E10EA"/>
    <w:rsid w:val="006E149A"/>
    <w:rsid w:val="006E1F23"/>
    <w:rsid w:val="006E20C4"/>
    <w:rsid w:val="006E20EF"/>
    <w:rsid w:val="006E2412"/>
    <w:rsid w:val="006E2860"/>
    <w:rsid w:val="006E53E6"/>
    <w:rsid w:val="006E5571"/>
    <w:rsid w:val="006E5EE3"/>
    <w:rsid w:val="006E7863"/>
    <w:rsid w:val="006E79D3"/>
    <w:rsid w:val="006E7B43"/>
    <w:rsid w:val="006F01B8"/>
    <w:rsid w:val="006F076D"/>
    <w:rsid w:val="006F1375"/>
    <w:rsid w:val="006F14BB"/>
    <w:rsid w:val="006F1BAA"/>
    <w:rsid w:val="006F1EA3"/>
    <w:rsid w:val="006F2006"/>
    <w:rsid w:val="006F2416"/>
    <w:rsid w:val="006F2F0F"/>
    <w:rsid w:val="006F3366"/>
    <w:rsid w:val="006F37A6"/>
    <w:rsid w:val="006F3B90"/>
    <w:rsid w:val="006F417F"/>
    <w:rsid w:val="006F52EA"/>
    <w:rsid w:val="006F6183"/>
    <w:rsid w:val="006F62E0"/>
    <w:rsid w:val="006F6AA7"/>
    <w:rsid w:val="006F6B12"/>
    <w:rsid w:val="006F7353"/>
    <w:rsid w:val="006F762C"/>
    <w:rsid w:val="006F7916"/>
    <w:rsid w:val="006F7D67"/>
    <w:rsid w:val="006F7EE5"/>
    <w:rsid w:val="00700F54"/>
    <w:rsid w:val="00701808"/>
    <w:rsid w:val="00701F1E"/>
    <w:rsid w:val="00702C23"/>
    <w:rsid w:val="00702E41"/>
    <w:rsid w:val="007038F2"/>
    <w:rsid w:val="00703C84"/>
    <w:rsid w:val="00703F89"/>
    <w:rsid w:val="0070485E"/>
    <w:rsid w:val="00704AF8"/>
    <w:rsid w:val="007052E2"/>
    <w:rsid w:val="007054F4"/>
    <w:rsid w:val="0070600F"/>
    <w:rsid w:val="007065C9"/>
    <w:rsid w:val="00706C7F"/>
    <w:rsid w:val="00706E47"/>
    <w:rsid w:val="00707103"/>
    <w:rsid w:val="00710881"/>
    <w:rsid w:val="0071093C"/>
    <w:rsid w:val="007116A2"/>
    <w:rsid w:val="00711BD3"/>
    <w:rsid w:val="00712B0C"/>
    <w:rsid w:val="00712D5B"/>
    <w:rsid w:val="00713656"/>
    <w:rsid w:val="00713BF1"/>
    <w:rsid w:val="00715615"/>
    <w:rsid w:val="00715D26"/>
    <w:rsid w:val="00716285"/>
    <w:rsid w:val="007164EA"/>
    <w:rsid w:val="00720FC5"/>
    <w:rsid w:val="00722F3F"/>
    <w:rsid w:val="007231A7"/>
    <w:rsid w:val="007234EC"/>
    <w:rsid w:val="007236E9"/>
    <w:rsid w:val="007239E0"/>
    <w:rsid w:val="00723FE2"/>
    <w:rsid w:val="0072478C"/>
    <w:rsid w:val="00725675"/>
    <w:rsid w:val="0072613D"/>
    <w:rsid w:val="0072631D"/>
    <w:rsid w:val="00726DC7"/>
    <w:rsid w:val="00727A06"/>
    <w:rsid w:val="00727CD6"/>
    <w:rsid w:val="00727D3A"/>
    <w:rsid w:val="00730107"/>
    <w:rsid w:val="0073062A"/>
    <w:rsid w:val="00730740"/>
    <w:rsid w:val="00731A2D"/>
    <w:rsid w:val="00731FB6"/>
    <w:rsid w:val="0073201E"/>
    <w:rsid w:val="00732510"/>
    <w:rsid w:val="00733A93"/>
    <w:rsid w:val="00734E32"/>
    <w:rsid w:val="00735153"/>
    <w:rsid w:val="007359E2"/>
    <w:rsid w:val="00735B4C"/>
    <w:rsid w:val="00735D9C"/>
    <w:rsid w:val="00736656"/>
    <w:rsid w:val="00736AE1"/>
    <w:rsid w:val="00736E25"/>
    <w:rsid w:val="00737524"/>
    <w:rsid w:val="007401E2"/>
    <w:rsid w:val="00740484"/>
    <w:rsid w:val="0074084D"/>
    <w:rsid w:val="007408DE"/>
    <w:rsid w:val="00740A2A"/>
    <w:rsid w:val="0074128A"/>
    <w:rsid w:val="00741CA0"/>
    <w:rsid w:val="00741CC2"/>
    <w:rsid w:val="00741E52"/>
    <w:rsid w:val="007422DB"/>
    <w:rsid w:val="0074239E"/>
    <w:rsid w:val="00742AB7"/>
    <w:rsid w:val="00743197"/>
    <w:rsid w:val="00743E65"/>
    <w:rsid w:val="00744747"/>
    <w:rsid w:val="0074487A"/>
    <w:rsid w:val="00744C40"/>
    <w:rsid w:val="00744D84"/>
    <w:rsid w:val="0074599A"/>
    <w:rsid w:val="00745A41"/>
    <w:rsid w:val="0075007C"/>
    <w:rsid w:val="00750F4D"/>
    <w:rsid w:val="00751439"/>
    <w:rsid w:val="00752207"/>
    <w:rsid w:val="007526D0"/>
    <w:rsid w:val="007528E3"/>
    <w:rsid w:val="00752939"/>
    <w:rsid w:val="00752BC8"/>
    <w:rsid w:val="00752C58"/>
    <w:rsid w:val="00752EFF"/>
    <w:rsid w:val="0075339D"/>
    <w:rsid w:val="0075396A"/>
    <w:rsid w:val="00753DDF"/>
    <w:rsid w:val="00754121"/>
    <w:rsid w:val="0075473A"/>
    <w:rsid w:val="00754AC2"/>
    <w:rsid w:val="00754B56"/>
    <w:rsid w:val="00755076"/>
    <w:rsid w:val="00755F27"/>
    <w:rsid w:val="00756324"/>
    <w:rsid w:val="007566AA"/>
    <w:rsid w:val="00756914"/>
    <w:rsid w:val="00756A2E"/>
    <w:rsid w:val="00756CC6"/>
    <w:rsid w:val="0075781E"/>
    <w:rsid w:val="00761119"/>
    <w:rsid w:val="007612B9"/>
    <w:rsid w:val="0076143F"/>
    <w:rsid w:val="00761761"/>
    <w:rsid w:val="00761AEE"/>
    <w:rsid w:val="00762695"/>
    <w:rsid w:val="0076286E"/>
    <w:rsid w:val="007630DD"/>
    <w:rsid w:val="00763257"/>
    <w:rsid w:val="00763292"/>
    <w:rsid w:val="00764CC9"/>
    <w:rsid w:val="0076534B"/>
    <w:rsid w:val="00765721"/>
    <w:rsid w:val="007657D3"/>
    <w:rsid w:val="00765EE5"/>
    <w:rsid w:val="00766968"/>
    <w:rsid w:val="00766A13"/>
    <w:rsid w:val="00767BCF"/>
    <w:rsid w:val="00767C3D"/>
    <w:rsid w:val="00767CAC"/>
    <w:rsid w:val="00770779"/>
    <w:rsid w:val="007707BB"/>
    <w:rsid w:val="00770E43"/>
    <w:rsid w:val="00770FB1"/>
    <w:rsid w:val="00771B4B"/>
    <w:rsid w:val="007720F5"/>
    <w:rsid w:val="0077282D"/>
    <w:rsid w:val="00772902"/>
    <w:rsid w:val="007733D4"/>
    <w:rsid w:val="00773770"/>
    <w:rsid w:val="00773831"/>
    <w:rsid w:val="007738FA"/>
    <w:rsid w:val="00774378"/>
    <w:rsid w:val="00774767"/>
    <w:rsid w:val="00775BF7"/>
    <w:rsid w:val="007768EB"/>
    <w:rsid w:val="00777966"/>
    <w:rsid w:val="00777D68"/>
    <w:rsid w:val="00780B24"/>
    <w:rsid w:val="00780C1B"/>
    <w:rsid w:val="0078106E"/>
    <w:rsid w:val="00781E98"/>
    <w:rsid w:val="007825EF"/>
    <w:rsid w:val="00782F03"/>
    <w:rsid w:val="007832FE"/>
    <w:rsid w:val="0078363B"/>
    <w:rsid w:val="0078390E"/>
    <w:rsid w:val="00784241"/>
    <w:rsid w:val="007842DB"/>
    <w:rsid w:val="007842ED"/>
    <w:rsid w:val="0078454B"/>
    <w:rsid w:val="00784E41"/>
    <w:rsid w:val="00785D86"/>
    <w:rsid w:val="0078611C"/>
    <w:rsid w:val="007863FB"/>
    <w:rsid w:val="00786798"/>
    <w:rsid w:val="00786A45"/>
    <w:rsid w:val="00786C92"/>
    <w:rsid w:val="00786E20"/>
    <w:rsid w:val="00787D6A"/>
    <w:rsid w:val="00790123"/>
    <w:rsid w:val="00790185"/>
    <w:rsid w:val="00790E5A"/>
    <w:rsid w:val="00791037"/>
    <w:rsid w:val="0079150F"/>
    <w:rsid w:val="007915D8"/>
    <w:rsid w:val="00792810"/>
    <w:rsid w:val="00792829"/>
    <w:rsid w:val="00792ADE"/>
    <w:rsid w:val="007933E5"/>
    <w:rsid w:val="0079340F"/>
    <w:rsid w:val="00793B60"/>
    <w:rsid w:val="00793D21"/>
    <w:rsid w:val="007945DB"/>
    <w:rsid w:val="00794C6C"/>
    <w:rsid w:val="0079542A"/>
    <w:rsid w:val="00795437"/>
    <w:rsid w:val="00795523"/>
    <w:rsid w:val="00796EC7"/>
    <w:rsid w:val="007977E5"/>
    <w:rsid w:val="007A0144"/>
    <w:rsid w:val="007A059A"/>
    <w:rsid w:val="007A05C8"/>
    <w:rsid w:val="007A13CD"/>
    <w:rsid w:val="007A1C32"/>
    <w:rsid w:val="007A1EFA"/>
    <w:rsid w:val="007A2336"/>
    <w:rsid w:val="007A287A"/>
    <w:rsid w:val="007A2E56"/>
    <w:rsid w:val="007A37F8"/>
    <w:rsid w:val="007A3C2B"/>
    <w:rsid w:val="007A3C9D"/>
    <w:rsid w:val="007A452A"/>
    <w:rsid w:val="007A45D0"/>
    <w:rsid w:val="007A46C2"/>
    <w:rsid w:val="007A5A2E"/>
    <w:rsid w:val="007A64E2"/>
    <w:rsid w:val="007A6754"/>
    <w:rsid w:val="007A6B09"/>
    <w:rsid w:val="007A6F2E"/>
    <w:rsid w:val="007A77D7"/>
    <w:rsid w:val="007B00BD"/>
    <w:rsid w:val="007B02DA"/>
    <w:rsid w:val="007B0665"/>
    <w:rsid w:val="007B07F8"/>
    <w:rsid w:val="007B0EAF"/>
    <w:rsid w:val="007B11D6"/>
    <w:rsid w:val="007B16A9"/>
    <w:rsid w:val="007B1E31"/>
    <w:rsid w:val="007B219D"/>
    <w:rsid w:val="007B2507"/>
    <w:rsid w:val="007B2A94"/>
    <w:rsid w:val="007B326C"/>
    <w:rsid w:val="007B35E6"/>
    <w:rsid w:val="007B35FA"/>
    <w:rsid w:val="007B38D9"/>
    <w:rsid w:val="007B4357"/>
    <w:rsid w:val="007B46F5"/>
    <w:rsid w:val="007B546D"/>
    <w:rsid w:val="007B5626"/>
    <w:rsid w:val="007B5862"/>
    <w:rsid w:val="007B5AC7"/>
    <w:rsid w:val="007B5F10"/>
    <w:rsid w:val="007B6362"/>
    <w:rsid w:val="007B6796"/>
    <w:rsid w:val="007B74B9"/>
    <w:rsid w:val="007B7551"/>
    <w:rsid w:val="007B7E1A"/>
    <w:rsid w:val="007C1EA6"/>
    <w:rsid w:val="007C1F6E"/>
    <w:rsid w:val="007C3453"/>
    <w:rsid w:val="007C390A"/>
    <w:rsid w:val="007C3A8C"/>
    <w:rsid w:val="007C3D74"/>
    <w:rsid w:val="007C4621"/>
    <w:rsid w:val="007C475A"/>
    <w:rsid w:val="007C5006"/>
    <w:rsid w:val="007C5A91"/>
    <w:rsid w:val="007C6943"/>
    <w:rsid w:val="007C72CD"/>
    <w:rsid w:val="007C7A17"/>
    <w:rsid w:val="007C7CCD"/>
    <w:rsid w:val="007C7DD8"/>
    <w:rsid w:val="007D0160"/>
    <w:rsid w:val="007D04C3"/>
    <w:rsid w:val="007D0C7D"/>
    <w:rsid w:val="007D1A3A"/>
    <w:rsid w:val="007D28FB"/>
    <w:rsid w:val="007D2A1A"/>
    <w:rsid w:val="007D2C92"/>
    <w:rsid w:val="007D3AC8"/>
    <w:rsid w:val="007D41E9"/>
    <w:rsid w:val="007D425E"/>
    <w:rsid w:val="007D4A6F"/>
    <w:rsid w:val="007D4E00"/>
    <w:rsid w:val="007D5337"/>
    <w:rsid w:val="007D5338"/>
    <w:rsid w:val="007D5660"/>
    <w:rsid w:val="007D59B4"/>
    <w:rsid w:val="007D5C75"/>
    <w:rsid w:val="007D639A"/>
    <w:rsid w:val="007D6E4F"/>
    <w:rsid w:val="007D7170"/>
    <w:rsid w:val="007D75E2"/>
    <w:rsid w:val="007E0690"/>
    <w:rsid w:val="007E0A27"/>
    <w:rsid w:val="007E100C"/>
    <w:rsid w:val="007E13E2"/>
    <w:rsid w:val="007E1808"/>
    <w:rsid w:val="007E1E48"/>
    <w:rsid w:val="007E3A1E"/>
    <w:rsid w:val="007E46C3"/>
    <w:rsid w:val="007E4924"/>
    <w:rsid w:val="007E601C"/>
    <w:rsid w:val="007E6940"/>
    <w:rsid w:val="007E6CAC"/>
    <w:rsid w:val="007F03FF"/>
    <w:rsid w:val="007F173E"/>
    <w:rsid w:val="007F20B1"/>
    <w:rsid w:val="007F21C8"/>
    <w:rsid w:val="007F2C9C"/>
    <w:rsid w:val="007F31A5"/>
    <w:rsid w:val="007F3219"/>
    <w:rsid w:val="007F33C8"/>
    <w:rsid w:val="007F3512"/>
    <w:rsid w:val="007F3A82"/>
    <w:rsid w:val="007F48CC"/>
    <w:rsid w:val="007F4CA9"/>
    <w:rsid w:val="007F4CEA"/>
    <w:rsid w:val="007F50AA"/>
    <w:rsid w:val="007F52E0"/>
    <w:rsid w:val="007F5B61"/>
    <w:rsid w:val="007F5CEE"/>
    <w:rsid w:val="007F5F85"/>
    <w:rsid w:val="007F6ACF"/>
    <w:rsid w:val="007F70AD"/>
    <w:rsid w:val="007F71E4"/>
    <w:rsid w:val="007F7570"/>
    <w:rsid w:val="007F77D9"/>
    <w:rsid w:val="007F7D2F"/>
    <w:rsid w:val="0080001F"/>
    <w:rsid w:val="008001F7"/>
    <w:rsid w:val="00800779"/>
    <w:rsid w:val="0080120A"/>
    <w:rsid w:val="00802AF3"/>
    <w:rsid w:val="00802BD7"/>
    <w:rsid w:val="00802FC4"/>
    <w:rsid w:val="00803667"/>
    <w:rsid w:val="00804211"/>
    <w:rsid w:val="00804379"/>
    <w:rsid w:val="008044FA"/>
    <w:rsid w:val="00804AE1"/>
    <w:rsid w:val="00804F4A"/>
    <w:rsid w:val="008054CA"/>
    <w:rsid w:val="00805568"/>
    <w:rsid w:val="00805BD5"/>
    <w:rsid w:val="008070AD"/>
    <w:rsid w:val="00807881"/>
    <w:rsid w:val="008108CD"/>
    <w:rsid w:val="00810978"/>
    <w:rsid w:val="00810AE9"/>
    <w:rsid w:val="00810B0C"/>
    <w:rsid w:val="00810B7E"/>
    <w:rsid w:val="008114EB"/>
    <w:rsid w:val="00811521"/>
    <w:rsid w:val="00812ABC"/>
    <w:rsid w:val="00812C33"/>
    <w:rsid w:val="00812E97"/>
    <w:rsid w:val="00813599"/>
    <w:rsid w:val="008135CD"/>
    <w:rsid w:val="00813CD5"/>
    <w:rsid w:val="008141A8"/>
    <w:rsid w:val="0081429E"/>
    <w:rsid w:val="0081432D"/>
    <w:rsid w:val="00814A21"/>
    <w:rsid w:val="00815200"/>
    <w:rsid w:val="00815699"/>
    <w:rsid w:val="0081591A"/>
    <w:rsid w:val="00815EA8"/>
    <w:rsid w:val="00816477"/>
    <w:rsid w:val="00817235"/>
    <w:rsid w:val="0081746B"/>
    <w:rsid w:val="00817DBE"/>
    <w:rsid w:val="00817E57"/>
    <w:rsid w:val="0082005B"/>
    <w:rsid w:val="0082006A"/>
    <w:rsid w:val="008204E9"/>
    <w:rsid w:val="008206DC"/>
    <w:rsid w:val="0082117B"/>
    <w:rsid w:val="00821EF9"/>
    <w:rsid w:val="00822615"/>
    <w:rsid w:val="0082296C"/>
    <w:rsid w:val="008229A9"/>
    <w:rsid w:val="00822BD4"/>
    <w:rsid w:val="00823AB4"/>
    <w:rsid w:val="00823B38"/>
    <w:rsid w:val="00823CD9"/>
    <w:rsid w:val="00824233"/>
    <w:rsid w:val="00824FFE"/>
    <w:rsid w:val="0082565B"/>
    <w:rsid w:val="0082597E"/>
    <w:rsid w:val="008260F2"/>
    <w:rsid w:val="00827017"/>
    <w:rsid w:val="008276B4"/>
    <w:rsid w:val="0082776A"/>
    <w:rsid w:val="008279F5"/>
    <w:rsid w:val="00827A0E"/>
    <w:rsid w:val="0083000C"/>
    <w:rsid w:val="0083083B"/>
    <w:rsid w:val="00830C18"/>
    <w:rsid w:val="00830FA7"/>
    <w:rsid w:val="0083193C"/>
    <w:rsid w:val="00831B58"/>
    <w:rsid w:val="00832152"/>
    <w:rsid w:val="0083228E"/>
    <w:rsid w:val="00832742"/>
    <w:rsid w:val="008335E3"/>
    <w:rsid w:val="00833926"/>
    <w:rsid w:val="00833B95"/>
    <w:rsid w:val="00834102"/>
    <w:rsid w:val="008342E4"/>
    <w:rsid w:val="00834493"/>
    <w:rsid w:val="008345D4"/>
    <w:rsid w:val="00834DC1"/>
    <w:rsid w:val="0083557E"/>
    <w:rsid w:val="0083563D"/>
    <w:rsid w:val="0083652D"/>
    <w:rsid w:val="008375A2"/>
    <w:rsid w:val="00837627"/>
    <w:rsid w:val="00837847"/>
    <w:rsid w:val="00837A16"/>
    <w:rsid w:val="00840676"/>
    <w:rsid w:val="00840694"/>
    <w:rsid w:val="008406BD"/>
    <w:rsid w:val="00840E69"/>
    <w:rsid w:val="0084122C"/>
    <w:rsid w:val="00842D76"/>
    <w:rsid w:val="0084317C"/>
    <w:rsid w:val="00843A6D"/>
    <w:rsid w:val="0084470E"/>
    <w:rsid w:val="00845991"/>
    <w:rsid w:val="0084605E"/>
    <w:rsid w:val="008466E3"/>
    <w:rsid w:val="0084683A"/>
    <w:rsid w:val="008469A6"/>
    <w:rsid w:val="00846C0D"/>
    <w:rsid w:val="008475BD"/>
    <w:rsid w:val="00847970"/>
    <w:rsid w:val="00847D08"/>
    <w:rsid w:val="00847D72"/>
    <w:rsid w:val="00850237"/>
    <w:rsid w:val="008507AF"/>
    <w:rsid w:val="008510E6"/>
    <w:rsid w:val="008513A1"/>
    <w:rsid w:val="008517C7"/>
    <w:rsid w:val="00852868"/>
    <w:rsid w:val="008533DE"/>
    <w:rsid w:val="00853838"/>
    <w:rsid w:val="00854B46"/>
    <w:rsid w:val="00854E1F"/>
    <w:rsid w:val="00854EE4"/>
    <w:rsid w:val="00855838"/>
    <w:rsid w:val="00856275"/>
    <w:rsid w:val="008563E8"/>
    <w:rsid w:val="008565F3"/>
    <w:rsid w:val="00856686"/>
    <w:rsid w:val="008601F7"/>
    <w:rsid w:val="00861589"/>
    <w:rsid w:val="00861617"/>
    <w:rsid w:val="00861622"/>
    <w:rsid w:val="00861849"/>
    <w:rsid w:val="00862011"/>
    <w:rsid w:val="008621EE"/>
    <w:rsid w:val="00862BA1"/>
    <w:rsid w:val="008634F2"/>
    <w:rsid w:val="00863770"/>
    <w:rsid w:val="00864116"/>
    <w:rsid w:val="00864C24"/>
    <w:rsid w:val="008650A0"/>
    <w:rsid w:val="00866E8A"/>
    <w:rsid w:val="008673C9"/>
    <w:rsid w:val="00867EC9"/>
    <w:rsid w:val="00870294"/>
    <w:rsid w:val="00870C04"/>
    <w:rsid w:val="00871B82"/>
    <w:rsid w:val="00872F65"/>
    <w:rsid w:val="00874AC8"/>
    <w:rsid w:val="00874D83"/>
    <w:rsid w:val="00874EE7"/>
    <w:rsid w:val="00874EEC"/>
    <w:rsid w:val="00874F84"/>
    <w:rsid w:val="00875655"/>
    <w:rsid w:val="00875DB2"/>
    <w:rsid w:val="00877474"/>
    <w:rsid w:val="00877A4E"/>
    <w:rsid w:val="00877C1E"/>
    <w:rsid w:val="00880924"/>
    <w:rsid w:val="00880B7C"/>
    <w:rsid w:val="00880D09"/>
    <w:rsid w:val="00881A65"/>
    <w:rsid w:val="00881B5A"/>
    <w:rsid w:val="00882534"/>
    <w:rsid w:val="00883694"/>
    <w:rsid w:val="0088382B"/>
    <w:rsid w:val="00883886"/>
    <w:rsid w:val="00883A9B"/>
    <w:rsid w:val="00883D98"/>
    <w:rsid w:val="00884363"/>
    <w:rsid w:val="00884561"/>
    <w:rsid w:val="00885781"/>
    <w:rsid w:val="0088588B"/>
    <w:rsid w:val="00885BD0"/>
    <w:rsid w:val="00886213"/>
    <w:rsid w:val="008867D2"/>
    <w:rsid w:val="00886CD6"/>
    <w:rsid w:val="0088726B"/>
    <w:rsid w:val="00887759"/>
    <w:rsid w:val="008878CF"/>
    <w:rsid w:val="00887C25"/>
    <w:rsid w:val="008907A7"/>
    <w:rsid w:val="00890BCA"/>
    <w:rsid w:val="00890DF8"/>
    <w:rsid w:val="00890F53"/>
    <w:rsid w:val="008912AA"/>
    <w:rsid w:val="008912F1"/>
    <w:rsid w:val="00891308"/>
    <w:rsid w:val="00891C37"/>
    <w:rsid w:val="00892312"/>
    <w:rsid w:val="00892547"/>
    <w:rsid w:val="00892D55"/>
    <w:rsid w:val="00892DBF"/>
    <w:rsid w:val="008941E3"/>
    <w:rsid w:val="00894215"/>
    <w:rsid w:val="00894290"/>
    <w:rsid w:val="00894D84"/>
    <w:rsid w:val="00895461"/>
    <w:rsid w:val="00895573"/>
    <w:rsid w:val="00896462"/>
    <w:rsid w:val="00896718"/>
    <w:rsid w:val="008A0799"/>
    <w:rsid w:val="008A08E5"/>
    <w:rsid w:val="008A1BA6"/>
    <w:rsid w:val="008A1D6A"/>
    <w:rsid w:val="008A23E9"/>
    <w:rsid w:val="008A2CAD"/>
    <w:rsid w:val="008A38F6"/>
    <w:rsid w:val="008A3964"/>
    <w:rsid w:val="008A3F29"/>
    <w:rsid w:val="008A4CD1"/>
    <w:rsid w:val="008A539C"/>
    <w:rsid w:val="008A5654"/>
    <w:rsid w:val="008A56A2"/>
    <w:rsid w:val="008A5B41"/>
    <w:rsid w:val="008A6663"/>
    <w:rsid w:val="008A7129"/>
    <w:rsid w:val="008A7896"/>
    <w:rsid w:val="008B02E9"/>
    <w:rsid w:val="008B0354"/>
    <w:rsid w:val="008B03ED"/>
    <w:rsid w:val="008B07CE"/>
    <w:rsid w:val="008B162C"/>
    <w:rsid w:val="008B1759"/>
    <w:rsid w:val="008B18AA"/>
    <w:rsid w:val="008B200E"/>
    <w:rsid w:val="008B3062"/>
    <w:rsid w:val="008B350B"/>
    <w:rsid w:val="008B3885"/>
    <w:rsid w:val="008B39B3"/>
    <w:rsid w:val="008B3BED"/>
    <w:rsid w:val="008B49FF"/>
    <w:rsid w:val="008B5761"/>
    <w:rsid w:val="008B5B88"/>
    <w:rsid w:val="008B5F2E"/>
    <w:rsid w:val="008B5F3D"/>
    <w:rsid w:val="008B635E"/>
    <w:rsid w:val="008B7B18"/>
    <w:rsid w:val="008B7C46"/>
    <w:rsid w:val="008C045C"/>
    <w:rsid w:val="008C04CF"/>
    <w:rsid w:val="008C07B3"/>
    <w:rsid w:val="008C08BE"/>
    <w:rsid w:val="008C0C57"/>
    <w:rsid w:val="008C0D6C"/>
    <w:rsid w:val="008C1419"/>
    <w:rsid w:val="008C148D"/>
    <w:rsid w:val="008C21F2"/>
    <w:rsid w:val="008C24C4"/>
    <w:rsid w:val="008C3443"/>
    <w:rsid w:val="008C3874"/>
    <w:rsid w:val="008C3B8D"/>
    <w:rsid w:val="008C4713"/>
    <w:rsid w:val="008C4827"/>
    <w:rsid w:val="008C5D20"/>
    <w:rsid w:val="008C5DAC"/>
    <w:rsid w:val="008C6152"/>
    <w:rsid w:val="008C6F55"/>
    <w:rsid w:val="008C75EA"/>
    <w:rsid w:val="008C7641"/>
    <w:rsid w:val="008C78FE"/>
    <w:rsid w:val="008D1523"/>
    <w:rsid w:val="008D1921"/>
    <w:rsid w:val="008D1ABC"/>
    <w:rsid w:val="008D2D91"/>
    <w:rsid w:val="008D33B7"/>
    <w:rsid w:val="008D33FC"/>
    <w:rsid w:val="008D3507"/>
    <w:rsid w:val="008D3F0E"/>
    <w:rsid w:val="008D5554"/>
    <w:rsid w:val="008D58C0"/>
    <w:rsid w:val="008D5EA0"/>
    <w:rsid w:val="008D6423"/>
    <w:rsid w:val="008D6749"/>
    <w:rsid w:val="008D7395"/>
    <w:rsid w:val="008D73D4"/>
    <w:rsid w:val="008D7541"/>
    <w:rsid w:val="008E056B"/>
    <w:rsid w:val="008E0DC4"/>
    <w:rsid w:val="008E1746"/>
    <w:rsid w:val="008E18AD"/>
    <w:rsid w:val="008E1DB1"/>
    <w:rsid w:val="008E2262"/>
    <w:rsid w:val="008E2D7C"/>
    <w:rsid w:val="008E394A"/>
    <w:rsid w:val="008E3CE7"/>
    <w:rsid w:val="008E4670"/>
    <w:rsid w:val="008E5A44"/>
    <w:rsid w:val="008E5AE6"/>
    <w:rsid w:val="008E5C53"/>
    <w:rsid w:val="008E6AAD"/>
    <w:rsid w:val="008E7134"/>
    <w:rsid w:val="008E7157"/>
    <w:rsid w:val="008E7DAF"/>
    <w:rsid w:val="008E7E1B"/>
    <w:rsid w:val="008F03A0"/>
    <w:rsid w:val="008F0624"/>
    <w:rsid w:val="008F11A2"/>
    <w:rsid w:val="008F23A4"/>
    <w:rsid w:val="008F27D0"/>
    <w:rsid w:val="008F2989"/>
    <w:rsid w:val="008F4001"/>
    <w:rsid w:val="008F4216"/>
    <w:rsid w:val="008F4617"/>
    <w:rsid w:val="008F53BD"/>
    <w:rsid w:val="008F59F5"/>
    <w:rsid w:val="008F6D24"/>
    <w:rsid w:val="008F7CB6"/>
    <w:rsid w:val="0090013A"/>
    <w:rsid w:val="0090050A"/>
    <w:rsid w:val="009005C8"/>
    <w:rsid w:val="00900694"/>
    <w:rsid w:val="0090082D"/>
    <w:rsid w:val="0090093C"/>
    <w:rsid w:val="00900AFB"/>
    <w:rsid w:val="00900D06"/>
    <w:rsid w:val="00900DE9"/>
    <w:rsid w:val="00901091"/>
    <w:rsid w:val="00901C67"/>
    <w:rsid w:val="00901ED7"/>
    <w:rsid w:val="009020D0"/>
    <w:rsid w:val="009021BC"/>
    <w:rsid w:val="00902A4A"/>
    <w:rsid w:val="009032B2"/>
    <w:rsid w:val="009033EC"/>
    <w:rsid w:val="00903884"/>
    <w:rsid w:val="009038A7"/>
    <w:rsid w:val="00903FF9"/>
    <w:rsid w:val="00904477"/>
    <w:rsid w:val="00905478"/>
    <w:rsid w:val="00905F2C"/>
    <w:rsid w:val="00906D0F"/>
    <w:rsid w:val="00907128"/>
    <w:rsid w:val="00910B4B"/>
    <w:rsid w:val="00910FFD"/>
    <w:rsid w:val="009114F0"/>
    <w:rsid w:val="0091151D"/>
    <w:rsid w:val="00911BFA"/>
    <w:rsid w:val="00911EE3"/>
    <w:rsid w:val="00912299"/>
    <w:rsid w:val="00912B50"/>
    <w:rsid w:val="00912BD4"/>
    <w:rsid w:val="00913D6C"/>
    <w:rsid w:val="00913D80"/>
    <w:rsid w:val="009140EA"/>
    <w:rsid w:val="00914150"/>
    <w:rsid w:val="009144F9"/>
    <w:rsid w:val="00914877"/>
    <w:rsid w:val="00914DB0"/>
    <w:rsid w:val="009165B8"/>
    <w:rsid w:val="00916AB5"/>
    <w:rsid w:val="00916D77"/>
    <w:rsid w:val="00916D8C"/>
    <w:rsid w:val="0091796A"/>
    <w:rsid w:val="009206A3"/>
    <w:rsid w:val="00921359"/>
    <w:rsid w:val="009214AF"/>
    <w:rsid w:val="00921C45"/>
    <w:rsid w:val="00921FAE"/>
    <w:rsid w:val="009222EE"/>
    <w:rsid w:val="00922719"/>
    <w:rsid w:val="00922956"/>
    <w:rsid w:val="00923138"/>
    <w:rsid w:val="0092322D"/>
    <w:rsid w:val="00923306"/>
    <w:rsid w:val="00923336"/>
    <w:rsid w:val="00923C33"/>
    <w:rsid w:val="009240BA"/>
    <w:rsid w:val="0092423D"/>
    <w:rsid w:val="00924737"/>
    <w:rsid w:val="0092482F"/>
    <w:rsid w:val="00924A4C"/>
    <w:rsid w:val="00924F62"/>
    <w:rsid w:val="00925A09"/>
    <w:rsid w:val="00925D48"/>
    <w:rsid w:val="00925D7E"/>
    <w:rsid w:val="00926AD5"/>
    <w:rsid w:val="00927243"/>
    <w:rsid w:val="00927824"/>
    <w:rsid w:val="00927E58"/>
    <w:rsid w:val="009306D5"/>
    <w:rsid w:val="00931787"/>
    <w:rsid w:val="00932453"/>
    <w:rsid w:val="009325B8"/>
    <w:rsid w:val="00932CA2"/>
    <w:rsid w:val="00934083"/>
    <w:rsid w:val="009344D7"/>
    <w:rsid w:val="00934E90"/>
    <w:rsid w:val="009361A6"/>
    <w:rsid w:val="00936D7A"/>
    <w:rsid w:val="00937496"/>
    <w:rsid w:val="00940034"/>
    <w:rsid w:val="0094077F"/>
    <w:rsid w:val="00941B57"/>
    <w:rsid w:val="00941E84"/>
    <w:rsid w:val="0094213B"/>
    <w:rsid w:val="009424A4"/>
    <w:rsid w:val="009430EA"/>
    <w:rsid w:val="00943254"/>
    <w:rsid w:val="00943B5B"/>
    <w:rsid w:val="0094515B"/>
    <w:rsid w:val="0094534A"/>
    <w:rsid w:val="00945585"/>
    <w:rsid w:val="009458AF"/>
    <w:rsid w:val="00945B40"/>
    <w:rsid w:val="00945E49"/>
    <w:rsid w:val="009460E9"/>
    <w:rsid w:val="00946929"/>
    <w:rsid w:val="00946A42"/>
    <w:rsid w:val="00946CEE"/>
    <w:rsid w:val="00946DD3"/>
    <w:rsid w:val="00946FB2"/>
    <w:rsid w:val="00947016"/>
    <w:rsid w:val="00947320"/>
    <w:rsid w:val="00947889"/>
    <w:rsid w:val="009479BC"/>
    <w:rsid w:val="00947A08"/>
    <w:rsid w:val="009505F0"/>
    <w:rsid w:val="0095068C"/>
    <w:rsid w:val="00950A62"/>
    <w:rsid w:val="009510FA"/>
    <w:rsid w:val="00951164"/>
    <w:rsid w:val="009512B1"/>
    <w:rsid w:val="00951A6F"/>
    <w:rsid w:val="0095217C"/>
    <w:rsid w:val="00952324"/>
    <w:rsid w:val="00952882"/>
    <w:rsid w:val="00952E7C"/>
    <w:rsid w:val="00953051"/>
    <w:rsid w:val="009535AC"/>
    <w:rsid w:val="00953928"/>
    <w:rsid w:val="00953DB1"/>
    <w:rsid w:val="00954159"/>
    <w:rsid w:val="009548A7"/>
    <w:rsid w:val="00954AEE"/>
    <w:rsid w:val="0095562A"/>
    <w:rsid w:val="00955C6C"/>
    <w:rsid w:val="00955C88"/>
    <w:rsid w:val="00955ECB"/>
    <w:rsid w:val="00956164"/>
    <w:rsid w:val="00956528"/>
    <w:rsid w:val="00956F45"/>
    <w:rsid w:val="00957F6D"/>
    <w:rsid w:val="00960163"/>
    <w:rsid w:val="0096098D"/>
    <w:rsid w:val="009609B6"/>
    <w:rsid w:val="009611A0"/>
    <w:rsid w:val="00961248"/>
    <w:rsid w:val="0096166C"/>
    <w:rsid w:val="00961897"/>
    <w:rsid w:val="009626D8"/>
    <w:rsid w:val="00962A14"/>
    <w:rsid w:val="00963415"/>
    <w:rsid w:val="00963D24"/>
    <w:rsid w:val="00964305"/>
    <w:rsid w:val="009658CC"/>
    <w:rsid w:val="00965944"/>
    <w:rsid w:val="00965C9E"/>
    <w:rsid w:val="00966464"/>
    <w:rsid w:val="009669D6"/>
    <w:rsid w:val="009679DE"/>
    <w:rsid w:val="00967BC0"/>
    <w:rsid w:val="00967D9B"/>
    <w:rsid w:val="00970014"/>
    <w:rsid w:val="009709E3"/>
    <w:rsid w:val="00970D77"/>
    <w:rsid w:val="00971316"/>
    <w:rsid w:val="0097264E"/>
    <w:rsid w:val="009728A5"/>
    <w:rsid w:val="00972A80"/>
    <w:rsid w:val="0097344F"/>
    <w:rsid w:val="0097467E"/>
    <w:rsid w:val="00974943"/>
    <w:rsid w:val="00974DEB"/>
    <w:rsid w:val="009757A4"/>
    <w:rsid w:val="00975823"/>
    <w:rsid w:val="00975D52"/>
    <w:rsid w:val="00976B2B"/>
    <w:rsid w:val="00976C4D"/>
    <w:rsid w:val="00976C99"/>
    <w:rsid w:val="00976D0C"/>
    <w:rsid w:val="00976D41"/>
    <w:rsid w:val="00976D6D"/>
    <w:rsid w:val="00976E3D"/>
    <w:rsid w:val="00977188"/>
    <w:rsid w:val="00977FC5"/>
    <w:rsid w:val="0098021A"/>
    <w:rsid w:val="009819CC"/>
    <w:rsid w:val="00982C99"/>
    <w:rsid w:val="009830EC"/>
    <w:rsid w:val="00983868"/>
    <w:rsid w:val="009839AB"/>
    <w:rsid w:val="00983CAD"/>
    <w:rsid w:val="00983DF8"/>
    <w:rsid w:val="00984568"/>
    <w:rsid w:val="00984BE6"/>
    <w:rsid w:val="00984CCE"/>
    <w:rsid w:val="00984E76"/>
    <w:rsid w:val="00984EA9"/>
    <w:rsid w:val="0098590B"/>
    <w:rsid w:val="00985A75"/>
    <w:rsid w:val="00985E40"/>
    <w:rsid w:val="00985F42"/>
    <w:rsid w:val="00986163"/>
    <w:rsid w:val="0098628E"/>
    <w:rsid w:val="009866C7"/>
    <w:rsid w:val="009866F2"/>
    <w:rsid w:val="00986B7B"/>
    <w:rsid w:val="00987034"/>
    <w:rsid w:val="00987DA3"/>
    <w:rsid w:val="00990248"/>
    <w:rsid w:val="0099075E"/>
    <w:rsid w:val="009907F7"/>
    <w:rsid w:val="00991575"/>
    <w:rsid w:val="009917C8"/>
    <w:rsid w:val="009937F1"/>
    <w:rsid w:val="00995283"/>
    <w:rsid w:val="0099531F"/>
    <w:rsid w:val="009959DF"/>
    <w:rsid w:val="00995F7D"/>
    <w:rsid w:val="00996074"/>
    <w:rsid w:val="00996FC9"/>
    <w:rsid w:val="00997CB3"/>
    <w:rsid w:val="009A054D"/>
    <w:rsid w:val="009A075D"/>
    <w:rsid w:val="009A0BBA"/>
    <w:rsid w:val="009A0DCD"/>
    <w:rsid w:val="009A0EF8"/>
    <w:rsid w:val="009A115C"/>
    <w:rsid w:val="009A16D4"/>
    <w:rsid w:val="009A1A5F"/>
    <w:rsid w:val="009A1EF2"/>
    <w:rsid w:val="009A314C"/>
    <w:rsid w:val="009A3A0C"/>
    <w:rsid w:val="009A4EEC"/>
    <w:rsid w:val="009A52F0"/>
    <w:rsid w:val="009A53C4"/>
    <w:rsid w:val="009A589F"/>
    <w:rsid w:val="009A5925"/>
    <w:rsid w:val="009A601B"/>
    <w:rsid w:val="009A6C60"/>
    <w:rsid w:val="009A744D"/>
    <w:rsid w:val="009A793D"/>
    <w:rsid w:val="009B15F5"/>
    <w:rsid w:val="009B24BA"/>
    <w:rsid w:val="009B269C"/>
    <w:rsid w:val="009B26E5"/>
    <w:rsid w:val="009B2DDC"/>
    <w:rsid w:val="009B2F62"/>
    <w:rsid w:val="009B46A7"/>
    <w:rsid w:val="009B4C11"/>
    <w:rsid w:val="009B51DE"/>
    <w:rsid w:val="009B5FF5"/>
    <w:rsid w:val="009B69A6"/>
    <w:rsid w:val="009B6A02"/>
    <w:rsid w:val="009B7DCB"/>
    <w:rsid w:val="009C1A7D"/>
    <w:rsid w:val="009C1BB8"/>
    <w:rsid w:val="009C20F3"/>
    <w:rsid w:val="009C326E"/>
    <w:rsid w:val="009C337D"/>
    <w:rsid w:val="009C4A48"/>
    <w:rsid w:val="009C5959"/>
    <w:rsid w:val="009C69C3"/>
    <w:rsid w:val="009C6B20"/>
    <w:rsid w:val="009C7577"/>
    <w:rsid w:val="009C777C"/>
    <w:rsid w:val="009C7864"/>
    <w:rsid w:val="009C78FA"/>
    <w:rsid w:val="009D0954"/>
    <w:rsid w:val="009D0B00"/>
    <w:rsid w:val="009D0E2F"/>
    <w:rsid w:val="009D1089"/>
    <w:rsid w:val="009D1DEC"/>
    <w:rsid w:val="009D1E1D"/>
    <w:rsid w:val="009D2202"/>
    <w:rsid w:val="009D239C"/>
    <w:rsid w:val="009D2C05"/>
    <w:rsid w:val="009D331D"/>
    <w:rsid w:val="009D3AA3"/>
    <w:rsid w:val="009D3D0B"/>
    <w:rsid w:val="009D4340"/>
    <w:rsid w:val="009D4422"/>
    <w:rsid w:val="009D455F"/>
    <w:rsid w:val="009D468A"/>
    <w:rsid w:val="009D4DA4"/>
    <w:rsid w:val="009D5068"/>
    <w:rsid w:val="009D5F74"/>
    <w:rsid w:val="009D608D"/>
    <w:rsid w:val="009D6913"/>
    <w:rsid w:val="009D6EFD"/>
    <w:rsid w:val="009D73CF"/>
    <w:rsid w:val="009D7CBE"/>
    <w:rsid w:val="009D7E27"/>
    <w:rsid w:val="009E0651"/>
    <w:rsid w:val="009E06FC"/>
    <w:rsid w:val="009E0A81"/>
    <w:rsid w:val="009E1376"/>
    <w:rsid w:val="009E17EF"/>
    <w:rsid w:val="009E22F2"/>
    <w:rsid w:val="009E272A"/>
    <w:rsid w:val="009E2BBD"/>
    <w:rsid w:val="009E2FD6"/>
    <w:rsid w:val="009E34E0"/>
    <w:rsid w:val="009E377E"/>
    <w:rsid w:val="009E5057"/>
    <w:rsid w:val="009E61A8"/>
    <w:rsid w:val="009E6280"/>
    <w:rsid w:val="009E6AB3"/>
    <w:rsid w:val="009E7064"/>
    <w:rsid w:val="009E7A4D"/>
    <w:rsid w:val="009E7F52"/>
    <w:rsid w:val="009F0506"/>
    <w:rsid w:val="009F0C91"/>
    <w:rsid w:val="009F114B"/>
    <w:rsid w:val="009F15FF"/>
    <w:rsid w:val="009F1CDF"/>
    <w:rsid w:val="009F1E0E"/>
    <w:rsid w:val="009F2705"/>
    <w:rsid w:val="009F2A9B"/>
    <w:rsid w:val="009F33AD"/>
    <w:rsid w:val="009F37DB"/>
    <w:rsid w:val="009F3AB6"/>
    <w:rsid w:val="009F3D33"/>
    <w:rsid w:val="009F3DF7"/>
    <w:rsid w:val="009F404B"/>
    <w:rsid w:val="009F4218"/>
    <w:rsid w:val="009F4267"/>
    <w:rsid w:val="009F464D"/>
    <w:rsid w:val="009F48EE"/>
    <w:rsid w:val="009F4CF9"/>
    <w:rsid w:val="009F50EB"/>
    <w:rsid w:val="009F5321"/>
    <w:rsid w:val="009F534E"/>
    <w:rsid w:val="009F5E64"/>
    <w:rsid w:val="009F72E9"/>
    <w:rsid w:val="009F7388"/>
    <w:rsid w:val="009F7732"/>
    <w:rsid w:val="009F7ABD"/>
    <w:rsid w:val="00A00397"/>
    <w:rsid w:val="00A0063A"/>
    <w:rsid w:val="00A0170D"/>
    <w:rsid w:val="00A02028"/>
    <w:rsid w:val="00A02D81"/>
    <w:rsid w:val="00A02E49"/>
    <w:rsid w:val="00A03193"/>
    <w:rsid w:val="00A03548"/>
    <w:rsid w:val="00A03934"/>
    <w:rsid w:val="00A04296"/>
    <w:rsid w:val="00A046A5"/>
    <w:rsid w:val="00A046B6"/>
    <w:rsid w:val="00A04C1A"/>
    <w:rsid w:val="00A05212"/>
    <w:rsid w:val="00A053D6"/>
    <w:rsid w:val="00A05C3B"/>
    <w:rsid w:val="00A0724A"/>
    <w:rsid w:val="00A074D6"/>
    <w:rsid w:val="00A07DB6"/>
    <w:rsid w:val="00A07E78"/>
    <w:rsid w:val="00A1089D"/>
    <w:rsid w:val="00A10EC8"/>
    <w:rsid w:val="00A10F75"/>
    <w:rsid w:val="00A11066"/>
    <w:rsid w:val="00A116C1"/>
    <w:rsid w:val="00A11A74"/>
    <w:rsid w:val="00A12EB8"/>
    <w:rsid w:val="00A12FCE"/>
    <w:rsid w:val="00A1363C"/>
    <w:rsid w:val="00A14EBA"/>
    <w:rsid w:val="00A14F3C"/>
    <w:rsid w:val="00A152B2"/>
    <w:rsid w:val="00A15AF1"/>
    <w:rsid w:val="00A16794"/>
    <w:rsid w:val="00A170C0"/>
    <w:rsid w:val="00A206AC"/>
    <w:rsid w:val="00A2099C"/>
    <w:rsid w:val="00A21325"/>
    <w:rsid w:val="00A21473"/>
    <w:rsid w:val="00A21B93"/>
    <w:rsid w:val="00A2246A"/>
    <w:rsid w:val="00A22593"/>
    <w:rsid w:val="00A22992"/>
    <w:rsid w:val="00A22DDD"/>
    <w:rsid w:val="00A2301B"/>
    <w:rsid w:val="00A23304"/>
    <w:rsid w:val="00A23598"/>
    <w:rsid w:val="00A237EE"/>
    <w:rsid w:val="00A24809"/>
    <w:rsid w:val="00A257E3"/>
    <w:rsid w:val="00A26B70"/>
    <w:rsid w:val="00A26C82"/>
    <w:rsid w:val="00A30522"/>
    <w:rsid w:val="00A316D8"/>
    <w:rsid w:val="00A319D1"/>
    <w:rsid w:val="00A31B60"/>
    <w:rsid w:val="00A337ED"/>
    <w:rsid w:val="00A34242"/>
    <w:rsid w:val="00A348DC"/>
    <w:rsid w:val="00A34D8A"/>
    <w:rsid w:val="00A355E8"/>
    <w:rsid w:val="00A358A8"/>
    <w:rsid w:val="00A35EC4"/>
    <w:rsid w:val="00A35F62"/>
    <w:rsid w:val="00A369CE"/>
    <w:rsid w:val="00A403CF"/>
    <w:rsid w:val="00A405B6"/>
    <w:rsid w:val="00A40EC5"/>
    <w:rsid w:val="00A40F61"/>
    <w:rsid w:val="00A41073"/>
    <w:rsid w:val="00A4116E"/>
    <w:rsid w:val="00A4129B"/>
    <w:rsid w:val="00A424A6"/>
    <w:rsid w:val="00A42C5F"/>
    <w:rsid w:val="00A43760"/>
    <w:rsid w:val="00A43A9B"/>
    <w:rsid w:val="00A44530"/>
    <w:rsid w:val="00A45808"/>
    <w:rsid w:val="00A45CE8"/>
    <w:rsid w:val="00A4630F"/>
    <w:rsid w:val="00A46BE7"/>
    <w:rsid w:val="00A477D8"/>
    <w:rsid w:val="00A50399"/>
    <w:rsid w:val="00A50642"/>
    <w:rsid w:val="00A50D90"/>
    <w:rsid w:val="00A510BA"/>
    <w:rsid w:val="00A51688"/>
    <w:rsid w:val="00A52439"/>
    <w:rsid w:val="00A529E0"/>
    <w:rsid w:val="00A52DEC"/>
    <w:rsid w:val="00A53307"/>
    <w:rsid w:val="00A54B38"/>
    <w:rsid w:val="00A54C3B"/>
    <w:rsid w:val="00A55740"/>
    <w:rsid w:val="00A55C7D"/>
    <w:rsid w:val="00A57326"/>
    <w:rsid w:val="00A57D12"/>
    <w:rsid w:val="00A60126"/>
    <w:rsid w:val="00A60888"/>
    <w:rsid w:val="00A608F4"/>
    <w:rsid w:val="00A60F41"/>
    <w:rsid w:val="00A61148"/>
    <w:rsid w:val="00A61641"/>
    <w:rsid w:val="00A61A6F"/>
    <w:rsid w:val="00A61F89"/>
    <w:rsid w:val="00A621C7"/>
    <w:rsid w:val="00A62760"/>
    <w:rsid w:val="00A62C32"/>
    <w:rsid w:val="00A62D4E"/>
    <w:rsid w:val="00A637CE"/>
    <w:rsid w:val="00A63AA1"/>
    <w:rsid w:val="00A645DA"/>
    <w:rsid w:val="00A65788"/>
    <w:rsid w:val="00A66465"/>
    <w:rsid w:val="00A66767"/>
    <w:rsid w:val="00A66783"/>
    <w:rsid w:val="00A66F69"/>
    <w:rsid w:val="00A67744"/>
    <w:rsid w:val="00A67B3E"/>
    <w:rsid w:val="00A67C81"/>
    <w:rsid w:val="00A67E55"/>
    <w:rsid w:val="00A67F49"/>
    <w:rsid w:val="00A700B5"/>
    <w:rsid w:val="00A7018C"/>
    <w:rsid w:val="00A7075E"/>
    <w:rsid w:val="00A70C45"/>
    <w:rsid w:val="00A70D6E"/>
    <w:rsid w:val="00A718E1"/>
    <w:rsid w:val="00A7220D"/>
    <w:rsid w:val="00A72EBB"/>
    <w:rsid w:val="00A73178"/>
    <w:rsid w:val="00A7329E"/>
    <w:rsid w:val="00A73FAF"/>
    <w:rsid w:val="00A747F0"/>
    <w:rsid w:val="00A75029"/>
    <w:rsid w:val="00A751B1"/>
    <w:rsid w:val="00A752EB"/>
    <w:rsid w:val="00A75A78"/>
    <w:rsid w:val="00A75E12"/>
    <w:rsid w:val="00A76497"/>
    <w:rsid w:val="00A765D2"/>
    <w:rsid w:val="00A76770"/>
    <w:rsid w:val="00A8085A"/>
    <w:rsid w:val="00A81D58"/>
    <w:rsid w:val="00A81D69"/>
    <w:rsid w:val="00A82048"/>
    <w:rsid w:val="00A83530"/>
    <w:rsid w:val="00A8353E"/>
    <w:rsid w:val="00A839A5"/>
    <w:rsid w:val="00A83E92"/>
    <w:rsid w:val="00A84501"/>
    <w:rsid w:val="00A84E91"/>
    <w:rsid w:val="00A85ED2"/>
    <w:rsid w:val="00A8630D"/>
    <w:rsid w:val="00A86ADF"/>
    <w:rsid w:val="00A86F4A"/>
    <w:rsid w:val="00A87569"/>
    <w:rsid w:val="00A87EF6"/>
    <w:rsid w:val="00A904C3"/>
    <w:rsid w:val="00A9068C"/>
    <w:rsid w:val="00A909B2"/>
    <w:rsid w:val="00A910B4"/>
    <w:rsid w:val="00A91106"/>
    <w:rsid w:val="00A9128E"/>
    <w:rsid w:val="00A912A4"/>
    <w:rsid w:val="00A91705"/>
    <w:rsid w:val="00A946DB"/>
    <w:rsid w:val="00A95060"/>
    <w:rsid w:val="00A957D7"/>
    <w:rsid w:val="00A95C3F"/>
    <w:rsid w:val="00A95C91"/>
    <w:rsid w:val="00A9665C"/>
    <w:rsid w:val="00A9726F"/>
    <w:rsid w:val="00A97CC6"/>
    <w:rsid w:val="00AA0FC1"/>
    <w:rsid w:val="00AA23E9"/>
    <w:rsid w:val="00AA26BC"/>
    <w:rsid w:val="00AA42AD"/>
    <w:rsid w:val="00AA4C66"/>
    <w:rsid w:val="00AA51CE"/>
    <w:rsid w:val="00AA5927"/>
    <w:rsid w:val="00AA5B40"/>
    <w:rsid w:val="00AA63BA"/>
    <w:rsid w:val="00AA6841"/>
    <w:rsid w:val="00AA68C1"/>
    <w:rsid w:val="00AA6FF6"/>
    <w:rsid w:val="00AA7455"/>
    <w:rsid w:val="00AA771A"/>
    <w:rsid w:val="00AA7D75"/>
    <w:rsid w:val="00AB00BA"/>
    <w:rsid w:val="00AB02D7"/>
    <w:rsid w:val="00AB199D"/>
    <w:rsid w:val="00AB1C36"/>
    <w:rsid w:val="00AB1EC2"/>
    <w:rsid w:val="00AB2FBD"/>
    <w:rsid w:val="00AB335E"/>
    <w:rsid w:val="00AB360B"/>
    <w:rsid w:val="00AB373E"/>
    <w:rsid w:val="00AB3C94"/>
    <w:rsid w:val="00AB44D9"/>
    <w:rsid w:val="00AB46D2"/>
    <w:rsid w:val="00AB4BCE"/>
    <w:rsid w:val="00AB5CDD"/>
    <w:rsid w:val="00AB60AC"/>
    <w:rsid w:val="00AB65A0"/>
    <w:rsid w:val="00AB6B79"/>
    <w:rsid w:val="00AB7A6B"/>
    <w:rsid w:val="00AC0670"/>
    <w:rsid w:val="00AC1B27"/>
    <w:rsid w:val="00AC1BA5"/>
    <w:rsid w:val="00AC236B"/>
    <w:rsid w:val="00AC29B1"/>
    <w:rsid w:val="00AC35D9"/>
    <w:rsid w:val="00AC3FFE"/>
    <w:rsid w:val="00AC4182"/>
    <w:rsid w:val="00AC4375"/>
    <w:rsid w:val="00AC454C"/>
    <w:rsid w:val="00AC4716"/>
    <w:rsid w:val="00AC4A33"/>
    <w:rsid w:val="00AC5D1C"/>
    <w:rsid w:val="00AC6278"/>
    <w:rsid w:val="00AC6713"/>
    <w:rsid w:val="00AC67BF"/>
    <w:rsid w:val="00AD0109"/>
    <w:rsid w:val="00AD09AB"/>
    <w:rsid w:val="00AD0A83"/>
    <w:rsid w:val="00AD0C6E"/>
    <w:rsid w:val="00AD18C9"/>
    <w:rsid w:val="00AD2097"/>
    <w:rsid w:val="00AD2FB5"/>
    <w:rsid w:val="00AD3E2E"/>
    <w:rsid w:val="00AD40AC"/>
    <w:rsid w:val="00AD43E4"/>
    <w:rsid w:val="00AD5263"/>
    <w:rsid w:val="00AD5622"/>
    <w:rsid w:val="00AD5D52"/>
    <w:rsid w:val="00AD6127"/>
    <w:rsid w:val="00AD6687"/>
    <w:rsid w:val="00AD6AA9"/>
    <w:rsid w:val="00AD6B5A"/>
    <w:rsid w:val="00AD74DE"/>
    <w:rsid w:val="00AD7988"/>
    <w:rsid w:val="00AE01FF"/>
    <w:rsid w:val="00AE0330"/>
    <w:rsid w:val="00AE03E1"/>
    <w:rsid w:val="00AE03F1"/>
    <w:rsid w:val="00AE07F1"/>
    <w:rsid w:val="00AE08CB"/>
    <w:rsid w:val="00AE09DB"/>
    <w:rsid w:val="00AE0CA8"/>
    <w:rsid w:val="00AE1733"/>
    <w:rsid w:val="00AE2019"/>
    <w:rsid w:val="00AE2828"/>
    <w:rsid w:val="00AE2A1B"/>
    <w:rsid w:val="00AE2CA0"/>
    <w:rsid w:val="00AE2DE7"/>
    <w:rsid w:val="00AE344E"/>
    <w:rsid w:val="00AE3514"/>
    <w:rsid w:val="00AE38C4"/>
    <w:rsid w:val="00AE3E27"/>
    <w:rsid w:val="00AE4095"/>
    <w:rsid w:val="00AE4479"/>
    <w:rsid w:val="00AE4C6F"/>
    <w:rsid w:val="00AE51DC"/>
    <w:rsid w:val="00AE542B"/>
    <w:rsid w:val="00AE55E4"/>
    <w:rsid w:val="00AE5C18"/>
    <w:rsid w:val="00AE5F5F"/>
    <w:rsid w:val="00AE6549"/>
    <w:rsid w:val="00AE75FA"/>
    <w:rsid w:val="00AF0908"/>
    <w:rsid w:val="00AF14CF"/>
    <w:rsid w:val="00AF1542"/>
    <w:rsid w:val="00AF1A70"/>
    <w:rsid w:val="00AF1EE4"/>
    <w:rsid w:val="00AF24B9"/>
    <w:rsid w:val="00AF3046"/>
    <w:rsid w:val="00AF35B2"/>
    <w:rsid w:val="00AF394E"/>
    <w:rsid w:val="00AF4219"/>
    <w:rsid w:val="00AF4882"/>
    <w:rsid w:val="00AF5091"/>
    <w:rsid w:val="00AF5BCE"/>
    <w:rsid w:val="00AF6621"/>
    <w:rsid w:val="00AF73F8"/>
    <w:rsid w:val="00AF7C3C"/>
    <w:rsid w:val="00B00769"/>
    <w:rsid w:val="00B00B6D"/>
    <w:rsid w:val="00B00C8F"/>
    <w:rsid w:val="00B01094"/>
    <w:rsid w:val="00B01298"/>
    <w:rsid w:val="00B01496"/>
    <w:rsid w:val="00B02492"/>
    <w:rsid w:val="00B0273E"/>
    <w:rsid w:val="00B028B6"/>
    <w:rsid w:val="00B02980"/>
    <w:rsid w:val="00B02BC5"/>
    <w:rsid w:val="00B052DC"/>
    <w:rsid w:val="00B05340"/>
    <w:rsid w:val="00B05417"/>
    <w:rsid w:val="00B054A8"/>
    <w:rsid w:val="00B05B20"/>
    <w:rsid w:val="00B06567"/>
    <w:rsid w:val="00B07530"/>
    <w:rsid w:val="00B07DD1"/>
    <w:rsid w:val="00B07E5B"/>
    <w:rsid w:val="00B10056"/>
    <w:rsid w:val="00B10205"/>
    <w:rsid w:val="00B1021C"/>
    <w:rsid w:val="00B1194A"/>
    <w:rsid w:val="00B11ED5"/>
    <w:rsid w:val="00B120B3"/>
    <w:rsid w:val="00B120FE"/>
    <w:rsid w:val="00B12B09"/>
    <w:rsid w:val="00B131D5"/>
    <w:rsid w:val="00B1383A"/>
    <w:rsid w:val="00B13E41"/>
    <w:rsid w:val="00B13F07"/>
    <w:rsid w:val="00B14A66"/>
    <w:rsid w:val="00B14F42"/>
    <w:rsid w:val="00B15740"/>
    <w:rsid w:val="00B161D4"/>
    <w:rsid w:val="00B16305"/>
    <w:rsid w:val="00B1654D"/>
    <w:rsid w:val="00B16C40"/>
    <w:rsid w:val="00B17050"/>
    <w:rsid w:val="00B1783A"/>
    <w:rsid w:val="00B17850"/>
    <w:rsid w:val="00B20480"/>
    <w:rsid w:val="00B2072F"/>
    <w:rsid w:val="00B20ADF"/>
    <w:rsid w:val="00B20CD0"/>
    <w:rsid w:val="00B217A7"/>
    <w:rsid w:val="00B21CA8"/>
    <w:rsid w:val="00B21D82"/>
    <w:rsid w:val="00B2245C"/>
    <w:rsid w:val="00B226E2"/>
    <w:rsid w:val="00B2294E"/>
    <w:rsid w:val="00B22BF3"/>
    <w:rsid w:val="00B23222"/>
    <w:rsid w:val="00B2339F"/>
    <w:rsid w:val="00B23F53"/>
    <w:rsid w:val="00B243AC"/>
    <w:rsid w:val="00B251BB"/>
    <w:rsid w:val="00B251BC"/>
    <w:rsid w:val="00B26970"/>
    <w:rsid w:val="00B269D8"/>
    <w:rsid w:val="00B26AE9"/>
    <w:rsid w:val="00B26BB9"/>
    <w:rsid w:val="00B26C5E"/>
    <w:rsid w:val="00B2737C"/>
    <w:rsid w:val="00B275BE"/>
    <w:rsid w:val="00B27FAF"/>
    <w:rsid w:val="00B309FD"/>
    <w:rsid w:val="00B31A65"/>
    <w:rsid w:val="00B31F12"/>
    <w:rsid w:val="00B32305"/>
    <w:rsid w:val="00B32318"/>
    <w:rsid w:val="00B3279D"/>
    <w:rsid w:val="00B32D7B"/>
    <w:rsid w:val="00B33236"/>
    <w:rsid w:val="00B3360A"/>
    <w:rsid w:val="00B33F2B"/>
    <w:rsid w:val="00B340D8"/>
    <w:rsid w:val="00B3468F"/>
    <w:rsid w:val="00B34922"/>
    <w:rsid w:val="00B35D7F"/>
    <w:rsid w:val="00B361DA"/>
    <w:rsid w:val="00B37285"/>
    <w:rsid w:val="00B3732D"/>
    <w:rsid w:val="00B40B81"/>
    <w:rsid w:val="00B40EB7"/>
    <w:rsid w:val="00B41AAD"/>
    <w:rsid w:val="00B4259C"/>
    <w:rsid w:val="00B4286D"/>
    <w:rsid w:val="00B42A12"/>
    <w:rsid w:val="00B42C8A"/>
    <w:rsid w:val="00B433E5"/>
    <w:rsid w:val="00B437D4"/>
    <w:rsid w:val="00B43F78"/>
    <w:rsid w:val="00B44E7E"/>
    <w:rsid w:val="00B45172"/>
    <w:rsid w:val="00B458AE"/>
    <w:rsid w:val="00B4604C"/>
    <w:rsid w:val="00B47063"/>
    <w:rsid w:val="00B471E7"/>
    <w:rsid w:val="00B472DC"/>
    <w:rsid w:val="00B477AE"/>
    <w:rsid w:val="00B47823"/>
    <w:rsid w:val="00B50DCD"/>
    <w:rsid w:val="00B51000"/>
    <w:rsid w:val="00B516D2"/>
    <w:rsid w:val="00B521C6"/>
    <w:rsid w:val="00B52357"/>
    <w:rsid w:val="00B524A7"/>
    <w:rsid w:val="00B534B6"/>
    <w:rsid w:val="00B54184"/>
    <w:rsid w:val="00B550A2"/>
    <w:rsid w:val="00B55451"/>
    <w:rsid w:val="00B55820"/>
    <w:rsid w:val="00B55F5D"/>
    <w:rsid w:val="00B55F70"/>
    <w:rsid w:val="00B5600D"/>
    <w:rsid w:val="00B573E1"/>
    <w:rsid w:val="00B575B3"/>
    <w:rsid w:val="00B57BBC"/>
    <w:rsid w:val="00B60120"/>
    <w:rsid w:val="00B60896"/>
    <w:rsid w:val="00B60A7E"/>
    <w:rsid w:val="00B617E1"/>
    <w:rsid w:val="00B629A3"/>
    <w:rsid w:val="00B631F2"/>
    <w:rsid w:val="00B63BE5"/>
    <w:rsid w:val="00B6486A"/>
    <w:rsid w:val="00B650B6"/>
    <w:rsid w:val="00B651FA"/>
    <w:rsid w:val="00B657AC"/>
    <w:rsid w:val="00B65CF3"/>
    <w:rsid w:val="00B65D66"/>
    <w:rsid w:val="00B66BBB"/>
    <w:rsid w:val="00B66FB1"/>
    <w:rsid w:val="00B6714A"/>
    <w:rsid w:val="00B678B2"/>
    <w:rsid w:val="00B67B19"/>
    <w:rsid w:val="00B67F82"/>
    <w:rsid w:val="00B70F20"/>
    <w:rsid w:val="00B71344"/>
    <w:rsid w:val="00B71649"/>
    <w:rsid w:val="00B71815"/>
    <w:rsid w:val="00B71942"/>
    <w:rsid w:val="00B71B21"/>
    <w:rsid w:val="00B71ED1"/>
    <w:rsid w:val="00B7212F"/>
    <w:rsid w:val="00B7219A"/>
    <w:rsid w:val="00B7302D"/>
    <w:rsid w:val="00B73165"/>
    <w:rsid w:val="00B73EB5"/>
    <w:rsid w:val="00B73F3B"/>
    <w:rsid w:val="00B73F9B"/>
    <w:rsid w:val="00B74053"/>
    <w:rsid w:val="00B7429E"/>
    <w:rsid w:val="00B742B8"/>
    <w:rsid w:val="00B748C4"/>
    <w:rsid w:val="00B74BCD"/>
    <w:rsid w:val="00B758B2"/>
    <w:rsid w:val="00B7785D"/>
    <w:rsid w:val="00B77DF7"/>
    <w:rsid w:val="00B77E9B"/>
    <w:rsid w:val="00B80A34"/>
    <w:rsid w:val="00B80C04"/>
    <w:rsid w:val="00B8272B"/>
    <w:rsid w:val="00B82933"/>
    <w:rsid w:val="00B82B83"/>
    <w:rsid w:val="00B82CA7"/>
    <w:rsid w:val="00B846DA"/>
    <w:rsid w:val="00B84E89"/>
    <w:rsid w:val="00B85229"/>
    <w:rsid w:val="00B85A84"/>
    <w:rsid w:val="00B85AA6"/>
    <w:rsid w:val="00B86014"/>
    <w:rsid w:val="00B86669"/>
    <w:rsid w:val="00B86AC4"/>
    <w:rsid w:val="00B86D63"/>
    <w:rsid w:val="00B86FAD"/>
    <w:rsid w:val="00B87046"/>
    <w:rsid w:val="00B87325"/>
    <w:rsid w:val="00B87811"/>
    <w:rsid w:val="00B878A0"/>
    <w:rsid w:val="00B87AD8"/>
    <w:rsid w:val="00B90161"/>
    <w:rsid w:val="00B91698"/>
    <w:rsid w:val="00B91E22"/>
    <w:rsid w:val="00B93867"/>
    <w:rsid w:val="00B93A8C"/>
    <w:rsid w:val="00B93AD0"/>
    <w:rsid w:val="00B94441"/>
    <w:rsid w:val="00B95A8E"/>
    <w:rsid w:val="00B96176"/>
    <w:rsid w:val="00B96600"/>
    <w:rsid w:val="00B96B69"/>
    <w:rsid w:val="00B96EEC"/>
    <w:rsid w:val="00B96F6B"/>
    <w:rsid w:val="00B96FBE"/>
    <w:rsid w:val="00B973D9"/>
    <w:rsid w:val="00B97ACB"/>
    <w:rsid w:val="00B97BB0"/>
    <w:rsid w:val="00B97F12"/>
    <w:rsid w:val="00B97F78"/>
    <w:rsid w:val="00BA122D"/>
    <w:rsid w:val="00BA1875"/>
    <w:rsid w:val="00BA1D2C"/>
    <w:rsid w:val="00BA2361"/>
    <w:rsid w:val="00BA2BCC"/>
    <w:rsid w:val="00BA348D"/>
    <w:rsid w:val="00BA4235"/>
    <w:rsid w:val="00BA5045"/>
    <w:rsid w:val="00BA56FE"/>
    <w:rsid w:val="00BA5942"/>
    <w:rsid w:val="00BA5B32"/>
    <w:rsid w:val="00BA5CA7"/>
    <w:rsid w:val="00BA614B"/>
    <w:rsid w:val="00BA6594"/>
    <w:rsid w:val="00BA6643"/>
    <w:rsid w:val="00BA66A4"/>
    <w:rsid w:val="00BA6A11"/>
    <w:rsid w:val="00BB1BDE"/>
    <w:rsid w:val="00BB20CB"/>
    <w:rsid w:val="00BB25A6"/>
    <w:rsid w:val="00BB35EE"/>
    <w:rsid w:val="00BB69ED"/>
    <w:rsid w:val="00BB6DEC"/>
    <w:rsid w:val="00BB73BF"/>
    <w:rsid w:val="00BB7AE2"/>
    <w:rsid w:val="00BC031F"/>
    <w:rsid w:val="00BC032D"/>
    <w:rsid w:val="00BC2104"/>
    <w:rsid w:val="00BC3269"/>
    <w:rsid w:val="00BC382E"/>
    <w:rsid w:val="00BC3FD2"/>
    <w:rsid w:val="00BC4D7F"/>
    <w:rsid w:val="00BC51AE"/>
    <w:rsid w:val="00BC7785"/>
    <w:rsid w:val="00BD01CE"/>
    <w:rsid w:val="00BD0A93"/>
    <w:rsid w:val="00BD0EF8"/>
    <w:rsid w:val="00BD10EA"/>
    <w:rsid w:val="00BD18F1"/>
    <w:rsid w:val="00BD1920"/>
    <w:rsid w:val="00BD19BD"/>
    <w:rsid w:val="00BD1D9E"/>
    <w:rsid w:val="00BD254B"/>
    <w:rsid w:val="00BD2F5D"/>
    <w:rsid w:val="00BD3507"/>
    <w:rsid w:val="00BD3590"/>
    <w:rsid w:val="00BD3AFE"/>
    <w:rsid w:val="00BD3D83"/>
    <w:rsid w:val="00BD4111"/>
    <w:rsid w:val="00BD4195"/>
    <w:rsid w:val="00BD4889"/>
    <w:rsid w:val="00BD4EE5"/>
    <w:rsid w:val="00BD56A4"/>
    <w:rsid w:val="00BD5AA4"/>
    <w:rsid w:val="00BD6F68"/>
    <w:rsid w:val="00BD7237"/>
    <w:rsid w:val="00BD740D"/>
    <w:rsid w:val="00BD757A"/>
    <w:rsid w:val="00BD762E"/>
    <w:rsid w:val="00BD7944"/>
    <w:rsid w:val="00BE01B8"/>
    <w:rsid w:val="00BE1DA6"/>
    <w:rsid w:val="00BE2202"/>
    <w:rsid w:val="00BE2982"/>
    <w:rsid w:val="00BE2B49"/>
    <w:rsid w:val="00BE3712"/>
    <w:rsid w:val="00BE375E"/>
    <w:rsid w:val="00BE3B2B"/>
    <w:rsid w:val="00BE3BC4"/>
    <w:rsid w:val="00BE4EB1"/>
    <w:rsid w:val="00BE5773"/>
    <w:rsid w:val="00BE67BE"/>
    <w:rsid w:val="00BE6F3A"/>
    <w:rsid w:val="00BE7200"/>
    <w:rsid w:val="00BE73F4"/>
    <w:rsid w:val="00BF01B2"/>
    <w:rsid w:val="00BF1200"/>
    <w:rsid w:val="00BF1C88"/>
    <w:rsid w:val="00BF216C"/>
    <w:rsid w:val="00BF2427"/>
    <w:rsid w:val="00BF2BAE"/>
    <w:rsid w:val="00BF35D4"/>
    <w:rsid w:val="00BF394D"/>
    <w:rsid w:val="00BF4722"/>
    <w:rsid w:val="00BF47A7"/>
    <w:rsid w:val="00BF4921"/>
    <w:rsid w:val="00BF4D0C"/>
    <w:rsid w:val="00BF525E"/>
    <w:rsid w:val="00BF5815"/>
    <w:rsid w:val="00BF5A90"/>
    <w:rsid w:val="00BF694D"/>
    <w:rsid w:val="00BF776A"/>
    <w:rsid w:val="00C00D4D"/>
    <w:rsid w:val="00C011A6"/>
    <w:rsid w:val="00C01F83"/>
    <w:rsid w:val="00C0235E"/>
    <w:rsid w:val="00C0281E"/>
    <w:rsid w:val="00C034AA"/>
    <w:rsid w:val="00C046ED"/>
    <w:rsid w:val="00C04B3E"/>
    <w:rsid w:val="00C04BE9"/>
    <w:rsid w:val="00C04FA9"/>
    <w:rsid w:val="00C05297"/>
    <w:rsid w:val="00C055AD"/>
    <w:rsid w:val="00C05A42"/>
    <w:rsid w:val="00C05D80"/>
    <w:rsid w:val="00C06756"/>
    <w:rsid w:val="00C06A6C"/>
    <w:rsid w:val="00C06C0E"/>
    <w:rsid w:val="00C1094F"/>
    <w:rsid w:val="00C10A98"/>
    <w:rsid w:val="00C11CBD"/>
    <w:rsid w:val="00C12D5A"/>
    <w:rsid w:val="00C12DEF"/>
    <w:rsid w:val="00C131BD"/>
    <w:rsid w:val="00C13C37"/>
    <w:rsid w:val="00C13F6C"/>
    <w:rsid w:val="00C13F6E"/>
    <w:rsid w:val="00C13FE9"/>
    <w:rsid w:val="00C140EC"/>
    <w:rsid w:val="00C1495C"/>
    <w:rsid w:val="00C14B36"/>
    <w:rsid w:val="00C151C4"/>
    <w:rsid w:val="00C1550D"/>
    <w:rsid w:val="00C155CB"/>
    <w:rsid w:val="00C1587D"/>
    <w:rsid w:val="00C15C48"/>
    <w:rsid w:val="00C15D9E"/>
    <w:rsid w:val="00C170B2"/>
    <w:rsid w:val="00C171C1"/>
    <w:rsid w:val="00C17258"/>
    <w:rsid w:val="00C17326"/>
    <w:rsid w:val="00C17895"/>
    <w:rsid w:val="00C17D24"/>
    <w:rsid w:val="00C17E62"/>
    <w:rsid w:val="00C20015"/>
    <w:rsid w:val="00C202BD"/>
    <w:rsid w:val="00C210CB"/>
    <w:rsid w:val="00C21302"/>
    <w:rsid w:val="00C21B11"/>
    <w:rsid w:val="00C229E9"/>
    <w:rsid w:val="00C22AF6"/>
    <w:rsid w:val="00C22B60"/>
    <w:rsid w:val="00C235B9"/>
    <w:rsid w:val="00C238D9"/>
    <w:rsid w:val="00C23A0D"/>
    <w:rsid w:val="00C23A5B"/>
    <w:rsid w:val="00C250F3"/>
    <w:rsid w:val="00C252B1"/>
    <w:rsid w:val="00C255A3"/>
    <w:rsid w:val="00C2617C"/>
    <w:rsid w:val="00C2671F"/>
    <w:rsid w:val="00C2723D"/>
    <w:rsid w:val="00C277B8"/>
    <w:rsid w:val="00C2795D"/>
    <w:rsid w:val="00C30B27"/>
    <w:rsid w:val="00C30F31"/>
    <w:rsid w:val="00C31AB8"/>
    <w:rsid w:val="00C3293A"/>
    <w:rsid w:val="00C32945"/>
    <w:rsid w:val="00C32ED0"/>
    <w:rsid w:val="00C33316"/>
    <w:rsid w:val="00C333FF"/>
    <w:rsid w:val="00C33DC9"/>
    <w:rsid w:val="00C346EF"/>
    <w:rsid w:val="00C34809"/>
    <w:rsid w:val="00C34863"/>
    <w:rsid w:val="00C3494E"/>
    <w:rsid w:val="00C350B0"/>
    <w:rsid w:val="00C350D3"/>
    <w:rsid w:val="00C354C1"/>
    <w:rsid w:val="00C357C7"/>
    <w:rsid w:val="00C358FE"/>
    <w:rsid w:val="00C35D8D"/>
    <w:rsid w:val="00C368D7"/>
    <w:rsid w:val="00C37D38"/>
    <w:rsid w:val="00C40B80"/>
    <w:rsid w:val="00C41082"/>
    <w:rsid w:val="00C41752"/>
    <w:rsid w:val="00C418FA"/>
    <w:rsid w:val="00C4213C"/>
    <w:rsid w:val="00C421AC"/>
    <w:rsid w:val="00C429F5"/>
    <w:rsid w:val="00C43089"/>
    <w:rsid w:val="00C437BE"/>
    <w:rsid w:val="00C43CA0"/>
    <w:rsid w:val="00C43F79"/>
    <w:rsid w:val="00C44626"/>
    <w:rsid w:val="00C44C0A"/>
    <w:rsid w:val="00C4515F"/>
    <w:rsid w:val="00C456C5"/>
    <w:rsid w:val="00C45AB3"/>
    <w:rsid w:val="00C45AC1"/>
    <w:rsid w:val="00C46565"/>
    <w:rsid w:val="00C46CF6"/>
    <w:rsid w:val="00C47113"/>
    <w:rsid w:val="00C474C2"/>
    <w:rsid w:val="00C47869"/>
    <w:rsid w:val="00C47997"/>
    <w:rsid w:val="00C47F7B"/>
    <w:rsid w:val="00C5027A"/>
    <w:rsid w:val="00C50284"/>
    <w:rsid w:val="00C50CCE"/>
    <w:rsid w:val="00C50DBA"/>
    <w:rsid w:val="00C50FCE"/>
    <w:rsid w:val="00C5198D"/>
    <w:rsid w:val="00C51C7B"/>
    <w:rsid w:val="00C52CB6"/>
    <w:rsid w:val="00C52FC8"/>
    <w:rsid w:val="00C53CF8"/>
    <w:rsid w:val="00C53D84"/>
    <w:rsid w:val="00C54176"/>
    <w:rsid w:val="00C544DC"/>
    <w:rsid w:val="00C547D0"/>
    <w:rsid w:val="00C548B5"/>
    <w:rsid w:val="00C54923"/>
    <w:rsid w:val="00C54C03"/>
    <w:rsid w:val="00C54CB3"/>
    <w:rsid w:val="00C54CE9"/>
    <w:rsid w:val="00C54F27"/>
    <w:rsid w:val="00C54FFD"/>
    <w:rsid w:val="00C564B6"/>
    <w:rsid w:val="00C565DB"/>
    <w:rsid w:val="00C56B74"/>
    <w:rsid w:val="00C57CEA"/>
    <w:rsid w:val="00C57E42"/>
    <w:rsid w:val="00C57E93"/>
    <w:rsid w:val="00C603F3"/>
    <w:rsid w:val="00C61287"/>
    <w:rsid w:val="00C612E9"/>
    <w:rsid w:val="00C62990"/>
    <w:rsid w:val="00C62CCD"/>
    <w:rsid w:val="00C644AD"/>
    <w:rsid w:val="00C64506"/>
    <w:rsid w:val="00C6507D"/>
    <w:rsid w:val="00C65ECA"/>
    <w:rsid w:val="00C669E4"/>
    <w:rsid w:val="00C66E03"/>
    <w:rsid w:val="00C70CFD"/>
    <w:rsid w:val="00C7154F"/>
    <w:rsid w:val="00C71686"/>
    <w:rsid w:val="00C71A80"/>
    <w:rsid w:val="00C71E89"/>
    <w:rsid w:val="00C724D1"/>
    <w:rsid w:val="00C725F9"/>
    <w:rsid w:val="00C726E4"/>
    <w:rsid w:val="00C72C26"/>
    <w:rsid w:val="00C7309D"/>
    <w:rsid w:val="00C73A24"/>
    <w:rsid w:val="00C73C34"/>
    <w:rsid w:val="00C7404F"/>
    <w:rsid w:val="00C740E6"/>
    <w:rsid w:val="00C74516"/>
    <w:rsid w:val="00C7555B"/>
    <w:rsid w:val="00C75FCA"/>
    <w:rsid w:val="00C765D9"/>
    <w:rsid w:val="00C7772E"/>
    <w:rsid w:val="00C77864"/>
    <w:rsid w:val="00C77BB9"/>
    <w:rsid w:val="00C77D7F"/>
    <w:rsid w:val="00C8073E"/>
    <w:rsid w:val="00C808E4"/>
    <w:rsid w:val="00C8110A"/>
    <w:rsid w:val="00C81ADC"/>
    <w:rsid w:val="00C833C6"/>
    <w:rsid w:val="00C83EEE"/>
    <w:rsid w:val="00C850A8"/>
    <w:rsid w:val="00C852AC"/>
    <w:rsid w:val="00C857CC"/>
    <w:rsid w:val="00C8680A"/>
    <w:rsid w:val="00C90017"/>
    <w:rsid w:val="00C900EF"/>
    <w:rsid w:val="00C907DD"/>
    <w:rsid w:val="00C9116A"/>
    <w:rsid w:val="00C91D90"/>
    <w:rsid w:val="00C91E88"/>
    <w:rsid w:val="00C92397"/>
    <w:rsid w:val="00C93562"/>
    <w:rsid w:val="00C93ED4"/>
    <w:rsid w:val="00C94414"/>
    <w:rsid w:val="00C94941"/>
    <w:rsid w:val="00C9538B"/>
    <w:rsid w:val="00C95C4A"/>
    <w:rsid w:val="00C977C9"/>
    <w:rsid w:val="00CA0484"/>
    <w:rsid w:val="00CA10A6"/>
    <w:rsid w:val="00CA10BF"/>
    <w:rsid w:val="00CA14AC"/>
    <w:rsid w:val="00CA1916"/>
    <w:rsid w:val="00CA1EAD"/>
    <w:rsid w:val="00CA28BC"/>
    <w:rsid w:val="00CA290A"/>
    <w:rsid w:val="00CA2D7B"/>
    <w:rsid w:val="00CA3B71"/>
    <w:rsid w:val="00CA472C"/>
    <w:rsid w:val="00CA47FC"/>
    <w:rsid w:val="00CA4EFB"/>
    <w:rsid w:val="00CA504E"/>
    <w:rsid w:val="00CA5454"/>
    <w:rsid w:val="00CA552B"/>
    <w:rsid w:val="00CA5CC1"/>
    <w:rsid w:val="00CA5EF0"/>
    <w:rsid w:val="00CA5FE0"/>
    <w:rsid w:val="00CA6B6A"/>
    <w:rsid w:val="00CA71D1"/>
    <w:rsid w:val="00CA790C"/>
    <w:rsid w:val="00CB014A"/>
    <w:rsid w:val="00CB03B5"/>
    <w:rsid w:val="00CB08B8"/>
    <w:rsid w:val="00CB2285"/>
    <w:rsid w:val="00CB2C38"/>
    <w:rsid w:val="00CB2EE7"/>
    <w:rsid w:val="00CB35E6"/>
    <w:rsid w:val="00CB3766"/>
    <w:rsid w:val="00CB3E00"/>
    <w:rsid w:val="00CB42D2"/>
    <w:rsid w:val="00CB507A"/>
    <w:rsid w:val="00CB53ED"/>
    <w:rsid w:val="00CB5428"/>
    <w:rsid w:val="00CB575A"/>
    <w:rsid w:val="00CB6DEF"/>
    <w:rsid w:val="00CC08DC"/>
    <w:rsid w:val="00CC1CF3"/>
    <w:rsid w:val="00CC1FDF"/>
    <w:rsid w:val="00CC298E"/>
    <w:rsid w:val="00CC2B6C"/>
    <w:rsid w:val="00CC2E6B"/>
    <w:rsid w:val="00CC448E"/>
    <w:rsid w:val="00CC4B78"/>
    <w:rsid w:val="00CC54DF"/>
    <w:rsid w:val="00CC5AE1"/>
    <w:rsid w:val="00CC5CA6"/>
    <w:rsid w:val="00CC62A9"/>
    <w:rsid w:val="00CC7402"/>
    <w:rsid w:val="00CD005B"/>
    <w:rsid w:val="00CD16F7"/>
    <w:rsid w:val="00CD1CAF"/>
    <w:rsid w:val="00CD21CE"/>
    <w:rsid w:val="00CD2666"/>
    <w:rsid w:val="00CD2A31"/>
    <w:rsid w:val="00CD3072"/>
    <w:rsid w:val="00CD361E"/>
    <w:rsid w:val="00CD37E6"/>
    <w:rsid w:val="00CD37F8"/>
    <w:rsid w:val="00CD541D"/>
    <w:rsid w:val="00CD555F"/>
    <w:rsid w:val="00CD5BB4"/>
    <w:rsid w:val="00CD5D89"/>
    <w:rsid w:val="00CD6720"/>
    <w:rsid w:val="00CD6F6D"/>
    <w:rsid w:val="00CD7441"/>
    <w:rsid w:val="00CD7573"/>
    <w:rsid w:val="00CD7CEB"/>
    <w:rsid w:val="00CE009C"/>
    <w:rsid w:val="00CE03C2"/>
    <w:rsid w:val="00CE04A2"/>
    <w:rsid w:val="00CE11E9"/>
    <w:rsid w:val="00CE144D"/>
    <w:rsid w:val="00CE1DCE"/>
    <w:rsid w:val="00CE1EDF"/>
    <w:rsid w:val="00CE2F9C"/>
    <w:rsid w:val="00CE2FA2"/>
    <w:rsid w:val="00CE374E"/>
    <w:rsid w:val="00CE3FD2"/>
    <w:rsid w:val="00CE42C3"/>
    <w:rsid w:val="00CE56BF"/>
    <w:rsid w:val="00CE6AA9"/>
    <w:rsid w:val="00CF058D"/>
    <w:rsid w:val="00CF064B"/>
    <w:rsid w:val="00CF1843"/>
    <w:rsid w:val="00CF1ACA"/>
    <w:rsid w:val="00CF231D"/>
    <w:rsid w:val="00CF2823"/>
    <w:rsid w:val="00CF2B16"/>
    <w:rsid w:val="00CF3B90"/>
    <w:rsid w:val="00CF41AB"/>
    <w:rsid w:val="00CF4830"/>
    <w:rsid w:val="00CF4D90"/>
    <w:rsid w:val="00CF5998"/>
    <w:rsid w:val="00CF5D15"/>
    <w:rsid w:val="00CF62E1"/>
    <w:rsid w:val="00CF6345"/>
    <w:rsid w:val="00CF68E2"/>
    <w:rsid w:val="00CF7142"/>
    <w:rsid w:val="00CF7944"/>
    <w:rsid w:val="00CF7BD3"/>
    <w:rsid w:val="00CF7D72"/>
    <w:rsid w:val="00D003E5"/>
    <w:rsid w:val="00D00460"/>
    <w:rsid w:val="00D01844"/>
    <w:rsid w:val="00D01A87"/>
    <w:rsid w:val="00D01D3F"/>
    <w:rsid w:val="00D01EB2"/>
    <w:rsid w:val="00D0205F"/>
    <w:rsid w:val="00D029A7"/>
    <w:rsid w:val="00D02DD3"/>
    <w:rsid w:val="00D0324D"/>
    <w:rsid w:val="00D03979"/>
    <w:rsid w:val="00D03E4E"/>
    <w:rsid w:val="00D03F6E"/>
    <w:rsid w:val="00D04108"/>
    <w:rsid w:val="00D04435"/>
    <w:rsid w:val="00D045E0"/>
    <w:rsid w:val="00D04A8A"/>
    <w:rsid w:val="00D04BB1"/>
    <w:rsid w:val="00D04C43"/>
    <w:rsid w:val="00D04DBB"/>
    <w:rsid w:val="00D04F11"/>
    <w:rsid w:val="00D05571"/>
    <w:rsid w:val="00D0583F"/>
    <w:rsid w:val="00D05DD3"/>
    <w:rsid w:val="00D06840"/>
    <w:rsid w:val="00D06933"/>
    <w:rsid w:val="00D06F66"/>
    <w:rsid w:val="00D072D3"/>
    <w:rsid w:val="00D10269"/>
    <w:rsid w:val="00D103BE"/>
    <w:rsid w:val="00D10921"/>
    <w:rsid w:val="00D1096E"/>
    <w:rsid w:val="00D10BE0"/>
    <w:rsid w:val="00D10C06"/>
    <w:rsid w:val="00D10FA0"/>
    <w:rsid w:val="00D118B9"/>
    <w:rsid w:val="00D123CB"/>
    <w:rsid w:val="00D1295F"/>
    <w:rsid w:val="00D12B15"/>
    <w:rsid w:val="00D12FD1"/>
    <w:rsid w:val="00D1425F"/>
    <w:rsid w:val="00D14CD6"/>
    <w:rsid w:val="00D15D3C"/>
    <w:rsid w:val="00D160C0"/>
    <w:rsid w:val="00D164A4"/>
    <w:rsid w:val="00D16518"/>
    <w:rsid w:val="00D16FC7"/>
    <w:rsid w:val="00D17793"/>
    <w:rsid w:val="00D17887"/>
    <w:rsid w:val="00D20EE9"/>
    <w:rsid w:val="00D211FF"/>
    <w:rsid w:val="00D21767"/>
    <w:rsid w:val="00D21794"/>
    <w:rsid w:val="00D217CA"/>
    <w:rsid w:val="00D22184"/>
    <w:rsid w:val="00D2239B"/>
    <w:rsid w:val="00D2275E"/>
    <w:rsid w:val="00D227AB"/>
    <w:rsid w:val="00D227EA"/>
    <w:rsid w:val="00D228EB"/>
    <w:rsid w:val="00D22967"/>
    <w:rsid w:val="00D23B1B"/>
    <w:rsid w:val="00D242A8"/>
    <w:rsid w:val="00D2456F"/>
    <w:rsid w:val="00D247EF"/>
    <w:rsid w:val="00D249FB"/>
    <w:rsid w:val="00D24DC3"/>
    <w:rsid w:val="00D25226"/>
    <w:rsid w:val="00D254DE"/>
    <w:rsid w:val="00D260C8"/>
    <w:rsid w:val="00D264B9"/>
    <w:rsid w:val="00D265B9"/>
    <w:rsid w:val="00D3020A"/>
    <w:rsid w:val="00D30B40"/>
    <w:rsid w:val="00D30D8A"/>
    <w:rsid w:val="00D30E82"/>
    <w:rsid w:val="00D30FB7"/>
    <w:rsid w:val="00D3124F"/>
    <w:rsid w:val="00D314B6"/>
    <w:rsid w:val="00D32369"/>
    <w:rsid w:val="00D3291A"/>
    <w:rsid w:val="00D32F8D"/>
    <w:rsid w:val="00D33DD8"/>
    <w:rsid w:val="00D33F22"/>
    <w:rsid w:val="00D3597A"/>
    <w:rsid w:val="00D35E98"/>
    <w:rsid w:val="00D35FF3"/>
    <w:rsid w:val="00D36C01"/>
    <w:rsid w:val="00D36DD8"/>
    <w:rsid w:val="00D37470"/>
    <w:rsid w:val="00D3776F"/>
    <w:rsid w:val="00D400D2"/>
    <w:rsid w:val="00D40D67"/>
    <w:rsid w:val="00D40E4F"/>
    <w:rsid w:val="00D40FE6"/>
    <w:rsid w:val="00D42BC6"/>
    <w:rsid w:val="00D44049"/>
    <w:rsid w:val="00D448E7"/>
    <w:rsid w:val="00D44B60"/>
    <w:rsid w:val="00D457CF"/>
    <w:rsid w:val="00D45971"/>
    <w:rsid w:val="00D45AE1"/>
    <w:rsid w:val="00D46073"/>
    <w:rsid w:val="00D460D9"/>
    <w:rsid w:val="00D46480"/>
    <w:rsid w:val="00D4788C"/>
    <w:rsid w:val="00D47EEB"/>
    <w:rsid w:val="00D51333"/>
    <w:rsid w:val="00D51737"/>
    <w:rsid w:val="00D51A0F"/>
    <w:rsid w:val="00D520E5"/>
    <w:rsid w:val="00D53035"/>
    <w:rsid w:val="00D537AE"/>
    <w:rsid w:val="00D538A9"/>
    <w:rsid w:val="00D547D3"/>
    <w:rsid w:val="00D54E13"/>
    <w:rsid w:val="00D55B14"/>
    <w:rsid w:val="00D55F58"/>
    <w:rsid w:val="00D56805"/>
    <w:rsid w:val="00D57237"/>
    <w:rsid w:val="00D57331"/>
    <w:rsid w:val="00D57499"/>
    <w:rsid w:val="00D57E96"/>
    <w:rsid w:val="00D60194"/>
    <w:rsid w:val="00D6055E"/>
    <w:rsid w:val="00D606C5"/>
    <w:rsid w:val="00D60918"/>
    <w:rsid w:val="00D60BE5"/>
    <w:rsid w:val="00D6162A"/>
    <w:rsid w:val="00D61732"/>
    <w:rsid w:val="00D62D53"/>
    <w:rsid w:val="00D63350"/>
    <w:rsid w:val="00D6339D"/>
    <w:rsid w:val="00D6432D"/>
    <w:rsid w:val="00D645CC"/>
    <w:rsid w:val="00D64924"/>
    <w:rsid w:val="00D64E0B"/>
    <w:rsid w:val="00D65032"/>
    <w:rsid w:val="00D657E7"/>
    <w:rsid w:val="00D66A72"/>
    <w:rsid w:val="00D66CD7"/>
    <w:rsid w:val="00D67529"/>
    <w:rsid w:val="00D6755C"/>
    <w:rsid w:val="00D67712"/>
    <w:rsid w:val="00D67C04"/>
    <w:rsid w:val="00D70642"/>
    <w:rsid w:val="00D7248C"/>
    <w:rsid w:val="00D7249E"/>
    <w:rsid w:val="00D72710"/>
    <w:rsid w:val="00D727C7"/>
    <w:rsid w:val="00D75085"/>
    <w:rsid w:val="00D7531E"/>
    <w:rsid w:val="00D75BA9"/>
    <w:rsid w:val="00D77133"/>
    <w:rsid w:val="00D803CC"/>
    <w:rsid w:val="00D804EA"/>
    <w:rsid w:val="00D804FF"/>
    <w:rsid w:val="00D80713"/>
    <w:rsid w:val="00D80922"/>
    <w:rsid w:val="00D8118A"/>
    <w:rsid w:val="00D81FF4"/>
    <w:rsid w:val="00D830FD"/>
    <w:rsid w:val="00D843BC"/>
    <w:rsid w:val="00D8494A"/>
    <w:rsid w:val="00D85012"/>
    <w:rsid w:val="00D85B7D"/>
    <w:rsid w:val="00D85F8B"/>
    <w:rsid w:val="00D87540"/>
    <w:rsid w:val="00D913BB"/>
    <w:rsid w:val="00D913C5"/>
    <w:rsid w:val="00D92D72"/>
    <w:rsid w:val="00D93571"/>
    <w:rsid w:val="00D93AAA"/>
    <w:rsid w:val="00D93D0F"/>
    <w:rsid w:val="00D947B9"/>
    <w:rsid w:val="00D951F4"/>
    <w:rsid w:val="00D95866"/>
    <w:rsid w:val="00D9595C"/>
    <w:rsid w:val="00D95E23"/>
    <w:rsid w:val="00D963A1"/>
    <w:rsid w:val="00D964D5"/>
    <w:rsid w:val="00D97206"/>
    <w:rsid w:val="00DA02CE"/>
    <w:rsid w:val="00DA089B"/>
    <w:rsid w:val="00DA0D8C"/>
    <w:rsid w:val="00DA169E"/>
    <w:rsid w:val="00DA17B0"/>
    <w:rsid w:val="00DA1B29"/>
    <w:rsid w:val="00DA1DBE"/>
    <w:rsid w:val="00DA2606"/>
    <w:rsid w:val="00DA26F7"/>
    <w:rsid w:val="00DA2BDF"/>
    <w:rsid w:val="00DA3010"/>
    <w:rsid w:val="00DA34BE"/>
    <w:rsid w:val="00DA36BC"/>
    <w:rsid w:val="00DA3B03"/>
    <w:rsid w:val="00DA3DDD"/>
    <w:rsid w:val="00DA403C"/>
    <w:rsid w:val="00DA4A5C"/>
    <w:rsid w:val="00DA4CF5"/>
    <w:rsid w:val="00DA4D45"/>
    <w:rsid w:val="00DA502D"/>
    <w:rsid w:val="00DA54B7"/>
    <w:rsid w:val="00DA5F3E"/>
    <w:rsid w:val="00DA5F91"/>
    <w:rsid w:val="00DA6676"/>
    <w:rsid w:val="00DA6E5D"/>
    <w:rsid w:val="00DA7030"/>
    <w:rsid w:val="00DA7BC6"/>
    <w:rsid w:val="00DB039A"/>
    <w:rsid w:val="00DB053B"/>
    <w:rsid w:val="00DB0740"/>
    <w:rsid w:val="00DB0C57"/>
    <w:rsid w:val="00DB0D74"/>
    <w:rsid w:val="00DB1034"/>
    <w:rsid w:val="00DB14DD"/>
    <w:rsid w:val="00DB3595"/>
    <w:rsid w:val="00DB3D48"/>
    <w:rsid w:val="00DB44A7"/>
    <w:rsid w:val="00DB4538"/>
    <w:rsid w:val="00DB460E"/>
    <w:rsid w:val="00DB4F74"/>
    <w:rsid w:val="00DB5544"/>
    <w:rsid w:val="00DB5779"/>
    <w:rsid w:val="00DB5BC9"/>
    <w:rsid w:val="00DB5D18"/>
    <w:rsid w:val="00DB5E0C"/>
    <w:rsid w:val="00DB691C"/>
    <w:rsid w:val="00DB7292"/>
    <w:rsid w:val="00DB76F6"/>
    <w:rsid w:val="00DB79B1"/>
    <w:rsid w:val="00DC0423"/>
    <w:rsid w:val="00DC0459"/>
    <w:rsid w:val="00DC051C"/>
    <w:rsid w:val="00DC19B0"/>
    <w:rsid w:val="00DC1A25"/>
    <w:rsid w:val="00DC20BB"/>
    <w:rsid w:val="00DC241D"/>
    <w:rsid w:val="00DC2573"/>
    <w:rsid w:val="00DC27ED"/>
    <w:rsid w:val="00DC33B6"/>
    <w:rsid w:val="00DC33D6"/>
    <w:rsid w:val="00DC3BBC"/>
    <w:rsid w:val="00DC4B42"/>
    <w:rsid w:val="00DC6199"/>
    <w:rsid w:val="00DC6C80"/>
    <w:rsid w:val="00DC6D9B"/>
    <w:rsid w:val="00DC77CA"/>
    <w:rsid w:val="00DD039F"/>
    <w:rsid w:val="00DD057C"/>
    <w:rsid w:val="00DD1455"/>
    <w:rsid w:val="00DD1456"/>
    <w:rsid w:val="00DD2A7E"/>
    <w:rsid w:val="00DD2EAE"/>
    <w:rsid w:val="00DD35DF"/>
    <w:rsid w:val="00DD381F"/>
    <w:rsid w:val="00DD38D1"/>
    <w:rsid w:val="00DD38FD"/>
    <w:rsid w:val="00DD464D"/>
    <w:rsid w:val="00DD49AE"/>
    <w:rsid w:val="00DD56D7"/>
    <w:rsid w:val="00DD5C33"/>
    <w:rsid w:val="00DD5E30"/>
    <w:rsid w:val="00DD6D4B"/>
    <w:rsid w:val="00DD6D50"/>
    <w:rsid w:val="00DD72F5"/>
    <w:rsid w:val="00DD7EF4"/>
    <w:rsid w:val="00DE039E"/>
    <w:rsid w:val="00DE13B0"/>
    <w:rsid w:val="00DE1A83"/>
    <w:rsid w:val="00DE1D6D"/>
    <w:rsid w:val="00DE1E11"/>
    <w:rsid w:val="00DE2184"/>
    <w:rsid w:val="00DE2771"/>
    <w:rsid w:val="00DE2F19"/>
    <w:rsid w:val="00DE34F7"/>
    <w:rsid w:val="00DE3FAF"/>
    <w:rsid w:val="00DE48AA"/>
    <w:rsid w:val="00DE51A5"/>
    <w:rsid w:val="00DE5B59"/>
    <w:rsid w:val="00DE5BAF"/>
    <w:rsid w:val="00DE5F3E"/>
    <w:rsid w:val="00DE6EB5"/>
    <w:rsid w:val="00DE7028"/>
    <w:rsid w:val="00DE7488"/>
    <w:rsid w:val="00DF0670"/>
    <w:rsid w:val="00DF06AC"/>
    <w:rsid w:val="00DF1834"/>
    <w:rsid w:val="00DF1881"/>
    <w:rsid w:val="00DF2C82"/>
    <w:rsid w:val="00DF2C89"/>
    <w:rsid w:val="00DF2D7E"/>
    <w:rsid w:val="00DF2F3B"/>
    <w:rsid w:val="00DF4327"/>
    <w:rsid w:val="00DF4A8D"/>
    <w:rsid w:val="00DF52BC"/>
    <w:rsid w:val="00DF5B33"/>
    <w:rsid w:val="00DF5CA1"/>
    <w:rsid w:val="00DF61BA"/>
    <w:rsid w:val="00DF692F"/>
    <w:rsid w:val="00E006FF"/>
    <w:rsid w:val="00E00790"/>
    <w:rsid w:val="00E015E9"/>
    <w:rsid w:val="00E022FA"/>
    <w:rsid w:val="00E0246C"/>
    <w:rsid w:val="00E0280E"/>
    <w:rsid w:val="00E03E45"/>
    <w:rsid w:val="00E03E5F"/>
    <w:rsid w:val="00E0407F"/>
    <w:rsid w:val="00E0450F"/>
    <w:rsid w:val="00E04CF8"/>
    <w:rsid w:val="00E04D7D"/>
    <w:rsid w:val="00E05312"/>
    <w:rsid w:val="00E055A1"/>
    <w:rsid w:val="00E0649A"/>
    <w:rsid w:val="00E067CE"/>
    <w:rsid w:val="00E069AF"/>
    <w:rsid w:val="00E06F9B"/>
    <w:rsid w:val="00E07465"/>
    <w:rsid w:val="00E07688"/>
    <w:rsid w:val="00E077CF"/>
    <w:rsid w:val="00E108B9"/>
    <w:rsid w:val="00E10EA1"/>
    <w:rsid w:val="00E10FAE"/>
    <w:rsid w:val="00E118FA"/>
    <w:rsid w:val="00E11ABE"/>
    <w:rsid w:val="00E12281"/>
    <w:rsid w:val="00E1446C"/>
    <w:rsid w:val="00E1490A"/>
    <w:rsid w:val="00E14E19"/>
    <w:rsid w:val="00E155DD"/>
    <w:rsid w:val="00E1621F"/>
    <w:rsid w:val="00E1674F"/>
    <w:rsid w:val="00E16A52"/>
    <w:rsid w:val="00E16CC0"/>
    <w:rsid w:val="00E17BD9"/>
    <w:rsid w:val="00E20598"/>
    <w:rsid w:val="00E227EE"/>
    <w:rsid w:val="00E22AAF"/>
    <w:rsid w:val="00E23857"/>
    <w:rsid w:val="00E23A2E"/>
    <w:rsid w:val="00E23C57"/>
    <w:rsid w:val="00E23DDE"/>
    <w:rsid w:val="00E2462E"/>
    <w:rsid w:val="00E24ACE"/>
    <w:rsid w:val="00E24BFF"/>
    <w:rsid w:val="00E25488"/>
    <w:rsid w:val="00E257F7"/>
    <w:rsid w:val="00E260EC"/>
    <w:rsid w:val="00E264E3"/>
    <w:rsid w:val="00E26C85"/>
    <w:rsid w:val="00E270B6"/>
    <w:rsid w:val="00E272FA"/>
    <w:rsid w:val="00E27E49"/>
    <w:rsid w:val="00E3061E"/>
    <w:rsid w:val="00E30B4C"/>
    <w:rsid w:val="00E31A00"/>
    <w:rsid w:val="00E32178"/>
    <w:rsid w:val="00E32217"/>
    <w:rsid w:val="00E3240E"/>
    <w:rsid w:val="00E325AF"/>
    <w:rsid w:val="00E32B0D"/>
    <w:rsid w:val="00E32F55"/>
    <w:rsid w:val="00E33009"/>
    <w:rsid w:val="00E33D9E"/>
    <w:rsid w:val="00E34523"/>
    <w:rsid w:val="00E34C0C"/>
    <w:rsid w:val="00E3553E"/>
    <w:rsid w:val="00E35769"/>
    <w:rsid w:val="00E35A76"/>
    <w:rsid w:val="00E36291"/>
    <w:rsid w:val="00E37034"/>
    <w:rsid w:val="00E37323"/>
    <w:rsid w:val="00E373B5"/>
    <w:rsid w:val="00E37626"/>
    <w:rsid w:val="00E3771E"/>
    <w:rsid w:val="00E378FD"/>
    <w:rsid w:val="00E417F2"/>
    <w:rsid w:val="00E4190F"/>
    <w:rsid w:val="00E42870"/>
    <w:rsid w:val="00E42D73"/>
    <w:rsid w:val="00E42EB9"/>
    <w:rsid w:val="00E43216"/>
    <w:rsid w:val="00E4341A"/>
    <w:rsid w:val="00E4389C"/>
    <w:rsid w:val="00E438EC"/>
    <w:rsid w:val="00E448E1"/>
    <w:rsid w:val="00E44907"/>
    <w:rsid w:val="00E454EB"/>
    <w:rsid w:val="00E455ED"/>
    <w:rsid w:val="00E45997"/>
    <w:rsid w:val="00E45D67"/>
    <w:rsid w:val="00E45FD2"/>
    <w:rsid w:val="00E46399"/>
    <w:rsid w:val="00E471C6"/>
    <w:rsid w:val="00E47BE6"/>
    <w:rsid w:val="00E50408"/>
    <w:rsid w:val="00E505DE"/>
    <w:rsid w:val="00E50F18"/>
    <w:rsid w:val="00E513DF"/>
    <w:rsid w:val="00E514AC"/>
    <w:rsid w:val="00E51A7E"/>
    <w:rsid w:val="00E51E5F"/>
    <w:rsid w:val="00E54899"/>
    <w:rsid w:val="00E54FAA"/>
    <w:rsid w:val="00E55215"/>
    <w:rsid w:val="00E557B4"/>
    <w:rsid w:val="00E55C6D"/>
    <w:rsid w:val="00E55E79"/>
    <w:rsid w:val="00E56457"/>
    <w:rsid w:val="00E5699C"/>
    <w:rsid w:val="00E56D07"/>
    <w:rsid w:val="00E56E5E"/>
    <w:rsid w:val="00E618A7"/>
    <w:rsid w:val="00E619EA"/>
    <w:rsid w:val="00E61BCE"/>
    <w:rsid w:val="00E63B06"/>
    <w:rsid w:val="00E63B77"/>
    <w:rsid w:val="00E63CF8"/>
    <w:rsid w:val="00E63D77"/>
    <w:rsid w:val="00E65E45"/>
    <w:rsid w:val="00E66019"/>
    <w:rsid w:val="00E663B3"/>
    <w:rsid w:val="00E677C8"/>
    <w:rsid w:val="00E67C68"/>
    <w:rsid w:val="00E67C9B"/>
    <w:rsid w:val="00E721E8"/>
    <w:rsid w:val="00E72A7E"/>
    <w:rsid w:val="00E72C30"/>
    <w:rsid w:val="00E730AC"/>
    <w:rsid w:val="00E73B3A"/>
    <w:rsid w:val="00E73D76"/>
    <w:rsid w:val="00E73E02"/>
    <w:rsid w:val="00E73EAB"/>
    <w:rsid w:val="00E74148"/>
    <w:rsid w:val="00E7461F"/>
    <w:rsid w:val="00E751C8"/>
    <w:rsid w:val="00E75490"/>
    <w:rsid w:val="00E7712A"/>
    <w:rsid w:val="00E77476"/>
    <w:rsid w:val="00E7760D"/>
    <w:rsid w:val="00E77670"/>
    <w:rsid w:val="00E7787B"/>
    <w:rsid w:val="00E77933"/>
    <w:rsid w:val="00E80694"/>
    <w:rsid w:val="00E8099F"/>
    <w:rsid w:val="00E80EED"/>
    <w:rsid w:val="00E816F7"/>
    <w:rsid w:val="00E81889"/>
    <w:rsid w:val="00E82A9E"/>
    <w:rsid w:val="00E83255"/>
    <w:rsid w:val="00E8440D"/>
    <w:rsid w:val="00E84E46"/>
    <w:rsid w:val="00E84E84"/>
    <w:rsid w:val="00E8559E"/>
    <w:rsid w:val="00E85682"/>
    <w:rsid w:val="00E856F9"/>
    <w:rsid w:val="00E8624F"/>
    <w:rsid w:val="00E8727C"/>
    <w:rsid w:val="00E877F4"/>
    <w:rsid w:val="00E879CA"/>
    <w:rsid w:val="00E87A26"/>
    <w:rsid w:val="00E87B37"/>
    <w:rsid w:val="00E87BF4"/>
    <w:rsid w:val="00E90A7B"/>
    <w:rsid w:val="00E90D29"/>
    <w:rsid w:val="00E91343"/>
    <w:rsid w:val="00E9139B"/>
    <w:rsid w:val="00E91AF1"/>
    <w:rsid w:val="00E92226"/>
    <w:rsid w:val="00E92846"/>
    <w:rsid w:val="00E932A5"/>
    <w:rsid w:val="00E932C6"/>
    <w:rsid w:val="00E933F3"/>
    <w:rsid w:val="00E93CDE"/>
    <w:rsid w:val="00E93DD5"/>
    <w:rsid w:val="00E93F24"/>
    <w:rsid w:val="00E940ED"/>
    <w:rsid w:val="00E94488"/>
    <w:rsid w:val="00E94537"/>
    <w:rsid w:val="00E94CB3"/>
    <w:rsid w:val="00E94F8F"/>
    <w:rsid w:val="00E95110"/>
    <w:rsid w:val="00E9543B"/>
    <w:rsid w:val="00E95512"/>
    <w:rsid w:val="00E95EB8"/>
    <w:rsid w:val="00E96C21"/>
    <w:rsid w:val="00E973F7"/>
    <w:rsid w:val="00EA0370"/>
    <w:rsid w:val="00EA1156"/>
    <w:rsid w:val="00EA21F7"/>
    <w:rsid w:val="00EA256E"/>
    <w:rsid w:val="00EA2641"/>
    <w:rsid w:val="00EA26F3"/>
    <w:rsid w:val="00EA27FA"/>
    <w:rsid w:val="00EA2FED"/>
    <w:rsid w:val="00EA3D7E"/>
    <w:rsid w:val="00EA3E7D"/>
    <w:rsid w:val="00EA46E9"/>
    <w:rsid w:val="00EA49B2"/>
    <w:rsid w:val="00EA5755"/>
    <w:rsid w:val="00EA5816"/>
    <w:rsid w:val="00EA58F5"/>
    <w:rsid w:val="00EA59C6"/>
    <w:rsid w:val="00EA6206"/>
    <w:rsid w:val="00EA69AE"/>
    <w:rsid w:val="00EA6C02"/>
    <w:rsid w:val="00EA747F"/>
    <w:rsid w:val="00EA7A4F"/>
    <w:rsid w:val="00EA7AFD"/>
    <w:rsid w:val="00EA7C04"/>
    <w:rsid w:val="00EB0A86"/>
    <w:rsid w:val="00EB113E"/>
    <w:rsid w:val="00EB115C"/>
    <w:rsid w:val="00EB1FF1"/>
    <w:rsid w:val="00EB359B"/>
    <w:rsid w:val="00EB3686"/>
    <w:rsid w:val="00EB3AD9"/>
    <w:rsid w:val="00EB3FB1"/>
    <w:rsid w:val="00EB4199"/>
    <w:rsid w:val="00EB4355"/>
    <w:rsid w:val="00EB43CE"/>
    <w:rsid w:val="00EB4609"/>
    <w:rsid w:val="00EB4707"/>
    <w:rsid w:val="00EB4850"/>
    <w:rsid w:val="00EB4997"/>
    <w:rsid w:val="00EB4C74"/>
    <w:rsid w:val="00EB51D8"/>
    <w:rsid w:val="00EB6167"/>
    <w:rsid w:val="00EB6C5C"/>
    <w:rsid w:val="00EB7002"/>
    <w:rsid w:val="00EB7554"/>
    <w:rsid w:val="00EB79FA"/>
    <w:rsid w:val="00EB7A0A"/>
    <w:rsid w:val="00EB7AB1"/>
    <w:rsid w:val="00EC0CF0"/>
    <w:rsid w:val="00EC1B9A"/>
    <w:rsid w:val="00EC1F6B"/>
    <w:rsid w:val="00EC2AC1"/>
    <w:rsid w:val="00EC345A"/>
    <w:rsid w:val="00EC38D0"/>
    <w:rsid w:val="00EC4741"/>
    <w:rsid w:val="00EC592A"/>
    <w:rsid w:val="00EC5AB8"/>
    <w:rsid w:val="00EC63AF"/>
    <w:rsid w:val="00EC6768"/>
    <w:rsid w:val="00EC6C51"/>
    <w:rsid w:val="00EC6CF2"/>
    <w:rsid w:val="00EC7099"/>
    <w:rsid w:val="00EC7362"/>
    <w:rsid w:val="00EC754E"/>
    <w:rsid w:val="00EC7A1B"/>
    <w:rsid w:val="00EC7B55"/>
    <w:rsid w:val="00EC7B57"/>
    <w:rsid w:val="00EC7C5A"/>
    <w:rsid w:val="00EC7CA3"/>
    <w:rsid w:val="00EC7F96"/>
    <w:rsid w:val="00EC7FC4"/>
    <w:rsid w:val="00ED0E72"/>
    <w:rsid w:val="00ED37BB"/>
    <w:rsid w:val="00ED4172"/>
    <w:rsid w:val="00ED44C3"/>
    <w:rsid w:val="00ED4909"/>
    <w:rsid w:val="00ED4DBA"/>
    <w:rsid w:val="00ED7747"/>
    <w:rsid w:val="00ED7AE6"/>
    <w:rsid w:val="00EE015A"/>
    <w:rsid w:val="00EE0B49"/>
    <w:rsid w:val="00EE1006"/>
    <w:rsid w:val="00EE12A5"/>
    <w:rsid w:val="00EE16D3"/>
    <w:rsid w:val="00EE27F5"/>
    <w:rsid w:val="00EE349C"/>
    <w:rsid w:val="00EE376B"/>
    <w:rsid w:val="00EE3A46"/>
    <w:rsid w:val="00EE3CD8"/>
    <w:rsid w:val="00EE4C18"/>
    <w:rsid w:val="00EE4DB1"/>
    <w:rsid w:val="00EE5221"/>
    <w:rsid w:val="00EE5C97"/>
    <w:rsid w:val="00EF05A9"/>
    <w:rsid w:val="00EF0F32"/>
    <w:rsid w:val="00EF1754"/>
    <w:rsid w:val="00EF248B"/>
    <w:rsid w:val="00EF24A4"/>
    <w:rsid w:val="00EF3139"/>
    <w:rsid w:val="00EF4A72"/>
    <w:rsid w:val="00EF4B10"/>
    <w:rsid w:val="00EF508B"/>
    <w:rsid w:val="00EF515D"/>
    <w:rsid w:val="00EF5244"/>
    <w:rsid w:val="00EF5575"/>
    <w:rsid w:val="00EF5A03"/>
    <w:rsid w:val="00EF5ECC"/>
    <w:rsid w:val="00EF6712"/>
    <w:rsid w:val="00EF752F"/>
    <w:rsid w:val="00EF7A5E"/>
    <w:rsid w:val="00F003D8"/>
    <w:rsid w:val="00F00687"/>
    <w:rsid w:val="00F007D4"/>
    <w:rsid w:val="00F00F93"/>
    <w:rsid w:val="00F010F4"/>
    <w:rsid w:val="00F01642"/>
    <w:rsid w:val="00F01846"/>
    <w:rsid w:val="00F0252A"/>
    <w:rsid w:val="00F03180"/>
    <w:rsid w:val="00F038E7"/>
    <w:rsid w:val="00F03B07"/>
    <w:rsid w:val="00F0408B"/>
    <w:rsid w:val="00F0431A"/>
    <w:rsid w:val="00F04385"/>
    <w:rsid w:val="00F05E29"/>
    <w:rsid w:val="00F0679E"/>
    <w:rsid w:val="00F077B1"/>
    <w:rsid w:val="00F078AF"/>
    <w:rsid w:val="00F10335"/>
    <w:rsid w:val="00F116A6"/>
    <w:rsid w:val="00F11D68"/>
    <w:rsid w:val="00F120C8"/>
    <w:rsid w:val="00F12290"/>
    <w:rsid w:val="00F1239A"/>
    <w:rsid w:val="00F1290C"/>
    <w:rsid w:val="00F12B95"/>
    <w:rsid w:val="00F12E92"/>
    <w:rsid w:val="00F13363"/>
    <w:rsid w:val="00F137A0"/>
    <w:rsid w:val="00F13EB6"/>
    <w:rsid w:val="00F143A3"/>
    <w:rsid w:val="00F150E2"/>
    <w:rsid w:val="00F15AD0"/>
    <w:rsid w:val="00F15F1D"/>
    <w:rsid w:val="00F165B2"/>
    <w:rsid w:val="00F17676"/>
    <w:rsid w:val="00F176A8"/>
    <w:rsid w:val="00F17C5B"/>
    <w:rsid w:val="00F20132"/>
    <w:rsid w:val="00F20891"/>
    <w:rsid w:val="00F2093D"/>
    <w:rsid w:val="00F21631"/>
    <w:rsid w:val="00F2248A"/>
    <w:rsid w:val="00F22905"/>
    <w:rsid w:val="00F2298D"/>
    <w:rsid w:val="00F22D26"/>
    <w:rsid w:val="00F231D0"/>
    <w:rsid w:val="00F238E9"/>
    <w:rsid w:val="00F23D05"/>
    <w:rsid w:val="00F23F57"/>
    <w:rsid w:val="00F24732"/>
    <w:rsid w:val="00F24968"/>
    <w:rsid w:val="00F24AFE"/>
    <w:rsid w:val="00F24CCA"/>
    <w:rsid w:val="00F24D64"/>
    <w:rsid w:val="00F251B7"/>
    <w:rsid w:val="00F2533D"/>
    <w:rsid w:val="00F25532"/>
    <w:rsid w:val="00F256D5"/>
    <w:rsid w:val="00F2644A"/>
    <w:rsid w:val="00F27480"/>
    <w:rsid w:val="00F27718"/>
    <w:rsid w:val="00F27F51"/>
    <w:rsid w:val="00F30C70"/>
    <w:rsid w:val="00F3196A"/>
    <w:rsid w:val="00F319F7"/>
    <w:rsid w:val="00F31A71"/>
    <w:rsid w:val="00F323BD"/>
    <w:rsid w:val="00F32702"/>
    <w:rsid w:val="00F32980"/>
    <w:rsid w:val="00F32D73"/>
    <w:rsid w:val="00F35AB2"/>
    <w:rsid w:val="00F361AC"/>
    <w:rsid w:val="00F3652C"/>
    <w:rsid w:val="00F36A64"/>
    <w:rsid w:val="00F36EE4"/>
    <w:rsid w:val="00F37561"/>
    <w:rsid w:val="00F37908"/>
    <w:rsid w:val="00F37CE6"/>
    <w:rsid w:val="00F37ED3"/>
    <w:rsid w:val="00F37FA8"/>
    <w:rsid w:val="00F40964"/>
    <w:rsid w:val="00F4111E"/>
    <w:rsid w:val="00F41763"/>
    <w:rsid w:val="00F4186E"/>
    <w:rsid w:val="00F41C93"/>
    <w:rsid w:val="00F43641"/>
    <w:rsid w:val="00F4366E"/>
    <w:rsid w:val="00F436E9"/>
    <w:rsid w:val="00F4544D"/>
    <w:rsid w:val="00F45B8D"/>
    <w:rsid w:val="00F467CC"/>
    <w:rsid w:val="00F46C81"/>
    <w:rsid w:val="00F46CA8"/>
    <w:rsid w:val="00F4758B"/>
    <w:rsid w:val="00F4778C"/>
    <w:rsid w:val="00F47939"/>
    <w:rsid w:val="00F47940"/>
    <w:rsid w:val="00F502B6"/>
    <w:rsid w:val="00F502D4"/>
    <w:rsid w:val="00F502E0"/>
    <w:rsid w:val="00F50BC2"/>
    <w:rsid w:val="00F50D77"/>
    <w:rsid w:val="00F50F8C"/>
    <w:rsid w:val="00F511C2"/>
    <w:rsid w:val="00F51998"/>
    <w:rsid w:val="00F51C96"/>
    <w:rsid w:val="00F52257"/>
    <w:rsid w:val="00F527CA"/>
    <w:rsid w:val="00F535AB"/>
    <w:rsid w:val="00F53793"/>
    <w:rsid w:val="00F537F3"/>
    <w:rsid w:val="00F53E17"/>
    <w:rsid w:val="00F5462A"/>
    <w:rsid w:val="00F54933"/>
    <w:rsid w:val="00F55702"/>
    <w:rsid w:val="00F5587A"/>
    <w:rsid w:val="00F55A5F"/>
    <w:rsid w:val="00F56019"/>
    <w:rsid w:val="00F56706"/>
    <w:rsid w:val="00F56912"/>
    <w:rsid w:val="00F57162"/>
    <w:rsid w:val="00F573FE"/>
    <w:rsid w:val="00F579A5"/>
    <w:rsid w:val="00F57A5E"/>
    <w:rsid w:val="00F60556"/>
    <w:rsid w:val="00F60753"/>
    <w:rsid w:val="00F6166C"/>
    <w:rsid w:val="00F61927"/>
    <w:rsid w:val="00F61A5F"/>
    <w:rsid w:val="00F63F00"/>
    <w:rsid w:val="00F641FF"/>
    <w:rsid w:val="00F64647"/>
    <w:rsid w:val="00F65069"/>
    <w:rsid w:val="00F650BE"/>
    <w:rsid w:val="00F651B4"/>
    <w:rsid w:val="00F66468"/>
    <w:rsid w:val="00F670C0"/>
    <w:rsid w:val="00F674BD"/>
    <w:rsid w:val="00F67E5F"/>
    <w:rsid w:val="00F7011E"/>
    <w:rsid w:val="00F7077B"/>
    <w:rsid w:val="00F71364"/>
    <w:rsid w:val="00F713A6"/>
    <w:rsid w:val="00F71E6D"/>
    <w:rsid w:val="00F72213"/>
    <w:rsid w:val="00F7272E"/>
    <w:rsid w:val="00F72A1F"/>
    <w:rsid w:val="00F72E85"/>
    <w:rsid w:val="00F73989"/>
    <w:rsid w:val="00F741B6"/>
    <w:rsid w:val="00F767C7"/>
    <w:rsid w:val="00F76B22"/>
    <w:rsid w:val="00F776E7"/>
    <w:rsid w:val="00F77761"/>
    <w:rsid w:val="00F77F1E"/>
    <w:rsid w:val="00F80638"/>
    <w:rsid w:val="00F808D4"/>
    <w:rsid w:val="00F812D2"/>
    <w:rsid w:val="00F81487"/>
    <w:rsid w:val="00F8178D"/>
    <w:rsid w:val="00F82611"/>
    <w:rsid w:val="00F834CD"/>
    <w:rsid w:val="00F8389C"/>
    <w:rsid w:val="00F84170"/>
    <w:rsid w:val="00F846F7"/>
    <w:rsid w:val="00F847E7"/>
    <w:rsid w:val="00F848BC"/>
    <w:rsid w:val="00F84A5D"/>
    <w:rsid w:val="00F84C53"/>
    <w:rsid w:val="00F8677F"/>
    <w:rsid w:val="00F87414"/>
    <w:rsid w:val="00F87699"/>
    <w:rsid w:val="00F87ABC"/>
    <w:rsid w:val="00F9037C"/>
    <w:rsid w:val="00F90459"/>
    <w:rsid w:val="00F90E26"/>
    <w:rsid w:val="00F916BB"/>
    <w:rsid w:val="00F91A08"/>
    <w:rsid w:val="00F93248"/>
    <w:rsid w:val="00F93792"/>
    <w:rsid w:val="00F93A68"/>
    <w:rsid w:val="00F93AD9"/>
    <w:rsid w:val="00F95C93"/>
    <w:rsid w:val="00F95F22"/>
    <w:rsid w:val="00F96B9A"/>
    <w:rsid w:val="00F96E96"/>
    <w:rsid w:val="00F9701A"/>
    <w:rsid w:val="00F97214"/>
    <w:rsid w:val="00F973BC"/>
    <w:rsid w:val="00F976C9"/>
    <w:rsid w:val="00F97954"/>
    <w:rsid w:val="00F97993"/>
    <w:rsid w:val="00F97D52"/>
    <w:rsid w:val="00F97E1C"/>
    <w:rsid w:val="00FA03A9"/>
    <w:rsid w:val="00FA1686"/>
    <w:rsid w:val="00FA19D0"/>
    <w:rsid w:val="00FA1D75"/>
    <w:rsid w:val="00FA1D76"/>
    <w:rsid w:val="00FA21D8"/>
    <w:rsid w:val="00FA32BA"/>
    <w:rsid w:val="00FA366C"/>
    <w:rsid w:val="00FA3985"/>
    <w:rsid w:val="00FA40FD"/>
    <w:rsid w:val="00FA41A2"/>
    <w:rsid w:val="00FA479A"/>
    <w:rsid w:val="00FA499A"/>
    <w:rsid w:val="00FA4F6D"/>
    <w:rsid w:val="00FA5793"/>
    <w:rsid w:val="00FA5F6C"/>
    <w:rsid w:val="00FA5F97"/>
    <w:rsid w:val="00FA6287"/>
    <w:rsid w:val="00FA62D3"/>
    <w:rsid w:val="00FA6729"/>
    <w:rsid w:val="00FA7972"/>
    <w:rsid w:val="00FB0DF8"/>
    <w:rsid w:val="00FB1C61"/>
    <w:rsid w:val="00FB2857"/>
    <w:rsid w:val="00FB2F79"/>
    <w:rsid w:val="00FB3548"/>
    <w:rsid w:val="00FB3A50"/>
    <w:rsid w:val="00FB4681"/>
    <w:rsid w:val="00FB521F"/>
    <w:rsid w:val="00FB58B3"/>
    <w:rsid w:val="00FB5AF2"/>
    <w:rsid w:val="00FB5F12"/>
    <w:rsid w:val="00FB60C5"/>
    <w:rsid w:val="00FB6359"/>
    <w:rsid w:val="00FB640F"/>
    <w:rsid w:val="00FB7088"/>
    <w:rsid w:val="00FB7926"/>
    <w:rsid w:val="00FB7FC4"/>
    <w:rsid w:val="00FC018E"/>
    <w:rsid w:val="00FC0F0B"/>
    <w:rsid w:val="00FC1E3E"/>
    <w:rsid w:val="00FC23EE"/>
    <w:rsid w:val="00FC2717"/>
    <w:rsid w:val="00FC2746"/>
    <w:rsid w:val="00FC33A5"/>
    <w:rsid w:val="00FC39E0"/>
    <w:rsid w:val="00FC3CEB"/>
    <w:rsid w:val="00FC44BE"/>
    <w:rsid w:val="00FC4556"/>
    <w:rsid w:val="00FC4850"/>
    <w:rsid w:val="00FC4A1E"/>
    <w:rsid w:val="00FC4DCB"/>
    <w:rsid w:val="00FC5AB7"/>
    <w:rsid w:val="00FC5AB8"/>
    <w:rsid w:val="00FC7955"/>
    <w:rsid w:val="00FD0167"/>
    <w:rsid w:val="00FD0755"/>
    <w:rsid w:val="00FD0974"/>
    <w:rsid w:val="00FD0F77"/>
    <w:rsid w:val="00FD216B"/>
    <w:rsid w:val="00FD2370"/>
    <w:rsid w:val="00FD2ED5"/>
    <w:rsid w:val="00FD3672"/>
    <w:rsid w:val="00FD42C9"/>
    <w:rsid w:val="00FD4AC5"/>
    <w:rsid w:val="00FD4D51"/>
    <w:rsid w:val="00FD5051"/>
    <w:rsid w:val="00FD525C"/>
    <w:rsid w:val="00FD5EC1"/>
    <w:rsid w:val="00FD63E4"/>
    <w:rsid w:val="00FD6BBB"/>
    <w:rsid w:val="00FD709D"/>
    <w:rsid w:val="00FD7612"/>
    <w:rsid w:val="00FD7777"/>
    <w:rsid w:val="00FD77B9"/>
    <w:rsid w:val="00FE15F2"/>
    <w:rsid w:val="00FE1739"/>
    <w:rsid w:val="00FE1E7C"/>
    <w:rsid w:val="00FE22C0"/>
    <w:rsid w:val="00FE31F1"/>
    <w:rsid w:val="00FE364A"/>
    <w:rsid w:val="00FE375F"/>
    <w:rsid w:val="00FE3C62"/>
    <w:rsid w:val="00FE4E6D"/>
    <w:rsid w:val="00FE66B9"/>
    <w:rsid w:val="00FE6801"/>
    <w:rsid w:val="00FE68D5"/>
    <w:rsid w:val="00FE7195"/>
    <w:rsid w:val="00FE7F19"/>
    <w:rsid w:val="00FF0E74"/>
    <w:rsid w:val="00FF141B"/>
    <w:rsid w:val="00FF14D3"/>
    <w:rsid w:val="00FF2248"/>
    <w:rsid w:val="00FF2708"/>
    <w:rsid w:val="00FF2864"/>
    <w:rsid w:val="00FF3B3D"/>
    <w:rsid w:val="00FF3D55"/>
    <w:rsid w:val="00FF40F6"/>
    <w:rsid w:val="00FF64BD"/>
    <w:rsid w:val="00FF6632"/>
    <w:rsid w:val="00FF66FA"/>
    <w:rsid w:val="00FF7229"/>
    <w:rsid w:val="00FF7D7F"/>
    <w:rsid w:val="00FF7F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4674DB"/>
  <w15:docId w15:val="{51B88858-EEB3-4E70-8009-DDBF943CDA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iPriority="99" w:unhideWhenUsed="1"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99" w:unhideWhenUsed="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iPriority="9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99"/>
    <w:lsdException w:name="List 2" w:semiHidden="1" w:uiPriority="99" w:unhideWhenUsed="1"/>
    <w:lsdException w:name="List 3" w:semiHidden="1" w:uiPriority="99" w:unhideWhenUsed="1"/>
    <w:lsdException w:name="List 4" w:uiPriority="99"/>
    <w:lsdException w:name="List 5" w:uiPriority="99"/>
    <w:lsdException w:name="List Bullet 2" w:semiHidden="1" w:uiPriority="99"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99" w:unhideWhenUsed="1"/>
    <w:lsdException w:name="List Continue" w:semiHidden="1" w:uiPriority="99" w:unhideWhenUsed="1"/>
    <w:lsdException w:name="List Continue 2" w:semiHidden="1"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nhideWhenUsed="1"/>
    <w:lsdException w:name="Subtitle" w:qFormat="1"/>
    <w:lsdException w:name="Body Text First Indent" w:uiPriority="99"/>
    <w:lsdException w:name="Body Text First Indent 2" w:semiHidden="1" w:uiPriority="99"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iPriority="99" w:unhideWhenUsed="1"/>
    <w:lsdException w:name="FollowedHyperlink" w:semiHidden="1" w:uiPriority="99" w:unhideWhenUsed="1"/>
    <w:lsdException w:name="Strong"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1">
    <w:name w:val="Normal"/>
    <w:qFormat/>
    <w:rsid w:val="00215A62"/>
    <w:rPr>
      <w:sz w:val="24"/>
      <w:szCs w:val="24"/>
    </w:rPr>
  </w:style>
  <w:style w:type="paragraph" w:styleId="12">
    <w:name w:val="heading 1"/>
    <w:basedOn w:val="a1"/>
    <w:next w:val="a1"/>
    <w:link w:val="13"/>
    <w:qFormat/>
    <w:rsid w:val="00AD74DE"/>
    <w:pPr>
      <w:keepNext/>
      <w:spacing w:before="240" w:after="60"/>
      <w:outlineLvl w:val="0"/>
    </w:pPr>
    <w:rPr>
      <w:rFonts w:ascii="Arial" w:hAnsi="Arial" w:cs="Arial"/>
      <w:b/>
      <w:bCs/>
      <w:kern w:val="32"/>
      <w:sz w:val="32"/>
      <w:szCs w:val="32"/>
    </w:rPr>
  </w:style>
  <w:style w:type="paragraph" w:styleId="20">
    <w:name w:val="heading 2"/>
    <w:aliases w:val="Уровень 2"/>
    <w:basedOn w:val="a1"/>
    <w:next w:val="a1"/>
    <w:link w:val="21"/>
    <w:qFormat/>
    <w:rsid w:val="00AD74DE"/>
    <w:pPr>
      <w:keepNext/>
      <w:spacing w:before="240" w:after="60"/>
      <w:outlineLvl w:val="1"/>
    </w:pPr>
    <w:rPr>
      <w:rFonts w:ascii="Arial" w:hAnsi="Arial" w:cs="Arial"/>
      <w:b/>
      <w:bCs/>
      <w:i/>
      <w:iCs/>
      <w:sz w:val="28"/>
      <w:szCs w:val="28"/>
    </w:rPr>
  </w:style>
  <w:style w:type="paragraph" w:styleId="3">
    <w:name w:val="heading 3"/>
    <w:basedOn w:val="a2"/>
    <w:next w:val="a1"/>
    <w:link w:val="31"/>
    <w:qFormat/>
    <w:rsid w:val="00713656"/>
    <w:pPr>
      <w:keepNext/>
      <w:numPr>
        <w:numId w:val="17"/>
      </w:numPr>
      <w:spacing w:before="240" w:after="60"/>
      <w:jc w:val="right"/>
      <w:outlineLvl w:val="2"/>
    </w:pPr>
    <w:rPr>
      <w:rFonts w:ascii="Times New Roman" w:eastAsia="Times New Roman" w:hAnsi="Times New Roman" w:cs="Times New Roman"/>
      <w:smallCaps/>
      <w:kern w:val="22"/>
      <w:sz w:val="28"/>
      <w:szCs w:val="28"/>
    </w:rPr>
  </w:style>
  <w:style w:type="paragraph" w:styleId="4">
    <w:name w:val="heading 4"/>
    <w:basedOn w:val="a1"/>
    <w:next w:val="a1"/>
    <w:link w:val="40"/>
    <w:uiPriority w:val="99"/>
    <w:qFormat/>
    <w:rsid w:val="00713656"/>
    <w:pPr>
      <w:keepNext/>
      <w:spacing w:before="240" w:after="60"/>
      <w:outlineLvl w:val="3"/>
    </w:pPr>
    <w:rPr>
      <w:b/>
      <w:bCs/>
      <w:sz w:val="28"/>
      <w:szCs w:val="28"/>
    </w:rPr>
  </w:style>
  <w:style w:type="paragraph" w:styleId="5">
    <w:name w:val="heading 5"/>
    <w:basedOn w:val="a1"/>
    <w:next w:val="a1"/>
    <w:link w:val="50"/>
    <w:uiPriority w:val="99"/>
    <w:qFormat/>
    <w:rsid w:val="00713656"/>
    <w:pPr>
      <w:spacing w:before="240" w:after="60"/>
      <w:outlineLvl w:val="4"/>
    </w:pPr>
    <w:rPr>
      <w:rFonts w:ascii="Calibri" w:hAnsi="Calibri"/>
      <w:b/>
      <w:bCs/>
      <w:i/>
      <w:iCs/>
      <w:sz w:val="26"/>
      <w:szCs w:val="26"/>
    </w:rPr>
  </w:style>
  <w:style w:type="paragraph" w:styleId="6">
    <w:name w:val="heading 6"/>
    <w:basedOn w:val="a1"/>
    <w:next w:val="a1"/>
    <w:link w:val="60"/>
    <w:uiPriority w:val="99"/>
    <w:qFormat/>
    <w:rsid w:val="00713656"/>
    <w:pPr>
      <w:spacing w:before="240" w:after="60"/>
      <w:outlineLvl w:val="5"/>
    </w:pPr>
    <w:rPr>
      <w:rFonts w:ascii="Calibri" w:hAnsi="Calibri"/>
      <w:b/>
      <w:bCs/>
    </w:rPr>
  </w:style>
  <w:style w:type="paragraph" w:styleId="7">
    <w:name w:val="heading 7"/>
    <w:basedOn w:val="a1"/>
    <w:next w:val="a1"/>
    <w:link w:val="70"/>
    <w:uiPriority w:val="99"/>
    <w:qFormat/>
    <w:rsid w:val="00713656"/>
    <w:pPr>
      <w:spacing w:before="240" w:after="60"/>
      <w:outlineLvl w:val="6"/>
    </w:pPr>
    <w:rPr>
      <w:rFonts w:ascii="Calibri" w:hAnsi="Calibri"/>
    </w:rPr>
  </w:style>
  <w:style w:type="paragraph" w:styleId="80">
    <w:name w:val="heading 8"/>
    <w:basedOn w:val="a1"/>
    <w:next w:val="a1"/>
    <w:link w:val="81"/>
    <w:uiPriority w:val="99"/>
    <w:qFormat/>
    <w:rsid w:val="00713656"/>
    <w:pPr>
      <w:spacing w:before="240" w:after="60"/>
      <w:outlineLvl w:val="7"/>
    </w:pPr>
    <w:rPr>
      <w:rFonts w:ascii="Calibri" w:hAnsi="Calibri"/>
      <w:i/>
      <w:iCs/>
    </w:rPr>
  </w:style>
  <w:style w:type="paragraph" w:styleId="9">
    <w:name w:val="heading 9"/>
    <w:basedOn w:val="a1"/>
    <w:next w:val="a1"/>
    <w:link w:val="90"/>
    <w:uiPriority w:val="99"/>
    <w:unhideWhenUsed/>
    <w:qFormat/>
    <w:rsid w:val="00713656"/>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3">
    <w:name w:val="Заголовок 1 Знак"/>
    <w:link w:val="12"/>
    <w:rsid w:val="00713656"/>
    <w:rPr>
      <w:rFonts w:ascii="Arial" w:hAnsi="Arial" w:cs="Arial"/>
      <w:b/>
      <w:bCs/>
      <w:kern w:val="32"/>
      <w:sz w:val="32"/>
      <w:szCs w:val="32"/>
    </w:rPr>
  </w:style>
  <w:style w:type="character" w:customStyle="1" w:styleId="21">
    <w:name w:val="Заголовок 2 Знак"/>
    <w:aliases w:val="Уровень 2 Знак"/>
    <w:link w:val="20"/>
    <w:rsid w:val="00713656"/>
    <w:rPr>
      <w:rFonts w:ascii="Arial" w:hAnsi="Arial" w:cs="Arial"/>
      <w:b/>
      <w:bCs/>
      <w:i/>
      <w:iCs/>
      <w:sz w:val="28"/>
      <w:szCs w:val="28"/>
    </w:rPr>
  </w:style>
  <w:style w:type="paragraph" w:styleId="a2">
    <w:name w:val="Title"/>
    <w:basedOn w:val="a1"/>
    <w:link w:val="a6"/>
    <w:uiPriority w:val="99"/>
    <w:qFormat/>
    <w:rsid w:val="00713656"/>
    <w:pPr>
      <w:jc w:val="center"/>
    </w:pPr>
    <w:rPr>
      <w:rFonts w:ascii="Cambria" w:eastAsiaTheme="majorEastAsia" w:hAnsi="Cambria" w:cstheme="majorBidi"/>
      <w:b/>
      <w:bCs/>
      <w:kern w:val="28"/>
      <w:sz w:val="32"/>
      <w:szCs w:val="32"/>
    </w:rPr>
  </w:style>
  <w:style w:type="character" w:customStyle="1" w:styleId="a6">
    <w:name w:val="Заголовок Знак"/>
    <w:basedOn w:val="a3"/>
    <w:link w:val="a2"/>
    <w:uiPriority w:val="99"/>
    <w:rsid w:val="00713656"/>
    <w:rPr>
      <w:rFonts w:ascii="Cambria" w:eastAsiaTheme="majorEastAsia" w:hAnsi="Cambria" w:cstheme="majorBidi"/>
      <w:b/>
      <w:bCs/>
      <w:kern w:val="28"/>
      <w:sz w:val="32"/>
      <w:szCs w:val="32"/>
    </w:rPr>
  </w:style>
  <w:style w:type="character" w:customStyle="1" w:styleId="31">
    <w:name w:val="Заголовок 3 Знак"/>
    <w:basedOn w:val="a3"/>
    <w:link w:val="3"/>
    <w:rsid w:val="00713656"/>
    <w:rPr>
      <w:b/>
      <w:bCs/>
      <w:smallCaps/>
      <w:kern w:val="22"/>
      <w:sz w:val="28"/>
      <w:szCs w:val="28"/>
    </w:rPr>
  </w:style>
  <w:style w:type="character" w:customStyle="1" w:styleId="40">
    <w:name w:val="Заголовок 4 Знак"/>
    <w:basedOn w:val="a3"/>
    <w:link w:val="4"/>
    <w:uiPriority w:val="99"/>
    <w:rsid w:val="00713656"/>
    <w:rPr>
      <w:b/>
      <w:bCs/>
      <w:sz w:val="28"/>
      <w:szCs w:val="28"/>
    </w:rPr>
  </w:style>
  <w:style w:type="character" w:customStyle="1" w:styleId="50">
    <w:name w:val="Заголовок 5 Знак"/>
    <w:basedOn w:val="a3"/>
    <w:link w:val="5"/>
    <w:uiPriority w:val="99"/>
    <w:rsid w:val="00713656"/>
    <w:rPr>
      <w:rFonts w:ascii="Calibri" w:hAnsi="Calibri"/>
      <w:b/>
      <w:bCs/>
      <w:i/>
      <w:iCs/>
      <w:sz w:val="26"/>
      <w:szCs w:val="26"/>
    </w:rPr>
  </w:style>
  <w:style w:type="character" w:customStyle="1" w:styleId="60">
    <w:name w:val="Заголовок 6 Знак"/>
    <w:basedOn w:val="a3"/>
    <w:link w:val="6"/>
    <w:uiPriority w:val="99"/>
    <w:rsid w:val="00713656"/>
    <w:rPr>
      <w:rFonts w:ascii="Calibri" w:hAnsi="Calibri"/>
      <w:b/>
      <w:bCs/>
      <w:sz w:val="24"/>
      <w:szCs w:val="24"/>
    </w:rPr>
  </w:style>
  <w:style w:type="character" w:customStyle="1" w:styleId="70">
    <w:name w:val="Заголовок 7 Знак"/>
    <w:basedOn w:val="a3"/>
    <w:link w:val="7"/>
    <w:uiPriority w:val="99"/>
    <w:rsid w:val="00713656"/>
    <w:rPr>
      <w:rFonts w:ascii="Calibri" w:hAnsi="Calibri"/>
      <w:sz w:val="24"/>
      <w:szCs w:val="24"/>
    </w:rPr>
  </w:style>
  <w:style w:type="character" w:customStyle="1" w:styleId="81">
    <w:name w:val="Заголовок 8 Знак"/>
    <w:basedOn w:val="a3"/>
    <w:link w:val="80"/>
    <w:uiPriority w:val="99"/>
    <w:rsid w:val="00713656"/>
    <w:rPr>
      <w:rFonts w:ascii="Calibri" w:hAnsi="Calibri"/>
      <w:i/>
      <w:iCs/>
      <w:sz w:val="24"/>
      <w:szCs w:val="24"/>
    </w:rPr>
  </w:style>
  <w:style w:type="character" w:customStyle="1" w:styleId="90">
    <w:name w:val="Заголовок 9 Знак"/>
    <w:basedOn w:val="a3"/>
    <w:link w:val="9"/>
    <w:uiPriority w:val="99"/>
    <w:rsid w:val="00713656"/>
    <w:rPr>
      <w:rFonts w:asciiTheme="majorHAnsi" w:eastAsiaTheme="majorEastAsia" w:hAnsiTheme="majorHAnsi" w:cstheme="majorBidi"/>
      <w:i/>
      <w:iCs/>
      <w:color w:val="272727" w:themeColor="text1" w:themeTint="D8"/>
      <w:sz w:val="21"/>
      <w:szCs w:val="21"/>
    </w:rPr>
  </w:style>
  <w:style w:type="paragraph" w:styleId="a7">
    <w:name w:val="List"/>
    <w:basedOn w:val="a1"/>
    <w:rsid w:val="00AD74DE"/>
    <w:pPr>
      <w:ind w:left="283" w:hanging="283"/>
    </w:pPr>
  </w:style>
  <w:style w:type="paragraph" w:styleId="22">
    <w:name w:val="List 2"/>
    <w:basedOn w:val="a1"/>
    <w:uiPriority w:val="99"/>
    <w:rsid w:val="00AD74DE"/>
    <w:pPr>
      <w:ind w:left="566" w:hanging="283"/>
    </w:pPr>
  </w:style>
  <w:style w:type="paragraph" w:styleId="32">
    <w:name w:val="List 3"/>
    <w:basedOn w:val="a1"/>
    <w:uiPriority w:val="99"/>
    <w:rsid w:val="00AD74DE"/>
    <w:pPr>
      <w:ind w:left="849" w:hanging="283"/>
    </w:pPr>
  </w:style>
  <w:style w:type="paragraph" w:styleId="41">
    <w:name w:val="List 4"/>
    <w:basedOn w:val="a1"/>
    <w:uiPriority w:val="99"/>
    <w:rsid w:val="00AD74DE"/>
    <w:pPr>
      <w:ind w:left="1132" w:hanging="283"/>
    </w:pPr>
  </w:style>
  <w:style w:type="paragraph" w:styleId="a8">
    <w:name w:val="Closing"/>
    <w:basedOn w:val="a1"/>
    <w:rsid w:val="00AD74DE"/>
    <w:pPr>
      <w:ind w:left="4252"/>
    </w:pPr>
  </w:style>
  <w:style w:type="paragraph" w:styleId="a9">
    <w:name w:val="List Continue"/>
    <w:basedOn w:val="a1"/>
    <w:uiPriority w:val="99"/>
    <w:rsid w:val="00AD74DE"/>
    <w:pPr>
      <w:spacing w:after="120"/>
      <w:ind w:left="283"/>
    </w:pPr>
  </w:style>
  <w:style w:type="paragraph" w:styleId="33">
    <w:name w:val="List Continue 3"/>
    <w:basedOn w:val="a1"/>
    <w:uiPriority w:val="99"/>
    <w:rsid w:val="00AD74DE"/>
    <w:pPr>
      <w:spacing w:after="120"/>
      <w:ind w:left="849"/>
    </w:pPr>
  </w:style>
  <w:style w:type="paragraph" w:styleId="42">
    <w:name w:val="List Continue 4"/>
    <w:basedOn w:val="a1"/>
    <w:uiPriority w:val="99"/>
    <w:rsid w:val="00AD74DE"/>
    <w:pPr>
      <w:spacing w:after="120"/>
      <w:ind w:left="1132"/>
    </w:pPr>
  </w:style>
  <w:style w:type="paragraph" w:styleId="aa">
    <w:name w:val="Body Text"/>
    <w:basedOn w:val="a1"/>
    <w:link w:val="ab"/>
    <w:rsid w:val="00AD74DE"/>
    <w:pPr>
      <w:spacing w:after="120"/>
    </w:pPr>
  </w:style>
  <w:style w:type="character" w:customStyle="1" w:styleId="ab">
    <w:name w:val="Основной текст Знак"/>
    <w:link w:val="aa"/>
    <w:rsid w:val="00134CAB"/>
    <w:rPr>
      <w:sz w:val="24"/>
      <w:szCs w:val="24"/>
      <w:lang w:val="ru-RU" w:eastAsia="ru-RU" w:bidi="ar-SA"/>
    </w:rPr>
  </w:style>
  <w:style w:type="character" w:styleId="ac">
    <w:name w:val="Hyperlink"/>
    <w:uiPriority w:val="99"/>
    <w:rsid w:val="00AD74DE"/>
    <w:rPr>
      <w:color w:val="0000FF"/>
      <w:u w:val="single"/>
    </w:rPr>
  </w:style>
  <w:style w:type="table" w:styleId="ad">
    <w:name w:val="Table Grid"/>
    <w:basedOn w:val="a4"/>
    <w:rsid w:val="007617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footer"/>
    <w:basedOn w:val="a1"/>
    <w:link w:val="af"/>
    <w:uiPriority w:val="99"/>
    <w:rsid w:val="00B55451"/>
    <w:pPr>
      <w:tabs>
        <w:tab w:val="center" w:pos="4677"/>
        <w:tab w:val="right" w:pos="9355"/>
      </w:tabs>
    </w:pPr>
  </w:style>
  <w:style w:type="character" w:customStyle="1" w:styleId="af">
    <w:name w:val="Нижний колонтитул Знак"/>
    <w:link w:val="ae"/>
    <w:uiPriority w:val="99"/>
    <w:rsid w:val="00713656"/>
    <w:rPr>
      <w:sz w:val="24"/>
      <w:szCs w:val="24"/>
    </w:rPr>
  </w:style>
  <w:style w:type="character" w:styleId="af0">
    <w:name w:val="page number"/>
    <w:basedOn w:val="a3"/>
    <w:uiPriority w:val="99"/>
    <w:rsid w:val="00B55451"/>
  </w:style>
  <w:style w:type="paragraph" w:customStyle="1" w:styleId="14">
    <w:name w:val="Стиль1"/>
    <w:basedOn w:val="a1"/>
    <w:rsid w:val="0099531F"/>
    <w:pPr>
      <w:spacing w:before="80"/>
      <w:ind w:firstLine="709"/>
      <w:jc w:val="both"/>
    </w:pPr>
    <w:rPr>
      <w:sz w:val="28"/>
      <w:szCs w:val="28"/>
    </w:rPr>
  </w:style>
  <w:style w:type="character" w:styleId="af1">
    <w:name w:val="annotation reference"/>
    <w:uiPriority w:val="99"/>
    <w:semiHidden/>
    <w:rsid w:val="0099531F"/>
    <w:rPr>
      <w:sz w:val="16"/>
      <w:szCs w:val="16"/>
    </w:rPr>
  </w:style>
  <w:style w:type="paragraph" w:styleId="af2">
    <w:name w:val="annotation text"/>
    <w:basedOn w:val="a1"/>
    <w:link w:val="af3"/>
    <w:uiPriority w:val="99"/>
    <w:rsid w:val="0099531F"/>
    <w:rPr>
      <w:sz w:val="20"/>
      <w:szCs w:val="20"/>
    </w:rPr>
  </w:style>
  <w:style w:type="character" w:customStyle="1" w:styleId="af3">
    <w:name w:val="Текст примечания Знак"/>
    <w:link w:val="af2"/>
    <w:uiPriority w:val="99"/>
    <w:rsid w:val="00DC241D"/>
    <w:rPr>
      <w:lang w:val="ru-RU" w:eastAsia="ru-RU" w:bidi="ar-SA"/>
    </w:rPr>
  </w:style>
  <w:style w:type="paragraph" w:styleId="af4">
    <w:name w:val="Balloon Text"/>
    <w:basedOn w:val="a1"/>
    <w:link w:val="af5"/>
    <w:uiPriority w:val="99"/>
    <w:semiHidden/>
    <w:rsid w:val="0099531F"/>
    <w:rPr>
      <w:rFonts w:ascii="Tahoma" w:hAnsi="Tahoma" w:cs="Tahoma"/>
      <w:sz w:val="16"/>
      <w:szCs w:val="16"/>
    </w:rPr>
  </w:style>
  <w:style w:type="character" w:customStyle="1" w:styleId="af5">
    <w:name w:val="Текст выноски Знак"/>
    <w:link w:val="af4"/>
    <w:uiPriority w:val="99"/>
    <w:semiHidden/>
    <w:rsid w:val="00713656"/>
    <w:rPr>
      <w:rFonts w:ascii="Tahoma" w:hAnsi="Tahoma" w:cs="Tahoma"/>
      <w:sz w:val="16"/>
      <w:szCs w:val="16"/>
    </w:rPr>
  </w:style>
  <w:style w:type="paragraph" w:styleId="23">
    <w:name w:val="Body Text 2"/>
    <w:basedOn w:val="a1"/>
    <w:link w:val="24"/>
    <w:rsid w:val="00BC3FD2"/>
    <w:pPr>
      <w:spacing w:after="120" w:line="480" w:lineRule="auto"/>
    </w:pPr>
  </w:style>
  <w:style w:type="character" w:customStyle="1" w:styleId="24">
    <w:name w:val="Основной текст 2 Знак"/>
    <w:basedOn w:val="a3"/>
    <w:link w:val="23"/>
    <w:rsid w:val="00D254DE"/>
    <w:rPr>
      <w:sz w:val="24"/>
      <w:szCs w:val="24"/>
    </w:rPr>
  </w:style>
  <w:style w:type="paragraph" w:styleId="af6">
    <w:name w:val="annotation subject"/>
    <w:basedOn w:val="af2"/>
    <w:next w:val="af2"/>
    <w:link w:val="af7"/>
    <w:uiPriority w:val="99"/>
    <w:semiHidden/>
    <w:rsid w:val="00F36EE4"/>
    <w:rPr>
      <w:b/>
      <w:bCs/>
    </w:rPr>
  </w:style>
  <w:style w:type="character" w:customStyle="1" w:styleId="af7">
    <w:name w:val="Тема примечания Знак"/>
    <w:link w:val="af6"/>
    <w:uiPriority w:val="99"/>
    <w:semiHidden/>
    <w:rsid w:val="00713656"/>
    <w:rPr>
      <w:b/>
      <w:bCs/>
    </w:rPr>
  </w:style>
  <w:style w:type="paragraph" w:styleId="af8">
    <w:name w:val="Body Text Indent"/>
    <w:aliases w:val="Знак Знак,Знак Знак Знак Знак Знак Знак Знак Знак Знак Знак Знак Знак Знак Знак Знак Знак Знак Зна,Знак1,Знак11"/>
    <w:basedOn w:val="a1"/>
    <w:link w:val="15"/>
    <w:uiPriority w:val="99"/>
    <w:rsid w:val="001B384A"/>
    <w:pPr>
      <w:spacing w:after="120"/>
      <w:ind w:left="283"/>
    </w:pPr>
  </w:style>
  <w:style w:type="character" w:customStyle="1" w:styleId="15">
    <w:name w:val="Основной текст с отступом Знак1"/>
    <w:aliases w:val="Знак Знак Знак1,Знак Знак Знак Знак Знак Знак Знак Знак Знак Знак Знак Знак Знак Знак Знак Знак Знак Зна Знак1,Знак1 Знак1,Знак11 Знак1"/>
    <w:basedOn w:val="a3"/>
    <w:link w:val="af8"/>
    <w:uiPriority w:val="99"/>
    <w:rsid w:val="00713656"/>
    <w:rPr>
      <w:sz w:val="24"/>
      <w:szCs w:val="24"/>
    </w:rPr>
  </w:style>
  <w:style w:type="character" w:customStyle="1" w:styleId="WW-">
    <w:name w:val="WW-Основной шрифт абзаца"/>
    <w:uiPriority w:val="99"/>
    <w:rsid w:val="00CF6345"/>
  </w:style>
  <w:style w:type="paragraph" w:customStyle="1" w:styleId="1">
    <w:name w:val="1 Нумерация СРЗА"/>
    <w:basedOn w:val="a1"/>
    <w:rsid w:val="00CF6345"/>
    <w:pPr>
      <w:keepLines/>
      <w:numPr>
        <w:numId w:val="4"/>
      </w:numPr>
      <w:spacing w:before="80"/>
      <w:jc w:val="both"/>
    </w:pPr>
    <w:rPr>
      <w:sz w:val="28"/>
      <w:szCs w:val="28"/>
    </w:rPr>
  </w:style>
  <w:style w:type="paragraph" w:customStyle="1" w:styleId="11">
    <w:name w:val="Макрированный 1"/>
    <w:basedOn w:val="a1"/>
    <w:rsid w:val="00CF6345"/>
    <w:pPr>
      <w:numPr>
        <w:numId w:val="5"/>
      </w:numPr>
      <w:tabs>
        <w:tab w:val="left" w:pos="1134"/>
      </w:tabs>
      <w:spacing w:before="80"/>
      <w:jc w:val="both"/>
    </w:pPr>
    <w:rPr>
      <w:rFonts w:ascii="Arial" w:hAnsi="Arial"/>
      <w:szCs w:val="20"/>
    </w:rPr>
  </w:style>
  <w:style w:type="paragraph" w:customStyle="1" w:styleId="Normal1">
    <w:name w:val="Normal1"/>
    <w:rsid w:val="005B2223"/>
  </w:style>
  <w:style w:type="paragraph" w:styleId="af9">
    <w:name w:val="header"/>
    <w:basedOn w:val="a1"/>
    <w:link w:val="afa"/>
    <w:uiPriority w:val="99"/>
    <w:rsid w:val="001D1158"/>
    <w:pPr>
      <w:tabs>
        <w:tab w:val="center" w:pos="4677"/>
        <w:tab w:val="right" w:pos="9355"/>
      </w:tabs>
    </w:pPr>
  </w:style>
  <w:style w:type="character" w:customStyle="1" w:styleId="afa">
    <w:name w:val="Верхний колонтитул Знак"/>
    <w:basedOn w:val="a3"/>
    <w:link w:val="af9"/>
    <w:uiPriority w:val="99"/>
    <w:rsid w:val="00D254DE"/>
    <w:rPr>
      <w:sz w:val="24"/>
      <w:szCs w:val="24"/>
    </w:rPr>
  </w:style>
  <w:style w:type="paragraph" w:customStyle="1" w:styleId="ConsPlusNormal">
    <w:name w:val="ConsPlusNormal"/>
    <w:rsid w:val="003610DA"/>
    <w:pPr>
      <w:widowControl w:val="0"/>
      <w:autoSpaceDE w:val="0"/>
      <w:autoSpaceDN w:val="0"/>
      <w:adjustRightInd w:val="0"/>
      <w:ind w:firstLine="720"/>
    </w:pPr>
    <w:rPr>
      <w:rFonts w:ascii="Arial" w:hAnsi="Arial" w:cs="Arial"/>
    </w:rPr>
  </w:style>
  <w:style w:type="paragraph" w:styleId="afb">
    <w:name w:val="footnote text"/>
    <w:basedOn w:val="a1"/>
    <w:link w:val="afc"/>
    <w:rsid w:val="00903FF9"/>
    <w:rPr>
      <w:sz w:val="20"/>
      <w:szCs w:val="20"/>
      <w:lang w:val="en-GB"/>
    </w:rPr>
  </w:style>
  <w:style w:type="character" w:customStyle="1" w:styleId="afc">
    <w:name w:val="Текст сноски Знак"/>
    <w:link w:val="afb"/>
    <w:rsid w:val="006A0FC4"/>
    <w:rPr>
      <w:lang w:val="en-GB"/>
    </w:rPr>
  </w:style>
  <w:style w:type="character" w:styleId="afd">
    <w:name w:val="footnote reference"/>
    <w:rsid w:val="00903FF9"/>
    <w:rPr>
      <w:vertAlign w:val="superscript"/>
    </w:rPr>
  </w:style>
  <w:style w:type="paragraph" w:customStyle="1" w:styleId="afe">
    <w:name w:val="Знак"/>
    <w:basedOn w:val="a1"/>
    <w:rsid w:val="0007742B"/>
    <w:pPr>
      <w:spacing w:after="160" w:line="240" w:lineRule="exact"/>
    </w:pPr>
    <w:rPr>
      <w:rFonts w:ascii="Verdana" w:hAnsi="Verdana" w:cs="Verdana"/>
      <w:sz w:val="20"/>
      <w:szCs w:val="20"/>
      <w:lang w:val="en-US" w:eastAsia="en-US"/>
    </w:rPr>
  </w:style>
  <w:style w:type="paragraph" w:customStyle="1" w:styleId="-">
    <w:name w:val="- Маркированный"/>
    <w:basedOn w:val="a1"/>
    <w:next w:val="a1"/>
    <w:link w:val="-0"/>
    <w:rsid w:val="00F143A3"/>
    <w:pPr>
      <w:numPr>
        <w:numId w:val="6"/>
      </w:numPr>
      <w:jc w:val="both"/>
    </w:pPr>
    <w:rPr>
      <w:sz w:val="28"/>
      <w:szCs w:val="20"/>
    </w:rPr>
  </w:style>
  <w:style w:type="character" w:customStyle="1" w:styleId="-0">
    <w:name w:val="- Маркированный Знак Знак"/>
    <w:link w:val="-"/>
    <w:rsid w:val="00F143A3"/>
    <w:rPr>
      <w:sz w:val="28"/>
    </w:rPr>
  </w:style>
  <w:style w:type="paragraph" w:styleId="HTML">
    <w:name w:val="HTML Preformatted"/>
    <w:basedOn w:val="a1"/>
    <w:rsid w:val="006771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aff">
    <w:name w:val="Normal Indent"/>
    <w:basedOn w:val="a1"/>
    <w:autoRedefine/>
    <w:rsid w:val="0015488A"/>
    <w:rPr>
      <w:caps/>
    </w:rPr>
  </w:style>
  <w:style w:type="paragraph" w:styleId="25">
    <w:name w:val="Body Text Indent 2"/>
    <w:basedOn w:val="a1"/>
    <w:link w:val="26"/>
    <w:uiPriority w:val="99"/>
    <w:rsid w:val="00292C13"/>
    <w:pPr>
      <w:spacing w:before="80" w:after="120" w:line="480" w:lineRule="auto"/>
      <w:ind w:left="283"/>
      <w:jc w:val="both"/>
    </w:pPr>
    <w:rPr>
      <w:sz w:val="28"/>
    </w:rPr>
  </w:style>
  <w:style w:type="character" w:customStyle="1" w:styleId="26">
    <w:name w:val="Основной текст с отступом 2 Знак"/>
    <w:link w:val="25"/>
    <w:uiPriority w:val="99"/>
    <w:rsid w:val="00713656"/>
    <w:rPr>
      <w:sz w:val="28"/>
      <w:szCs w:val="24"/>
    </w:rPr>
  </w:style>
  <w:style w:type="paragraph" w:customStyle="1" w:styleId="aff0">
    <w:name w:val="Знак Знак Знак Знак Знак Знак"/>
    <w:basedOn w:val="a1"/>
    <w:next w:val="12"/>
    <w:rsid w:val="00837627"/>
    <w:pPr>
      <w:spacing w:after="160" w:line="240" w:lineRule="exact"/>
      <w:jc w:val="both"/>
    </w:pPr>
    <w:rPr>
      <w:rFonts w:ascii="Verdana" w:hAnsi="Verdana"/>
      <w:sz w:val="20"/>
      <w:szCs w:val="20"/>
      <w:lang w:val="en-US" w:eastAsia="en-US"/>
    </w:rPr>
  </w:style>
  <w:style w:type="paragraph" w:customStyle="1" w:styleId="ConsPlusTitle">
    <w:name w:val="ConsPlusTitle"/>
    <w:rsid w:val="00A8085A"/>
    <w:pPr>
      <w:widowControl w:val="0"/>
      <w:autoSpaceDE w:val="0"/>
      <w:autoSpaceDN w:val="0"/>
      <w:adjustRightInd w:val="0"/>
    </w:pPr>
    <w:rPr>
      <w:rFonts w:ascii="Arial" w:hAnsi="Arial" w:cs="Arial"/>
      <w:b/>
      <w:bCs/>
    </w:rPr>
  </w:style>
  <w:style w:type="character" w:styleId="aff1">
    <w:name w:val="FollowedHyperlink"/>
    <w:uiPriority w:val="99"/>
    <w:rsid w:val="006731F5"/>
    <w:rPr>
      <w:color w:val="800080"/>
      <w:u w:val="single"/>
    </w:rPr>
  </w:style>
  <w:style w:type="paragraph" w:styleId="aff2">
    <w:name w:val="List Paragraph"/>
    <w:aliases w:val="ПАРАГРАФ,Абзац списка2,Нумерованый список,List Paragraph1,List Paragraph,Нумерованный спиков,Таблица,Абзац маркированнный"/>
    <w:basedOn w:val="a1"/>
    <w:link w:val="aff3"/>
    <w:uiPriority w:val="99"/>
    <w:qFormat/>
    <w:rsid w:val="00DC241D"/>
    <w:pPr>
      <w:ind w:left="720"/>
      <w:contextualSpacing/>
    </w:pPr>
  </w:style>
  <w:style w:type="paragraph" w:styleId="aff4">
    <w:name w:val="Document Map"/>
    <w:basedOn w:val="a1"/>
    <w:link w:val="aff5"/>
    <w:rsid w:val="00DC241D"/>
    <w:rPr>
      <w:rFonts w:ascii="Tahoma" w:hAnsi="Tahoma" w:cs="Tahoma"/>
      <w:sz w:val="16"/>
      <w:szCs w:val="16"/>
    </w:rPr>
  </w:style>
  <w:style w:type="character" w:customStyle="1" w:styleId="aff5">
    <w:name w:val="Схема документа Знак"/>
    <w:link w:val="aff4"/>
    <w:rsid w:val="00DC241D"/>
    <w:rPr>
      <w:rFonts w:ascii="Tahoma" w:hAnsi="Tahoma" w:cs="Tahoma"/>
      <w:sz w:val="16"/>
      <w:szCs w:val="16"/>
      <w:lang w:val="ru-RU" w:eastAsia="ru-RU" w:bidi="ar-SA"/>
    </w:rPr>
  </w:style>
  <w:style w:type="paragraph" w:styleId="aff6">
    <w:name w:val="Revision"/>
    <w:hidden/>
    <w:uiPriority w:val="99"/>
    <w:semiHidden/>
    <w:rsid w:val="00DC241D"/>
    <w:rPr>
      <w:sz w:val="24"/>
      <w:szCs w:val="24"/>
    </w:rPr>
  </w:style>
  <w:style w:type="paragraph" w:styleId="34">
    <w:name w:val="Body Text 3"/>
    <w:basedOn w:val="a1"/>
    <w:link w:val="35"/>
    <w:rsid w:val="00DC241D"/>
    <w:pPr>
      <w:spacing w:after="120"/>
    </w:pPr>
    <w:rPr>
      <w:sz w:val="16"/>
      <w:szCs w:val="16"/>
    </w:rPr>
  </w:style>
  <w:style w:type="character" w:customStyle="1" w:styleId="35">
    <w:name w:val="Основной текст 3 Знак"/>
    <w:link w:val="34"/>
    <w:rsid w:val="00DC241D"/>
    <w:rPr>
      <w:sz w:val="16"/>
      <w:szCs w:val="16"/>
      <w:lang w:val="ru-RU" w:eastAsia="ru-RU" w:bidi="ar-SA"/>
    </w:rPr>
  </w:style>
  <w:style w:type="paragraph" w:styleId="aff7">
    <w:name w:val="endnote text"/>
    <w:basedOn w:val="a1"/>
    <w:semiHidden/>
    <w:rsid w:val="005165B6"/>
    <w:rPr>
      <w:sz w:val="20"/>
      <w:szCs w:val="20"/>
    </w:rPr>
  </w:style>
  <w:style w:type="character" w:styleId="aff8">
    <w:name w:val="endnote reference"/>
    <w:semiHidden/>
    <w:rsid w:val="005165B6"/>
    <w:rPr>
      <w:vertAlign w:val="superscript"/>
    </w:rPr>
  </w:style>
  <w:style w:type="character" w:customStyle="1" w:styleId="36">
    <w:name w:val="Знак Знак3"/>
    <w:rsid w:val="00B42A12"/>
    <w:rPr>
      <w:sz w:val="24"/>
      <w:szCs w:val="24"/>
      <w:lang w:val="ru-RU" w:eastAsia="ru-RU" w:bidi="ar-SA"/>
    </w:rPr>
  </w:style>
  <w:style w:type="character" w:customStyle="1" w:styleId="FontStyle32">
    <w:name w:val="Font Style32"/>
    <w:uiPriority w:val="99"/>
    <w:rsid w:val="00444E03"/>
    <w:rPr>
      <w:rFonts w:ascii="Times New Roman" w:hAnsi="Times New Roman" w:cs="Times New Roman"/>
      <w:sz w:val="24"/>
      <w:szCs w:val="24"/>
    </w:rPr>
  </w:style>
  <w:style w:type="paragraph" w:customStyle="1" w:styleId="aff9">
    <w:name w:val="Утверждаю"/>
    <w:basedOn w:val="a1"/>
    <w:rsid w:val="00BD1920"/>
    <w:pPr>
      <w:keepNext/>
      <w:spacing w:line="360" w:lineRule="auto"/>
    </w:pPr>
    <w:rPr>
      <w:b/>
      <w:caps/>
      <w:szCs w:val="20"/>
    </w:rPr>
  </w:style>
  <w:style w:type="paragraph" w:customStyle="1" w:styleId="16">
    <w:name w:val="Абзац списка1"/>
    <w:basedOn w:val="a1"/>
    <w:link w:val="ListParagraphChar1"/>
    <w:rsid w:val="00013897"/>
    <w:pPr>
      <w:ind w:left="720"/>
      <w:contextualSpacing/>
    </w:pPr>
  </w:style>
  <w:style w:type="character" w:customStyle="1" w:styleId="apple-converted-space">
    <w:name w:val="apple-converted-space"/>
    <w:rsid w:val="00475E1E"/>
  </w:style>
  <w:style w:type="character" w:styleId="affa">
    <w:name w:val="line number"/>
    <w:basedOn w:val="a3"/>
    <w:rsid w:val="00D254DE"/>
  </w:style>
  <w:style w:type="paragraph" w:styleId="affb">
    <w:name w:val="Plain Text"/>
    <w:basedOn w:val="a1"/>
    <w:link w:val="affc"/>
    <w:unhideWhenUsed/>
    <w:rsid w:val="00D254DE"/>
    <w:rPr>
      <w:rFonts w:ascii="Courier New" w:hAnsi="Courier New"/>
      <w:sz w:val="20"/>
      <w:szCs w:val="20"/>
    </w:rPr>
  </w:style>
  <w:style w:type="character" w:customStyle="1" w:styleId="affc">
    <w:name w:val="Текст Знак"/>
    <w:basedOn w:val="a3"/>
    <w:link w:val="affb"/>
    <w:rsid w:val="00D254DE"/>
    <w:rPr>
      <w:rFonts w:ascii="Courier New" w:hAnsi="Courier New"/>
    </w:rPr>
  </w:style>
  <w:style w:type="paragraph" w:customStyle="1" w:styleId="27">
    <w:name w:val="заголовок 2"/>
    <w:basedOn w:val="a1"/>
    <w:next w:val="a1"/>
    <w:uiPriority w:val="99"/>
    <w:rsid w:val="00713656"/>
    <w:pPr>
      <w:keepNext/>
      <w:widowControl w:val="0"/>
      <w:overflowPunct w:val="0"/>
      <w:autoSpaceDE w:val="0"/>
      <w:autoSpaceDN w:val="0"/>
      <w:adjustRightInd w:val="0"/>
      <w:jc w:val="center"/>
    </w:pPr>
  </w:style>
  <w:style w:type="paragraph" w:customStyle="1" w:styleId="affd">
    <w:name w:val="РДУ Свободный"/>
    <w:basedOn w:val="a1"/>
    <w:uiPriority w:val="99"/>
    <w:rsid w:val="00713656"/>
    <w:pPr>
      <w:tabs>
        <w:tab w:val="left" w:pos="680"/>
        <w:tab w:val="left" w:pos="2495"/>
        <w:tab w:val="left" w:pos="3742"/>
        <w:tab w:val="left" w:pos="4990"/>
        <w:tab w:val="left" w:pos="6237"/>
        <w:tab w:val="left" w:pos="7484"/>
        <w:tab w:val="left" w:pos="8732"/>
        <w:tab w:val="left" w:pos="9979"/>
      </w:tabs>
    </w:pPr>
  </w:style>
  <w:style w:type="paragraph" w:customStyle="1" w:styleId="17">
    <w:name w:val="Обычный1"/>
    <w:uiPriority w:val="99"/>
    <w:rsid w:val="00713656"/>
    <w:pPr>
      <w:widowControl w:val="0"/>
    </w:pPr>
    <w:rPr>
      <w:rFonts w:ascii="Courier New" w:hAnsi="Courier New" w:cs="Courier New"/>
    </w:rPr>
  </w:style>
  <w:style w:type="paragraph" w:customStyle="1" w:styleId="18">
    <w:name w:val="Текст1"/>
    <w:basedOn w:val="a1"/>
    <w:uiPriority w:val="99"/>
    <w:rsid w:val="00713656"/>
    <w:pPr>
      <w:overflowPunct w:val="0"/>
      <w:autoSpaceDE w:val="0"/>
      <w:autoSpaceDN w:val="0"/>
      <w:adjustRightInd w:val="0"/>
      <w:textAlignment w:val="baseline"/>
    </w:pPr>
    <w:rPr>
      <w:rFonts w:ascii="Courier New" w:hAnsi="Courier New" w:cs="Courier New"/>
    </w:rPr>
  </w:style>
  <w:style w:type="paragraph" w:customStyle="1" w:styleId="xl22">
    <w:name w:val="xl22"/>
    <w:basedOn w:val="a1"/>
    <w:uiPriority w:val="99"/>
    <w:rsid w:val="00713656"/>
    <w:pPr>
      <w:spacing w:before="100" w:beforeAutospacing="1" w:after="100" w:afterAutospacing="1"/>
    </w:pPr>
    <w:rPr>
      <w:rFonts w:ascii="Times New Roman CYR" w:hAnsi="Times New Roman CYR" w:cs="Times New Roman CYR"/>
      <w:sz w:val="16"/>
      <w:szCs w:val="16"/>
    </w:rPr>
  </w:style>
  <w:style w:type="paragraph" w:customStyle="1" w:styleId="affe">
    <w:name w:val="РДУ Таблица"/>
    <w:basedOn w:val="a1"/>
    <w:uiPriority w:val="99"/>
    <w:rsid w:val="00713656"/>
    <w:pPr>
      <w:tabs>
        <w:tab w:val="left" w:pos="680"/>
        <w:tab w:val="left" w:pos="2495"/>
        <w:tab w:val="left" w:pos="3742"/>
        <w:tab w:val="left" w:pos="4990"/>
        <w:tab w:val="left" w:pos="6237"/>
        <w:tab w:val="left" w:pos="7484"/>
        <w:tab w:val="left" w:pos="8732"/>
        <w:tab w:val="left" w:pos="9979"/>
      </w:tabs>
      <w:suppressAutoHyphens/>
    </w:pPr>
    <w:rPr>
      <w:rFonts w:eastAsia="MS Mincho"/>
    </w:rPr>
  </w:style>
  <w:style w:type="paragraph" w:customStyle="1" w:styleId="afff">
    <w:name w:val="РАО"/>
    <w:basedOn w:val="a1"/>
    <w:uiPriority w:val="99"/>
    <w:rsid w:val="00713656"/>
    <w:pPr>
      <w:ind w:right="-180"/>
    </w:pPr>
    <w:rPr>
      <w:rFonts w:ascii="Arial Black" w:hAnsi="Arial Black" w:cs="Arial Black"/>
      <w:spacing w:val="10"/>
      <w:sz w:val="16"/>
      <w:szCs w:val="16"/>
    </w:rPr>
  </w:style>
  <w:style w:type="paragraph" w:customStyle="1" w:styleId="afff0">
    <w:name w:val="СО"/>
    <w:basedOn w:val="a1"/>
    <w:uiPriority w:val="99"/>
    <w:rsid w:val="00713656"/>
    <w:pPr>
      <w:ind w:left="-108"/>
      <w:jc w:val="center"/>
    </w:pPr>
    <w:rPr>
      <w:rFonts w:ascii="Arial" w:hAnsi="Arial" w:cs="Arial"/>
      <w:caps/>
      <w:color w:val="000000"/>
      <w:spacing w:val="-10"/>
    </w:rPr>
  </w:style>
  <w:style w:type="paragraph" w:customStyle="1" w:styleId="afff1">
    <w:name w:val="ВИД ДОКУМЕНТА"/>
    <w:basedOn w:val="a1"/>
    <w:uiPriority w:val="99"/>
    <w:rsid w:val="00713656"/>
    <w:pPr>
      <w:jc w:val="center"/>
    </w:pPr>
    <w:rPr>
      <w:rFonts w:ascii="Arial Black" w:hAnsi="Arial Black" w:cs="Arial Black"/>
      <w:b/>
      <w:bCs/>
      <w:caps/>
      <w:spacing w:val="80"/>
      <w:sz w:val="36"/>
      <w:szCs w:val="36"/>
    </w:rPr>
  </w:style>
  <w:style w:type="paragraph" w:customStyle="1" w:styleId="afff2">
    <w:name w:val="ОДУ"/>
    <w:basedOn w:val="a1"/>
    <w:uiPriority w:val="99"/>
    <w:rsid w:val="00713656"/>
    <w:pPr>
      <w:ind w:left="-108"/>
      <w:jc w:val="center"/>
    </w:pPr>
    <w:rPr>
      <w:rFonts w:ascii="Arial" w:hAnsi="Arial" w:cs="Arial"/>
      <w:b/>
      <w:bCs/>
      <w:caps/>
      <w:color w:val="000000"/>
    </w:rPr>
  </w:style>
  <w:style w:type="paragraph" w:customStyle="1" w:styleId="-14">
    <w:name w:val="- Стиль 14"/>
    <w:basedOn w:val="a1"/>
    <w:uiPriority w:val="99"/>
    <w:rsid w:val="00713656"/>
    <w:pPr>
      <w:widowControl w:val="0"/>
      <w:adjustRightInd w:val="0"/>
      <w:spacing w:line="360" w:lineRule="atLeast"/>
      <w:jc w:val="both"/>
      <w:textAlignment w:val="baseline"/>
    </w:pPr>
    <w:rPr>
      <w:sz w:val="28"/>
      <w:szCs w:val="28"/>
    </w:rPr>
  </w:style>
  <w:style w:type="character" w:customStyle="1" w:styleId="28">
    <w:name w:val="Знак Знак2"/>
    <w:uiPriority w:val="99"/>
    <w:rsid w:val="00713656"/>
    <w:rPr>
      <w:rFonts w:ascii="Courier New" w:hAnsi="Courier New"/>
      <w:lang w:eastAsia="en-US"/>
    </w:rPr>
  </w:style>
  <w:style w:type="character" w:customStyle="1" w:styleId="FontStyle15">
    <w:name w:val="Font Style15"/>
    <w:uiPriority w:val="99"/>
    <w:rsid w:val="00713656"/>
    <w:rPr>
      <w:rFonts w:ascii="Times New Roman" w:hAnsi="Times New Roman"/>
      <w:spacing w:val="10"/>
      <w:sz w:val="26"/>
    </w:rPr>
  </w:style>
  <w:style w:type="paragraph" w:customStyle="1" w:styleId="Style9">
    <w:name w:val="Style9"/>
    <w:basedOn w:val="a1"/>
    <w:uiPriority w:val="99"/>
    <w:rsid w:val="00713656"/>
    <w:pPr>
      <w:widowControl w:val="0"/>
      <w:autoSpaceDE w:val="0"/>
      <w:autoSpaceDN w:val="0"/>
      <w:adjustRightInd w:val="0"/>
      <w:spacing w:line="354" w:lineRule="exact"/>
      <w:ind w:hanging="403"/>
      <w:jc w:val="both"/>
    </w:pPr>
    <w:rPr>
      <w:rFonts w:ascii="Arial" w:hAnsi="Arial" w:cs="Arial"/>
    </w:rPr>
  </w:style>
  <w:style w:type="paragraph" w:customStyle="1" w:styleId="Style8">
    <w:name w:val="Style8"/>
    <w:basedOn w:val="a1"/>
    <w:uiPriority w:val="99"/>
    <w:rsid w:val="00713656"/>
    <w:pPr>
      <w:widowControl w:val="0"/>
      <w:autoSpaceDE w:val="0"/>
      <w:autoSpaceDN w:val="0"/>
      <w:adjustRightInd w:val="0"/>
      <w:spacing w:line="362" w:lineRule="exact"/>
      <w:ind w:hanging="367"/>
      <w:jc w:val="both"/>
    </w:pPr>
    <w:rPr>
      <w:rFonts w:ascii="Arial" w:hAnsi="Arial" w:cs="Arial"/>
    </w:rPr>
  </w:style>
  <w:style w:type="paragraph" w:customStyle="1" w:styleId="Style7">
    <w:name w:val="Style7"/>
    <w:basedOn w:val="a1"/>
    <w:uiPriority w:val="99"/>
    <w:rsid w:val="00713656"/>
    <w:pPr>
      <w:widowControl w:val="0"/>
      <w:autoSpaceDE w:val="0"/>
      <w:autoSpaceDN w:val="0"/>
      <w:adjustRightInd w:val="0"/>
      <w:spacing w:line="403" w:lineRule="exact"/>
      <w:ind w:hanging="1188"/>
    </w:pPr>
    <w:rPr>
      <w:rFonts w:ascii="Arial" w:hAnsi="Arial" w:cs="Arial"/>
    </w:rPr>
  </w:style>
  <w:style w:type="character" w:customStyle="1" w:styleId="FontStyle13">
    <w:name w:val="Font Style13"/>
    <w:uiPriority w:val="99"/>
    <w:rsid w:val="00713656"/>
    <w:rPr>
      <w:rFonts w:ascii="Times New Roman" w:hAnsi="Times New Roman"/>
      <w:b/>
      <w:spacing w:val="10"/>
      <w:sz w:val="30"/>
    </w:rPr>
  </w:style>
  <w:style w:type="paragraph" w:customStyle="1" w:styleId="19">
    <w:name w:val="Без интервала1"/>
    <w:uiPriority w:val="99"/>
    <w:rsid w:val="00713656"/>
    <w:rPr>
      <w:sz w:val="24"/>
      <w:szCs w:val="24"/>
    </w:rPr>
  </w:style>
  <w:style w:type="paragraph" w:customStyle="1" w:styleId="Default">
    <w:name w:val="Default"/>
    <w:rsid w:val="00713656"/>
    <w:pPr>
      <w:autoSpaceDE w:val="0"/>
      <w:autoSpaceDN w:val="0"/>
      <w:adjustRightInd w:val="0"/>
    </w:pPr>
    <w:rPr>
      <w:color w:val="000000"/>
      <w:sz w:val="24"/>
      <w:szCs w:val="24"/>
    </w:rPr>
  </w:style>
  <w:style w:type="paragraph" w:styleId="1a">
    <w:name w:val="toc 1"/>
    <w:basedOn w:val="a1"/>
    <w:next w:val="a1"/>
    <w:autoRedefine/>
    <w:uiPriority w:val="39"/>
    <w:rsid w:val="00713656"/>
    <w:pPr>
      <w:tabs>
        <w:tab w:val="left" w:pos="284"/>
        <w:tab w:val="left" w:pos="426"/>
        <w:tab w:val="left" w:pos="960"/>
        <w:tab w:val="right" w:leader="dot" w:pos="10065"/>
      </w:tabs>
      <w:ind w:left="284" w:right="-23" w:hanging="284"/>
    </w:pPr>
    <w:rPr>
      <w:noProof/>
      <w:sz w:val="28"/>
      <w:szCs w:val="28"/>
    </w:rPr>
  </w:style>
  <w:style w:type="paragraph" w:styleId="29">
    <w:name w:val="toc 2"/>
    <w:basedOn w:val="a1"/>
    <w:next w:val="a1"/>
    <w:autoRedefine/>
    <w:uiPriority w:val="39"/>
    <w:rsid w:val="00713656"/>
    <w:pPr>
      <w:tabs>
        <w:tab w:val="right" w:leader="dot" w:pos="9890"/>
      </w:tabs>
      <w:ind w:right="-141"/>
    </w:pPr>
    <w:rPr>
      <w:b/>
      <w:bCs/>
      <w:noProof/>
      <w:sz w:val="28"/>
      <w:szCs w:val="28"/>
    </w:rPr>
  </w:style>
  <w:style w:type="paragraph" w:styleId="8">
    <w:name w:val="toc 8"/>
    <w:basedOn w:val="a1"/>
    <w:next w:val="a1"/>
    <w:autoRedefine/>
    <w:uiPriority w:val="99"/>
    <w:semiHidden/>
    <w:rsid w:val="00713656"/>
    <w:pPr>
      <w:numPr>
        <w:numId w:val="18"/>
      </w:numPr>
    </w:pPr>
  </w:style>
  <w:style w:type="paragraph" w:styleId="afff3">
    <w:name w:val="caption"/>
    <w:basedOn w:val="a1"/>
    <w:next w:val="a1"/>
    <w:uiPriority w:val="99"/>
    <w:qFormat/>
    <w:rsid w:val="00713656"/>
    <w:pPr>
      <w:pageBreakBefore/>
      <w:shd w:val="clear" w:color="auto" w:fill="FFFFFF"/>
      <w:spacing w:line="276" w:lineRule="exact"/>
      <w:ind w:left="4956"/>
    </w:pPr>
    <w:rPr>
      <w:sz w:val="28"/>
      <w:szCs w:val="28"/>
    </w:rPr>
  </w:style>
  <w:style w:type="paragraph" w:styleId="afff4">
    <w:name w:val="List Number"/>
    <w:basedOn w:val="a1"/>
    <w:uiPriority w:val="99"/>
    <w:rsid w:val="00713656"/>
    <w:pPr>
      <w:tabs>
        <w:tab w:val="num" w:pos="360"/>
      </w:tabs>
      <w:ind w:left="360" w:hanging="360"/>
    </w:pPr>
  </w:style>
  <w:style w:type="paragraph" w:styleId="51">
    <w:name w:val="List 5"/>
    <w:basedOn w:val="a1"/>
    <w:uiPriority w:val="99"/>
    <w:rsid w:val="00713656"/>
    <w:pPr>
      <w:ind w:left="1415" w:hanging="283"/>
    </w:pPr>
  </w:style>
  <w:style w:type="paragraph" w:styleId="2">
    <w:name w:val="List Bullet 2"/>
    <w:basedOn w:val="a1"/>
    <w:uiPriority w:val="99"/>
    <w:rsid w:val="00713656"/>
    <w:pPr>
      <w:numPr>
        <w:numId w:val="19"/>
      </w:numPr>
    </w:pPr>
  </w:style>
  <w:style w:type="paragraph" w:styleId="37">
    <w:name w:val="List Bullet 3"/>
    <w:basedOn w:val="a1"/>
    <w:uiPriority w:val="99"/>
    <w:rsid w:val="00713656"/>
    <w:pPr>
      <w:tabs>
        <w:tab w:val="num" w:pos="926"/>
      </w:tabs>
      <w:ind w:left="926" w:hanging="360"/>
    </w:pPr>
  </w:style>
  <w:style w:type="character" w:customStyle="1" w:styleId="afff5">
    <w:name w:val="Основной текст с отступом Знак"/>
    <w:aliases w:val="Знак Знак1,Знак Знак Знак,Знак Знак Знак Знак Знак Знак Знак,Знак Знак Знак Знак Знак Знак Знак Знак Знак Знак Знак Знак Знак Знак Знак Знак Знак Зна Знак,Знак1 Знак,Знак11 Знак"/>
    <w:uiPriority w:val="99"/>
    <w:rsid w:val="00713656"/>
    <w:rPr>
      <w:rFonts w:ascii="Times New Roman" w:eastAsia="Times New Roman" w:hAnsi="Times New Roman" w:cs="Times New Roman"/>
      <w:sz w:val="24"/>
      <w:szCs w:val="24"/>
      <w:lang w:eastAsia="ru-RU"/>
    </w:rPr>
  </w:style>
  <w:style w:type="paragraph" w:styleId="52">
    <w:name w:val="List Continue 5"/>
    <w:basedOn w:val="a1"/>
    <w:uiPriority w:val="99"/>
    <w:rsid w:val="00713656"/>
    <w:pPr>
      <w:spacing w:after="120"/>
      <w:ind w:left="1415"/>
    </w:pPr>
  </w:style>
  <w:style w:type="paragraph" w:styleId="afff6">
    <w:name w:val="Body Text First Indent"/>
    <w:basedOn w:val="aa"/>
    <w:link w:val="afff7"/>
    <w:uiPriority w:val="99"/>
    <w:rsid w:val="00713656"/>
    <w:pPr>
      <w:ind w:firstLine="210"/>
    </w:pPr>
  </w:style>
  <w:style w:type="character" w:customStyle="1" w:styleId="afff7">
    <w:name w:val="Красная строка Знак"/>
    <w:basedOn w:val="ab"/>
    <w:link w:val="afff6"/>
    <w:uiPriority w:val="99"/>
    <w:rsid w:val="00713656"/>
    <w:rPr>
      <w:sz w:val="24"/>
      <w:szCs w:val="24"/>
      <w:lang w:val="ru-RU" w:eastAsia="ru-RU" w:bidi="ar-SA"/>
    </w:rPr>
  </w:style>
  <w:style w:type="paragraph" w:styleId="2a">
    <w:name w:val="Body Text First Indent 2"/>
    <w:basedOn w:val="af8"/>
    <w:link w:val="2b"/>
    <w:uiPriority w:val="99"/>
    <w:rsid w:val="00713656"/>
    <w:pPr>
      <w:ind w:firstLine="210"/>
    </w:pPr>
  </w:style>
  <w:style w:type="character" w:customStyle="1" w:styleId="2b">
    <w:name w:val="Красная строка 2 Знак"/>
    <w:basedOn w:val="15"/>
    <w:link w:val="2a"/>
    <w:uiPriority w:val="99"/>
    <w:rsid w:val="00713656"/>
    <w:rPr>
      <w:sz w:val="24"/>
      <w:szCs w:val="24"/>
    </w:rPr>
  </w:style>
  <w:style w:type="paragraph" w:styleId="38">
    <w:name w:val="Body Text Indent 3"/>
    <w:basedOn w:val="a1"/>
    <w:link w:val="39"/>
    <w:uiPriority w:val="99"/>
    <w:rsid w:val="00713656"/>
    <w:pPr>
      <w:spacing w:after="120"/>
      <w:ind w:left="283"/>
    </w:pPr>
    <w:rPr>
      <w:sz w:val="16"/>
      <w:szCs w:val="16"/>
    </w:rPr>
  </w:style>
  <w:style w:type="character" w:customStyle="1" w:styleId="39">
    <w:name w:val="Основной текст с отступом 3 Знак"/>
    <w:basedOn w:val="a3"/>
    <w:link w:val="38"/>
    <w:uiPriority w:val="99"/>
    <w:rsid w:val="00713656"/>
    <w:rPr>
      <w:sz w:val="16"/>
      <w:szCs w:val="16"/>
    </w:rPr>
  </w:style>
  <w:style w:type="paragraph" w:styleId="afff8">
    <w:name w:val="Block Text"/>
    <w:basedOn w:val="a1"/>
    <w:uiPriority w:val="99"/>
    <w:rsid w:val="00713656"/>
    <w:pPr>
      <w:ind w:left="567" w:right="-58"/>
      <w:jc w:val="both"/>
    </w:pPr>
    <w:rPr>
      <w:b/>
      <w:bCs/>
      <w:color w:val="FF0000"/>
    </w:rPr>
  </w:style>
  <w:style w:type="character" w:styleId="afff9">
    <w:name w:val="Emphasis"/>
    <w:uiPriority w:val="99"/>
    <w:qFormat/>
    <w:rsid w:val="00713656"/>
    <w:rPr>
      <w:rFonts w:cs="Times New Roman"/>
      <w:i/>
    </w:rPr>
  </w:style>
  <w:style w:type="paragraph" w:styleId="afffa">
    <w:name w:val="Normal (Web)"/>
    <w:basedOn w:val="a1"/>
    <w:rsid w:val="00713656"/>
    <w:pPr>
      <w:spacing w:before="100" w:beforeAutospacing="1" w:after="100" w:afterAutospacing="1"/>
    </w:pPr>
  </w:style>
  <w:style w:type="character" w:customStyle="1" w:styleId="aff3">
    <w:name w:val="Абзац списка Знак"/>
    <w:aliases w:val="ПАРАГРАФ Знак,Абзац списка2 Знак,Нумерованый список Знак,List Paragraph1 Знак,List Paragraph Знак,Нумерованный спиков Знак,Таблица Знак,Абзац маркированнный Знак"/>
    <w:basedOn w:val="a3"/>
    <w:link w:val="aff2"/>
    <w:uiPriority w:val="99"/>
    <w:qFormat/>
    <w:rsid w:val="00AF7C3C"/>
    <w:rPr>
      <w:sz w:val="24"/>
      <w:szCs w:val="24"/>
    </w:rPr>
  </w:style>
  <w:style w:type="character" w:customStyle="1" w:styleId="FontStyle44">
    <w:name w:val="Font Style44"/>
    <w:basedOn w:val="a3"/>
    <w:uiPriority w:val="99"/>
    <w:rsid w:val="004204B3"/>
    <w:rPr>
      <w:rFonts w:ascii="Times New Roman" w:hAnsi="Times New Roman" w:cs="Times New Roman"/>
      <w:sz w:val="26"/>
      <w:szCs w:val="26"/>
    </w:rPr>
  </w:style>
  <w:style w:type="paragraph" w:styleId="a">
    <w:name w:val="List Bullet"/>
    <w:basedOn w:val="a1"/>
    <w:unhideWhenUsed/>
    <w:rsid w:val="00991575"/>
    <w:pPr>
      <w:numPr>
        <w:numId w:val="25"/>
      </w:numPr>
      <w:contextualSpacing/>
    </w:pPr>
  </w:style>
  <w:style w:type="paragraph" w:customStyle="1" w:styleId="afffb">
    <w:name w:val="Буквенный список"/>
    <w:basedOn w:val="4"/>
    <w:rsid w:val="00991575"/>
    <w:pPr>
      <w:keepNext w:val="0"/>
      <w:tabs>
        <w:tab w:val="num" w:pos="360"/>
        <w:tab w:val="left" w:pos="1418"/>
      </w:tabs>
      <w:spacing w:before="60"/>
      <w:jc w:val="both"/>
    </w:pPr>
    <w:rPr>
      <w:b w:val="0"/>
      <w:bCs w:val="0"/>
    </w:rPr>
  </w:style>
  <w:style w:type="paragraph" w:customStyle="1" w:styleId="afffc">
    <w:name w:val="Текст подпункта"/>
    <w:basedOn w:val="a1"/>
    <w:link w:val="afffd"/>
    <w:qFormat/>
    <w:rsid w:val="00991575"/>
    <w:pPr>
      <w:tabs>
        <w:tab w:val="left" w:pos="567"/>
      </w:tabs>
      <w:spacing w:before="60" w:after="60"/>
      <w:ind w:firstLine="709"/>
      <w:jc w:val="both"/>
      <w:outlineLvl w:val="2"/>
    </w:pPr>
    <w:rPr>
      <w:sz w:val="28"/>
      <w:szCs w:val="28"/>
    </w:rPr>
  </w:style>
  <w:style w:type="numbering" w:customStyle="1" w:styleId="30">
    <w:name w:val="Стиль3"/>
    <w:uiPriority w:val="99"/>
    <w:rsid w:val="00991575"/>
    <w:pPr>
      <w:numPr>
        <w:numId w:val="26"/>
      </w:numPr>
    </w:pPr>
  </w:style>
  <w:style w:type="character" w:customStyle="1" w:styleId="afffd">
    <w:name w:val="Текст подпункта Знак"/>
    <w:link w:val="afffc"/>
    <w:rsid w:val="00991575"/>
    <w:rPr>
      <w:sz w:val="28"/>
      <w:szCs w:val="28"/>
    </w:rPr>
  </w:style>
  <w:style w:type="character" w:styleId="afffe">
    <w:name w:val="Strong"/>
    <w:basedOn w:val="a3"/>
    <w:qFormat/>
    <w:rsid w:val="00FA32BA"/>
    <w:rPr>
      <w:rFonts w:ascii="Times New Roman" w:hAnsi="Times New Roman" w:cs="Times New Roman"/>
      <w:sz w:val="28"/>
    </w:rPr>
  </w:style>
  <w:style w:type="character" w:customStyle="1" w:styleId="ListParagraphChar1">
    <w:name w:val="List Paragraph Char1"/>
    <w:link w:val="16"/>
    <w:locked/>
    <w:rsid w:val="00FA32BA"/>
    <w:rPr>
      <w:sz w:val="24"/>
      <w:szCs w:val="24"/>
    </w:rPr>
  </w:style>
  <w:style w:type="character" w:customStyle="1" w:styleId="FontStyle65">
    <w:name w:val="Font Style65"/>
    <w:basedOn w:val="a3"/>
    <w:uiPriority w:val="99"/>
    <w:rsid w:val="002760A2"/>
    <w:rPr>
      <w:rFonts w:ascii="Times New Roman" w:hAnsi="Times New Roman" w:cs="Times New Roman"/>
      <w:sz w:val="26"/>
      <w:szCs w:val="26"/>
    </w:rPr>
  </w:style>
  <w:style w:type="character" w:customStyle="1" w:styleId="webofficeattributevalue1">
    <w:name w:val="webofficeattributevalue1"/>
    <w:basedOn w:val="a3"/>
    <w:rsid w:val="007A1C32"/>
    <w:rPr>
      <w:rFonts w:ascii="open-sans" w:hAnsi="open-sans" w:hint="default"/>
      <w:strike w:val="0"/>
      <w:dstrike w:val="0"/>
      <w:color w:val="000000"/>
      <w:sz w:val="20"/>
      <w:szCs w:val="20"/>
      <w:u w:val="none"/>
      <w:effect w:val="none"/>
    </w:rPr>
  </w:style>
  <w:style w:type="numbering" w:customStyle="1" w:styleId="a0">
    <w:name w:val="Мой Стиль"/>
    <w:uiPriority w:val="99"/>
    <w:rsid w:val="00927824"/>
    <w:pPr>
      <w:numPr>
        <w:numId w:val="33"/>
      </w:numPr>
    </w:pPr>
  </w:style>
  <w:style w:type="numbering" w:customStyle="1" w:styleId="10">
    <w:name w:val="Мой Стиль1"/>
    <w:uiPriority w:val="99"/>
    <w:rsid w:val="00CA4EFB"/>
    <w:pPr>
      <w:numPr>
        <w:numId w:val="1"/>
      </w:numPr>
    </w:pPr>
  </w:style>
  <w:style w:type="character" w:customStyle="1" w:styleId="affff">
    <w:name w:val="Нет"/>
    <w:qFormat/>
    <w:rsid w:val="003236F9"/>
  </w:style>
  <w:style w:type="character" w:customStyle="1" w:styleId="Hyperlink1">
    <w:name w:val="Hyperlink.1"/>
    <w:basedOn w:val="affff"/>
    <w:qFormat/>
    <w:rsid w:val="003236F9"/>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5408497">
      <w:bodyDiv w:val="1"/>
      <w:marLeft w:val="0"/>
      <w:marRight w:val="0"/>
      <w:marTop w:val="0"/>
      <w:marBottom w:val="0"/>
      <w:divBdr>
        <w:top w:val="none" w:sz="0" w:space="0" w:color="auto"/>
        <w:left w:val="none" w:sz="0" w:space="0" w:color="auto"/>
        <w:bottom w:val="none" w:sz="0" w:space="0" w:color="auto"/>
        <w:right w:val="none" w:sz="0" w:space="0" w:color="auto"/>
      </w:divBdr>
    </w:div>
    <w:div w:id="372769849">
      <w:bodyDiv w:val="1"/>
      <w:marLeft w:val="0"/>
      <w:marRight w:val="0"/>
      <w:marTop w:val="0"/>
      <w:marBottom w:val="0"/>
      <w:divBdr>
        <w:top w:val="none" w:sz="0" w:space="0" w:color="auto"/>
        <w:left w:val="none" w:sz="0" w:space="0" w:color="auto"/>
        <w:bottom w:val="none" w:sz="0" w:space="0" w:color="auto"/>
        <w:right w:val="none" w:sz="0" w:space="0" w:color="auto"/>
      </w:divBdr>
    </w:div>
    <w:div w:id="565724160">
      <w:bodyDiv w:val="1"/>
      <w:marLeft w:val="0"/>
      <w:marRight w:val="0"/>
      <w:marTop w:val="0"/>
      <w:marBottom w:val="0"/>
      <w:divBdr>
        <w:top w:val="none" w:sz="0" w:space="0" w:color="auto"/>
        <w:left w:val="none" w:sz="0" w:space="0" w:color="auto"/>
        <w:bottom w:val="none" w:sz="0" w:space="0" w:color="auto"/>
        <w:right w:val="none" w:sz="0" w:space="0" w:color="auto"/>
      </w:divBdr>
    </w:div>
    <w:div w:id="675305425">
      <w:bodyDiv w:val="1"/>
      <w:marLeft w:val="0"/>
      <w:marRight w:val="0"/>
      <w:marTop w:val="0"/>
      <w:marBottom w:val="0"/>
      <w:divBdr>
        <w:top w:val="none" w:sz="0" w:space="0" w:color="auto"/>
        <w:left w:val="none" w:sz="0" w:space="0" w:color="auto"/>
        <w:bottom w:val="none" w:sz="0" w:space="0" w:color="auto"/>
        <w:right w:val="none" w:sz="0" w:space="0" w:color="auto"/>
      </w:divBdr>
    </w:div>
    <w:div w:id="743381180">
      <w:bodyDiv w:val="1"/>
      <w:marLeft w:val="0"/>
      <w:marRight w:val="0"/>
      <w:marTop w:val="0"/>
      <w:marBottom w:val="0"/>
      <w:divBdr>
        <w:top w:val="none" w:sz="0" w:space="0" w:color="auto"/>
        <w:left w:val="none" w:sz="0" w:space="0" w:color="auto"/>
        <w:bottom w:val="none" w:sz="0" w:space="0" w:color="auto"/>
        <w:right w:val="none" w:sz="0" w:space="0" w:color="auto"/>
      </w:divBdr>
    </w:div>
    <w:div w:id="1003513833">
      <w:bodyDiv w:val="1"/>
      <w:marLeft w:val="0"/>
      <w:marRight w:val="0"/>
      <w:marTop w:val="0"/>
      <w:marBottom w:val="0"/>
      <w:divBdr>
        <w:top w:val="none" w:sz="0" w:space="0" w:color="auto"/>
        <w:left w:val="none" w:sz="0" w:space="0" w:color="auto"/>
        <w:bottom w:val="none" w:sz="0" w:space="0" w:color="auto"/>
        <w:right w:val="none" w:sz="0" w:space="0" w:color="auto"/>
      </w:divBdr>
    </w:div>
    <w:div w:id="1035274365">
      <w:bodyDiv w:val="1"/>
      <w:marLeft w:val="0"/>
      <w:marRight w:val="0"/>
      <w:marTop w:val="0"/>
      <w:marBottom w:val="0"/>
      <w:divBdr>
        <w:top w:val="none" w:sz="0" w:space="0" w:color="auto"/>
        <w:left w:val="none" w:sz="0" w:space="0" w:color="auto"/>
        <w:bottom w:val="none" w:sz="0" w:space="0" w:color="auto"/>
        <w:right w:val="none" w:sz="0" w:space="0" w:color="auto"/>
      </w:divBdr>
    </w:div>
    <w:div w:id="1072393482">
      <w:bodyDiv w:val="1"/>
      <w:marLeft w:val="0"/>
      <w:marRight w:val="0"/>
      <w:marTop w:val="0"/>
      <w:marBottom w:val="0"/>
      <w:divBdr>
        <w:top w:val="none" w:sz="0" w:space="0" w:color="auto"/>
        <w:left w:val="none" w:sz="0" w:space="0" w:color="auto"/>
        <w:bottom w:val="none" w:sz="0" w:space="0" w:color="auto"/>
        <w:right w:val="none" w:sz="0" w:space="0" w:color="auto"/>
      </w:divBdr>
    </w:div>
    <w:div w:id="1181502972">
      <w:bodyDiv w:val="1"/>
      <w:marLeft w:val="0"/>
      <w:marRight w:val="0"/>
      <w:marTop w:val="0"/>
      <w:marBottom w:val="0"/>
      <w:divBdr>
        <w:top w:val="none" w:sz="0" w:space="0" w:color="auto"/>
        <w:left w:val="none" w:sz="0" w:space="0" w:color="auto"/>
        <w:bottom w:val="none" w:sz="0" w:space="0" w:color="auto"/>
        <w:right w:val="none" w:sz="0" w:space="0" w:color="auto"/>
      </w:divBdr>
    </w:div>
    <w:div w:id="1422874344">
      <w:bodyDiv w:val="1"/>
      <w:marLeft w:val="0"/>
      <w:marRight w:val="0"/>
      <w:marTop w:val="0"/>
      <w:marBottom w:val="0"/>
      <w:divBdr>
        <w:top w:val="none" w:sz="0" w:space="0" w:color="auto"/>
        <w:left w:val="none" w:sz="0" w:space="0" w:color="auto"/>
        <w:bottom w:val="none" w:sz="0" w:space="0" w:color="auto"/>
        <w:right w:val="none" w:sz="0" w:space="0" w:color="auto"/>
      </w:divBdr>
    </w:div>
    <w:div w:id="1627353021">
      <w:bodyDiv w:val="1"/>
      <w:marLeft w:val="0"/>
      <w:marRight w:val="0"/>
      <w:marTop w:val="0"/>
      <w:marBottom w:val="0"/>
      <w:divBdr>
        <w:top w:val="none" w:sz="0" w:space="0" w:color="auto"/>
        <w:left w:val="none" w:sz="0" w:space="0" w:color="auto"/>
        <w:bottom w:val="none" w:sz="0" w:space="0" w:color="auto"/>
        <w:right w:val="none" w:sz="0" w:space="0" w:color="auto"/>
      </w:divBdr>
    </w:div>
    <w:div w:id="1639609089">
      <w:bodyDiv w:val="1"/>
      <w:marLeft w:val="0"/>
      <w:marRight w:val="0"/>
      <w:marTop w:val="0"/>
      <w:marBottom w:val="0"/>
      <w:divBdr>
        <w:top w:val="none" w:sz="0" w:space="0" w:color="auto"/>
        <w:left w:val="none" w:sz="0" w:space="0" w:color="auto"/>
        <w:bottom w:val="none" w:sz="0" w:space="0" w:color="auto"/>
        <w:right w:val="none" w:sz="0" w:space="0" w:color="auto"/>
      </w:divBdr>
      <w:divsChild>
        <w:div w:id="1223520950">
          <w:marLeft w:val="0"/>
          <w:marRight w:val="0"/>
          <w:marTop w:val="122"/>
          <w:marBottom w:val="0"/>
          <w:divBdr>
            <w:top w:val="none" w:sz="0" w:space="0" w:color="auto"/>
            <w:left w:val="none" w:sz="0" w:space="0" w:color="auto"/>
            <w:bottom w:val="none" w:sz="0" w:space="0" w:color="auto"/>
            <w:right w:val="none" w:sz="0" w:space="0" w:color="auto"/>
          </w:divBdr>
        </w:div>
      </w:divsChild>
    </w:div>
    <w:div w:id="1697198322">
      <w:bodyDiv w:val="1"/>
      <w:marLeft w:val="0"/>
      <w:marRight w:val="0"/>
      <w:marTop w:val="0"/>
      <w:marBottom w:val="0"/>
      <w:divBdr>
        <w:top w:val="none" w:sz="0" w:space="0" w:color="auto"/>
        <w:left w:val="none" w:sz="0" w:space="0" w:color="auto"/>
        <w:bottom w:val="none" w:sz="0" w:space="0" w:color="auto"/>
        <w:right w:val="none" w:sz="0" w:space="0" w:color="auto"/>
      </w:divBdr>
    </w:div>
    <w:div w:id="2078278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tyles" Target="styl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D8BF9B25932B204E86C20F72DA846EFF" ma:contentTypeVersion="12" ma:contentTypeDescription="Создание документа." ma:contentTypeScope="" ma:versionID="f54f4c41c68f682c909e76d69ffc2181">
  <xsd:schema xmlns:xsd="http://www.w3.org/2001/XMLSchema" xmlns:xs="http://www.w3.org/2001/XMLSchema" xmlns:p="http://schemas.microsoft.com/office/2006/metadata/properties" xmlns:ns2="8e7233b4-5965-433d-8056-65ca843b7609" targetNamespace="http://schemas.microsoft.com/office/2006/metadata/properties" ma:root="true" ma:fieldsID="80d8cb3a9f37d3622216778cf0395e13" ns2:_="">
    <xsd:import namespace="8e7233b4-5965-433d-8056-65ca843b7609"/>
    <xsd:element name="properties">
      <xsd:complexType>
        <xsd:sequence>
          <xsd:element name="documentManagement">
            <xsd:complexType>
              <xsd:all>
                <xsd:element ref="ns2:_dlc_DocId" minOccurs="0"/>
                <xsd:element ref="ns2:_dlc_DocIdPersistId" minOccurs="0"/>
                <xsd:element ref="ns2:_dlc_DocId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7233b4-5965-433d-8056-65ca843b7609"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PersistId" ma:index="9"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element name="_dlc_DocIdUrl" ma:index="10"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8e7233b4-5965-433d-8056-65ca843b7609">ADCXMQC75VVE-4666-10</_dlc_DocId>
    <_dlc_DocIdUrl xmlns="8e7233b4-5965-433d-8056-65ca843b7609">
      <Url>http://portal.cdu.so/ia/npotd/_layouts/DocIdRedir.aspx?ID=ADCXMQC75VVE-4666-10</Url>
      <Description>ADCXMQC75VVE-4666-10</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Документ" ma:contentTypeID="0x01010010F468E7795A7C418DA5DFD0C1279E5B" ma:contentTypeVersion="12" ma:contentTypeDescription="Создание документа." ma:contentTypeScope="" ma:versionID="fe55b791fea99aec5efbd0dbc438cc0d">
  <xsd:schema xmlns:xsd="http://www.w3.org/2001/XMLSchema" xmlns:xs="http://www.w3.org/2001/XMLSchema" xmlns:p="http://schemas.microsoft.com/office/2006/metadata/properties" xmlns:ns2="8e7233b4-5965-433d-8056-65ca843b7609" targetNamespace="http://schemas.microsoft.com/office/2006/metadata/properties" ma:root="true" ma:fieldsID="7d741c49c2c0772084baa4e47231fe8e" ns2:_="">
    <xsd:import namespace="8e7233b4-5965-433d-8056-65ca843b7609"/>
    <xsd:element name="properties">
      <xsd:complexType>
        <xsd:sequence>
          <xsd:element name="documentManagement">
            <xsd:complexType>
              <xsd:all>
                <xsd:element ref="ns2:_dlc_DocId" minOccurs="0"/>
                <xsd:element ref="ns2:_dlc_DocIdPersistId" minOccurs="0"/>
                <xsd:element ref="ns2:_dlc_DocId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7233b4-5965-433d-8056-65ca843b7609"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PersistId" ma:index="9"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element name="_dlc_DocIdUrl" ma:index="10"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0921CC-02ED-4F56-B47D-8F7A0DFE82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7233b4-5965-433d-8056-65ca843b76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744EC62-0C7E-414F-A493-1B4433975870}">
  <ds:schemaRefs>
    <ds:schemaRef ds:uri="http://schemas.microsoft.com/office/2006/metadata/properties"/>
    <ds:schemaRef ds:uri="http://schemas.microsoft.com/office/infopath/2007/PartnerControls"/>
    <ds:schemaRef ds:uri="8e7233b4-5965-433d-8056-65ca843b7609"/>
  </ds:schemaRefs>
</ds:datastoreItem>
</file>

<file path=customXml/itemProps3.xml><?xml version="1.0" encoding="utf-8"?>
<ds:datastoreItem xmlns:ds="http://schemas.openxmlformats.org/officeDocument/2006/customXml" ds:itemID="{D77A0E77-24B1-43EB-9D5D-812D1F88C9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7233b4-5965-433d-8056-65ca843b76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07A31FA-E31A-4726-8F3F-12978C14641F}">
  <ds:schemaRefs>
    <ds:schemaRef ds:uri="http://schemas.microsoft.com/sharepoint/v3/contenttype/forms"/>
  </ds:schemaRefs>
</ds:datastoreItem>
</file>

<file path=customXml/itemProps5.xml><?xml version="1.0" encoding="utf-8"?>
<ds:datastoreItem xmlns:ds="http://schemas.openxmlformats.org/officeDocument/2006/customXml" ds:itemID="{9E49E826-1CD2-46F8-B0F3-F1BF59A501E4}">
  <ds:schemaRefs>
    <ds:schemaRef ds:uri="http://schemas.openxmlformats.org/officeDocument/2006/bibliography"/>
  </ds:schemaRefs>
</ds:datastoreItem>
</file>

<file path=customXml/itemProps6.xml><?xml version="1.0" encoding="utf-8"?>
<ds:datastoreItem xmlns:ds="http://schemas.openxmlformats.org/officeDocument/2006/customXml" ds:itemID="{1889D3BA-875A-4F17-AB10-4AA184A8FEA1}">
  <ds:schemaRefs>
    <ds:schemaRef ds:uri="http://schemas.microsoft.com/sharepoint/events"/>
  </ds:schemaRefs>
</ds:datastoreItem>
</file>

<file path=customXml/itemProps7.xml><?xml version="1.0" encoding="utf-8"?>
<ds:datastoreItem xmlns:ds="http://schemas.openxmlformats.org/officeDocument/2006/customXml" ds:itemID="{960D647B-15E2-49DF-A70A-24CBBE11D3F5}">
  <ds:schemaRefs>
    <ds:schemaRef ds:uri="http://schemas.openxmlformats.org/officeDocument/2006/bibliography"/>
  </ds:schemaRefs>
</ds:datastoreItem>
</file>

<file path=customXml/itemProps8.xml><?xml version="1.0" encoding="utf-8"?>
<ds:datastoreItem xmlns:ds="http://schemas.openxmlformats.org/officeDocument/2006/customXml" ds:itemID="{69CAE878-9262-4FB1-8D8C-40DBD24581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38</Pages>
  <Words>27234</Words>
  <Characters>155234</Characters>
  <Application>Microsoft Office Word</Application>
  <DocSecurity>0</DocSecurity>
  <Lines>1293</Lines>
  <Paragraphs>364</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СО-ЦДУ</Company>
  <LinksUpToDate>false</LinksUpToDate>
  <CharactersWithSpaces>182104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shadski</dc:creator>
  <cp:lastModifiedBy>Батурин Дмитрий Александрович</cp:lastModifiedBy>
  <cp:revision>3</cp:revision>
  <cp:lastPrinted>2020-01-24T09:22:00Z</cp:lastPrinted>
  <dcterms:created xsi:type="dcterms:W3CDTF">2025-04-08T06:27:00Z</dcterms:created>
  <dcterms:modified xsi:type="dcterms:W3CDTF">2025-04-08T11:30:00Z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0x01010010F468E7795A7C418DA5DFD0C1279E5B</vt:lpwstr>
  </property>
  <property fmtid="{D5CDD505-2E9C-101B-9397-08002B2CF9AE}" pid="3" name="_dlc_DocIdItemGuid">
    <vt:lpwstr>ea23655d-d2b8-4c3f-a85e-7d22fd9cbd50</vt:lpwstr>
  </property>
</Properties>
</file>